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FF950" w14:textId="77777777" w:rsidR="00BA5475" w:rsidRPr="00A67C55" w:rsidRDefault="00BA5475" w:rsidP="00D01316">
      <w:pPr>
        <w:ind w:left="0" w:hanging="2"/>
        <w:jc w:val="center"/>
        <w:outlineLvl w:val="9"/>
        <w:rPr>
          <w:sz w:val="24"/>
        </w:rPr>
      </w:pPr>
    </w:p>
    <w:p w14:paraId="66CC33D9" w14:textId="77777777" w:rsidR="00BA5475" w:rsidRPr="00A67C55" w:rsidRDefault="00BA5475" w:rsidP="00D01316">
      <w:pPr>
        <w:ind w:left="0" w:hanging="2"/>
        <w:jc w:val="center"/>
        <w:outlineLvl w:val="9"/>
        <w:rPr>
          <w:sz w:val="24"/>
        </w:rPr>
      </w:pPr>
    </w:p>
    <w:p w14:paraId="42EDF81B" w14:textId="77777777" w:rsidR="00BA5475" w:rsidRPr="00A67C55" w:rsidRDefault="00BA5475" w:rsidP="00D01316">
      <w:pPr>
        <w:ind w:left="0" w:hanging="2"/>
        <w:jc w:val="center"/>
        <w:outlineLvl w:val="9"/>
        <w:rPr>
          <w:sz w:val="24"/>
        </w:rPr>
      </w:pPr>
    </w:p>
    <w:p w14:paraId="3E53E958" w14:textId="77777777" w:rsidR="00BA5475" w:rsidRPr="00A67C55" w:rsidRDefault="00BA5475" w:rsidP="00D01316">
      <w:pPr>
        <w:ind w:left="0" w:hanging="2"/>
        <w:jc w:val="center"/>
        <w:outlineLvl w:val="9"/>
        <w:rPr>
          <w:sz w:val="24"/>
        </w:rPr>
      </w:pPr>
    </w:p>
    <w:p w14:paraId="342B9E06" w14:textId="77777777" w:rsidR="00BA5475" w:rsidRPr="00A67C55" w:rsidRDefault="00BA5475" w:rsidP="00D01316">
      <w:pPr>
        <w:ind w:left="0" w:hanging="2"/>
        <w:jc w:val="center"/>
        <w:outlineLvl w:val="9"/>
        <w:rPr>
          <w:sz w:val="24"/>
        </w:rPr>
      </w:pPr>
    </w:p>
    <w:p w14:paraId="085A29D8" w14:textId="77777777" w:rsidR="00BA5475" w:rsidRPr="00A67C55" w:rsidRDefault="00BA5475" w:rsidP="00D01316">
      <w:pPr>
        <w:ind w:left="0" w:hanging="2"/>
        <w:jc w:val="center"/>
        <w:outlineLvl w:val="9"/>
        <w:rPr>
          <w:sz w:val="24"/>
        </w:rPr>
      </w:pPr>
    </w:p>
    <w:p w14:paraId="0603F8E6" w14:textId="77777777" w:rsidR="00BA5475" w:rsidRPr="00A67C55" w:rsidRDefault="00BA5475" w:rsidP="00D01316">
      <w:pPr>
        <w:ind w:left="0" w:hanging="2"/>
        <w:jc w:val="center"/>
        <w:outlineLvl w:val="9"/>
        <w:rPr>
          <w:sz w:val="24"/>
        </w:rPr>
      </w:pPr>
    </w:p>
    <w:p w14:paraId="61703039" w14:textId="77777777" w:rsidR="00BA5475" w:rsidRPr="00A67C55" w:rsidRDefault="00BA5475" w:rsidP="00D01316">
      <w:pPr>
        <w:ind w:left="0" w:hanging="2"/>
        <w:jc w:val="center"/>
        <w:outlineLvl w:val="9"/>
        <w:rPr>
          <w:sz w:val="24"/>
        </w:rPr>
      </w:pPr>
    </w:p>
    <w:p w14:paraId="27F6DC0A" w14:textId="77777777" w:rsidR="00BA5475" w:rsidRPr="00A67C55" w:rsidRDefault="00BA5475" w:rsidP="00D01316">
      <w:pPr>
        <w:ind w:left="0" w:hanging="2"/>
        <w:jc w:val="center"/>
        <w:outlineLvl w:val="9"/>
        <w:rPr>
          <w:sz w:val="24"/>
        </w:rPr>
      </w:pPr>
    </w:p>
    <w:p w14:paraId="44644399" w14:textId="77777777" w:rsidR="00BA5475" w:rsidRPr="00A67C55" w:rsidRDefault="00BA5475" w:rsidP="00D01316">
      <w:pPr>
        <w:ind w:left="0" w:hanging="2"/>
        <w:jc w:val="center"/>
        <w:outlineLvl w:val="9"/>
        <w:rPr>
          <w:sz w:val="24"/>
        </w:rPr>
      </w:pPr>
    </w:p>
    <w:p w14:paraId="558227DC" w14:textId="77777777" w:rsidR="00BA5475" w:rsidRPr="00A67C55" w:rsidRDefault="00BA5475" w:rsidP="00D01316">
      <w:pPr>
        <w:ind w:left="0" w:hanging="2"/>
        <w:jc w:val="center"/>
        <w:outlineLvl w:val="9"/>
        <w:rPr>
          <w:sz w:val="24"/>
        </w:rPr>
      </w:pPr>
    </w:p>
    <w:p w14:paraId="7D40169C" w14:textId="77777777" w:rsidR="00BA5475" w:rsidRPr="00A67C55" w:rsidRDefault="00BA5475" w:rsidP="00D01316">
      <w:pPr>
        <w:ind w:left="0" w:hanging="2"/>
        <w:jc w:val="center"/>
        <w:outlineLvl w:val="9"/>
        <w:rPr>
          <w:sz w:val="24"/>
        </w:rPr>
      </w:pPr>
    </w:p>
    <w:p w14:paraId="1EB049E6" w14:textId="77777777" w:rsidR="00BA5475" w:rsidRPr="00A67C55" w:rsidRDefault="00BA5475" w:rsidP="00D01316">
      <w:pPr>
        <w:ind w:left="0" w:hanging="2"/>
        <w:jc w:val="center"/>
        <w:outlineLvl w:val="9"/>
        <w:rPr>
          <w:sz w:val="24"/>
        </w:rPr>
      </w:pPr>
    </w:p>
    <w:p w14:paraId="6C0FAD55" w14:textId="77777777" w:rsidR="00BA5475" w:rsidRPr="00A67C55" w:rsidRDefault="00BA5475" w:rsidP="00D01316">
      <w:pPr>
        <w:ind w:left="0" w:hanging="2"/>
        <w:jc w:val="center"/>
        <w:outlineLvl w:val="9"/>
        <w:rPr>
          <w:sz w:val="24"/>
        </w:rPr>
      </w:pPr>
    </w:p>
    <w:p w14:paraId="3079793C" w14:textId="77777777" w:rsidR="00BA5475" w:rsidRPr="00A67C55" w:rsidRDefault="00BA5475" w:rsidP="00D01316">
      <w:pPr>
        <w:ind w:left="0" w:hanging="2"/>
        <w:jc w:val="center"/>
        <w:outlineLvl w:val="9"/>
        <w:rPr>
          <w:sz w:val="24"/>
        </w:rPr>
      </w:pPr>
    </w:p>
    <w:p w14:paraId="3F2CC73E" w14:textId="77777777" w:rsidR="00BA5475" w:rsidRPr="00A67C55" w:rsidRDefault="00BA5475" w:rsidP="00D01316">
      <w:pPr>
        <w:ind w:left="0" w:hanging="2"/>
        <w:jc w:val="center"/>
        <w:outlineLvl w:val="9"/>
        <w:rPr>
          <w:sz w:val="24"/>
        </w:rPr>
      </w:pPr>
    </w:p>
    <w:p w14:paraId="33E46433" w14:textId="77777777" w:rsidR="00BA5475" w:rsidRPr="00A67C55" w:rsidRDefault="00BA5475" w:rsidP="00D01316">
      <w:pPr>
        <w:ind w:left="0" w:hanging="2"/>
        <w:jc w:val="center"/>
        <w:outlineLvl w:val="9"/>
        <w:rPr>
          <w:sz w:val="24"/>
        </w:rPr>
      </w:pPr>
    </w:p>
    <w:p w14:paraId="5BE4C7BA" w14:textId="77777777" w:rsidR="00BA5475" w:rsidRPr="00A67C55" w:rsidRDefault="00BA5475" w:rsidP="00D01316">
      <w:pPr>
        <w:ind w:left="0" w:hanging="2"/>
        <w:jc w:val="center"/>
        <w:outlineLvl w:val="9"/>
        <w:rPr>
          <w:sz w:val="24"/>
        </w:rPr>
      </w:pPr>
    </w:p>
    <w:p w14:paraId="72CF042F" w14:textId="77777777" w:rsidR="00BA5475" w:rsidRPr="00A67C55" w:rsidRDefault="00BA5475" w:rsidP="00D01316">
      <w:pPr>
        <w:ind w:left="0" w:hanging="2"/>
        <w:jc w:val="center"/>
        <w:outlineLvl w:val="9"/>
        <w:rPr>
          <w:sz w:val="24"/>
        </w:rPr>
        <w:sectPr w:rsidR="00BA5475" w:rsidRPr="00A67C55">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701" w:left="1985" w:header="709" w:footer="709" w:gutter="0"/>
          <w:pgNumType w:start="1"/>
          <w:cols w:space="720"/>
        </w:sectPr>
      </w:pPr>
    </w:p>
    <w:p w14:paraId="0AE06235" w14:textId="77777777" w:rsidR="00BA5475" w:rsidRPr="00A67C55" w:rsidRDefault="00A51174" w:rsidP="00D01316">
      <w:pPr>
        <w:ind w:left="0" w:hanging="2"/>
        <w:jc w:val="center"/>
        <w:outlineLvl w:val="9"/>
        <w:rPr>
          <w:sz w:val="24"/>
        </w:rPr>
      </w:pPr>
      <w:r w:rsidRPr="00A67C55">
        <w:rPr>
          <w:noProof/>
          <w:sz w:val="24"/>
        </w:rPr>
        <w:lastRenderedPageBreak/>
        <w:drawing>
          <wp:inline distT="0" distB="0" distL="114300" distR="114300" wp14:anchorId="3DBF7ACA" wp14:editId="75D65C3D">
            <wp:extent cx="1701165" cy="737870"/>
            <wp:effectExtent l="0" t="0" r="0" b="0"/>
            <wp:docPr id="18340745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701165" cy="737870"/>
                    </a:xfrm>
                    <a:prstGeom prst="rect">
                      <a:avLst/>
                    </a:prstGeom>
                    <a:ln/>
                  </pic:spPr>
                </pic:pic>
              </a:graphicData>
            </a:graphic>
          </wp:inline>
        </w:drawing>
      </w:r>
    </w:p>
    <w:p w14:paraId="5D244AB7" w14:textId="77777777" w:rsidR="00BA5475" w:rsidRPr="00A67C55" w:rsidRDefault="00A51174" w:rsidP="00D01316">
      <w:pPr>
        <w:ind w:left="1" w:hanging="3"/>
        <w:jc w:val="center"/>
        <w:outlineLvl w:val="9"/>
        <w:rPr>
          <w:sz w:val="26"/>
          <w:szCs w:val="26"/>
        </w:rPr>
      </w:pPr>
      <w:r w:rsidRPr="00A67C55">
        <w:rPr>
          <w:b/>
          <w:sz w:val="26"/>
          <w:szCs w:val="26"/>
        </w:rPr>
        <w:t>UNIVERSIDAD PARA LA COOPERACIÓN INTERNACIONAL</w:t>
      </w:r>
    </w:p>
    <w:p w14:paraId="545348EA" w14:textId="77777777" w:rsidR="00BA5475" w:rsidRPr="00A67C55" w:rsidRDefault="00A51174" w:rsidP="00D01316">
      <w:pPr>
        <w:ind w:left="1" w:hanging="3"/>
        <w:jc w:val="center"/>
        <w:outlineLvl w:val="9"/>
        <w:rPr>
          <w:sz w:val="26"/>
          <w:szCs w:val="26"/>
        </w:rPr>
      </w:pPr>
      <w:r w:rsidRPr="00A67C55">
        <w:rPr>
          <w:b/>
          <w:sz w:val="26"/>
          <w:szCs w:val="26"/>
        </w:rPr>
        <w:t>(UCI)</w:t>
      </w:r>
    </w:p>
    <w:p w14:paraId="1A210B35" w14:textId="77777777" w:rsidR="00BA5475" w:rsidRPr="00A67C55" w:rsidRDefault="00BA5475" w:rsidP="00D01316">
      <w:pPr>
        <w:spacing w:line="276" w:lineRule="auto"/>
        <w:ind w:left="0" w:hanging="2"/>
        <w:jc w:val="both"/>
        <w:outlineLvl w:val="9"/>
      </w:pPr>
    </w:p>
    <w:p w14:paraId="00B7ADB3" w14:textId="77777777" w:rsidR="00BA5475" w:rsidRPr="00A67C55" w:rsidRDefault="00BA5475" w:rsidP="00D01316">
      <w:pPr>
        <w:spacing w:line="276" w:lineRule="auto"/>
        <w:ind w:left="0" w:hanging="2"/>
        <w:jc w:val="both"/>
        <w:outlineLvl w:val="9"/>
      </w:pPr>
    </w:p>
    <w:p w14:paraId="218F5D68" w14:textId="77777777" w:rsidR="00BA5475" w:rsidRPr="00A67C55" w:rsidRDefault="00BA5475" w:rsidP="00D01316">
      <w:pPr>
        <w:spacing w:line="276" w:lineRule="auto"/>
        <w:ind w:left="0" w:hanging="2"/>
        <w:jc w:val="both"/>
        <w:outlineLvl w:val="9"/>
      </w:pPr>
    </w:p>
    <w:p w14:paraId="13FF2D29" w14:textId="0CB91FF9" w:rsidR="00BA5475" w:rsidRPr="00A67C55" w:rsidRDefault="00A51174" w:rsidP="00D01316">
      <w:pPr>
        <w:spacing w:line="276" w:lineRule="auto"/>
        <w:ind w:left="1" w:hanging="3"/>
        <w:jc w:val="center"/>
        <w:outlineLvl w:val="9"/>
        <w:rPr>
          <w:b/>
          <w:sz w:val="28"/>
          <w:szCs w:val="28"/>
        </w:rPr>
      </w:pPr>
      <w:r w:rsidRPr="00A67C55">
        <w:rPr>
          <w:b/>
          <w:sz w:val="28"/>
          <w:szCs w:val="28"/>
        </w:rPr>
        <w:t>Determinación de Niveles de Pérdidas de Rabanitos (</w:t>
      </w:r>
      <w:r w:rsidRPr="00A67C55">
        <w:rPr>
          <w:b/>
          <w:i/>
          <w:sz w:val="28"/>
          <w:szCs w:val="28"/>
        </w:rPr>
        <w:t xml:space="preserve">Raphanus Sativus </w:t>
      </w:r>
      <w:r w:rsidR="003F6003">
        <w:rPr>
          <w:b/>
          <w:i/>
          <w:sz w:val="28"/>
          <w:szCs w:val="28"/>
        </w:rPr>
        <w:t>L</w:t>
      </w:r>
      <w:r w:rsidRPr="00A67C55">
        <w:rPr>
          <w:b/>
          <w:i/>
          <w:sz w:val="28"/>
          <w:szCs w:val="28"/>
        </w:rPr>
        <w:t>.</w:t>
      </w:r>
      <w:r w:rsidRPr="00A67C55">
        <w:rPr>
          <w:b/>
          <w:sz w:val="28"/>
          <w:szCs w:val="28"/>
        </w:rPr>
        <w:t>) en la Etapa de la Poscosecha, Considerando la Zona Urbana de La Capitana de Lima Este, Perú.</w:t>
      </w:r>
    </w:p>
    <w:p w14:paraId="3F743CB9" w14:textId="77777777" w:rsidR="00BA5475" w:rsidRPr="00A67C55" w:rsidRDefault="00BA5475" w:rsidP="00D01316">
      <w:pPr>
        <w:ind w:left="1" w:hanging="3"/>
        <w:jc w:val="center"/>
        <w:outlineLvl w:val="9"/>
        <w:rPr>
          <w:sz w:val="28"/>
          <w:szCs w:val="28"/>
        </w:rPr>
      </w:pPr>
    </w:p>
    <w:p w14:paraId="694A5797" w14:textId="77777777" w:rsidR="00BA5475" w:rsidRPr="00A67C55" w:rsidRDefault="00BA5475" w:rsidP="00D01316">
      <w:pPr>
        <w:ind w:left="1" w:hanging="3"/>
        <w:jc w:val="center"/>
        <w:outlineLvl w:val="9"/>
        <w:rPr>
          <w:sz w:val="28"/>
          <w:szCs w:val="28"/>
        </w:rPr>
      </w:pPr>
    </w:p>
    <w:p w14:paraId="640F1DDC" w14:textId="77777777" w:rsidR="00BA5475" w:rsidRPr="00A67C55" w:rsidRDefault="00A51174" w:rsidP="00D01316">
      <w:pPr>
        <w:spacing w:line="360" w:lineRule="auto"/>
        <w:ind w:left="1" w:hanging="3"/>
        <w:jc w:val="center"/>
        <w:outlineLvl w:val="9"/>
        <w:rPr>
          <w:b/>
          <w:sz w:val="26"/>
          <w:szCs w:val="26"/>
        </w:rPr>
      </w:pPr>
      <w:r w:rsidRPr="00A67C55">
        <w:rPr>
          <w:b/>
          <w:sz w:val="26"/>
          <w:szCs w:val="26"/>
        </w:rPr>
        <w:t>PROYECTO FINAL DE GRADUACIÓN PRESENTADO COMO REQUISITO PARCIAL PARA OPTAR POR EL TÍTULO DE MASTER EN GERENCIA DE PROGRAMAS SANITARIOS EN INOCUIDAD DE ALIMENTOS</w:t>
      </w:r>
    </w:p>
    <w:p w14:paraId="32F9713E" w14:textId="77777777" w:rsidR="00BA5475" w:rsidRPr="00A67C55" w:rsidRDefault="00BA5475" w:rsidP="00D01316">
      <w:pPr>
        <w:ind w:left="0" w:hanging="2"/>
        <w:jc w:val="center"/>
        <w:outlineLvl w:val="9"/>
        <w:rPr>
          <w:sz w:val="24"/>
        </w:rPr>
      </w:pPr>
    </w:p>
    <w:p w14:paraId="267A15B7" w14:textId="77777777" w:rsidR="00BA5475" w:rsidRPr="00A67C55" w:rsidRDefault="00BA5475" w:rsidP="00D01316">
      <w:pPr>
        <w:ind w:left="0" w:hanging="2"/>
        <w:jc w:val="center"/>
        <w:outlineLvl w:val="9"/>
        <w:rPr>
          <w:sz w:val="24"/>
        </w:rPr>
      </w:pPr>
    </w:p>
    <w:p w14:paraId="349FDE2E" w14:textId="77777777" w:rsidR="00BA5475" w:rsidRPr="00A67C55" w:rsidRDefault="00BA5475" w:rsidP="00D01316">
      <w:pPr>
        <w:ind w:left="0" w:hanging="2"/>
        <w:jc w:val="center"/>
        <w:outlineLvl w:val="9"/>
        <w:rPr>
          <w:sz w:val="24"/>
        </w:rPr>
      </w:pPr>
    </w:p>
    <w:p w14:paraId="741B563C" w14:textId="77777777" w:rsidR="00BA5475" w:rsidRPr="00A67C55" w:rsidRDefault="00A51174" w:rsidP="00D01316">
      <w:pPr>
        <w:ind w:left="0" w:hanging="2"/>
        <w:jc w:val="center"/>
        <w:outlineLvl w:val="9"/>
        <w:rPr>
          <w:b/>
          <w:sz w:val="24"/>
        </w:rPr>
      </w:pPr>
      <w:r w:rsidRPr="00A67C55">
        <w:rPr>
          <w:b/>
          <w:sz w:val="24"/>
        </w:rPr>
        <w:t>ROXANA KETTY LESCANO PANEZ</w:t>
      </w:r>
    </w:p>
    <w:p w14:paraId="57C83F98" w14:textId="77777777" w:rsidR="00BA5475" w:rsidRPr="00A67C55" w:rsidRDefault="00BA5475" w:rsidP="00D01316">
      <w:pPr>
        <w:ind w:left="0" w:hanging="2"/>
        <w:jc w:val="center"/>
        <w:outlineLvl w:val="9"/>
        <w:rPr>
          <w:sz w:val="24"/>
        </w:rPr>
      </w:pPr>
    </w:p>
    <w:p w14:paraId="383C978A" w14:textId="77777777" w:rsidR="00BA5475" w:rsidRPr="00A67C55" w:rsidRDefault="00A51174" w:rsidP="00D01316">
      <w:pPr>
        <w:tabs>
          <w:tab w:val="left" w:pos="5265"/>
        </w:tabs>
        <w:ind w:left="0" w:hanging="2"/>
        <w:outlineLvl w:val="9"/>
        <w:rPr>
          <w:sz w:val="24"/>
        </w:rPr>
      </w:pPr>
      <w:r w:rsidRPr="00A67C55">
        <w:rPr>
          <w:sz w:val="24"/>
        </w:rPr>
        <w:tab/>
      </w:r>
    </w:p>
    <w:p w14:paraId="078E6380" w14:textId="77777777" w:rsidR="00BA5475" w:rsidRPr="00A67C55" w:rsidRDefault="00BA5475" w:rsidP="00D01316">
      <w:pPr>
        <w:spacing w:line="276" w:lineRule="auto"/>
        <w:ind w:left="0" w:hanging="2"/>
        <w:outlineLvl w:val="9"/>
        <w:rPr>
          <w:sz w:val="24"/>
        </w:rPr>
      </w:pPr>
    </w:p>
    <w:p w14:paraId="7C8BDB38" w14:textId="77777777" w:rsidR="00BA5475" w:rsidRPr="00A67C55" w:rsidRDefault="00BA5475" w:rsidP="00D01316">
      <w:pPr>
        <w:spacing w:line="276" w:lineRule="auto"/>
        <w:ind w:left="0" w:hanging="2"/>
        <w:outlineLvl w:val="9"/>
        <w:rPr>
          <w:sz w:val="24"/>
        </w:rPr>
      </w:pPr>
    </w:p>
    <w:p w14:paraId="1C65FC9D" w14:textId="77777777" w:rsidR="00BA5475" w:rsidRPr="00A67C55" w:rsidRDefault="00A51174" w:rsidP="00D01316">
      <w:pPr>
        <w:spacing w:line="276" w:lineRule="auto"/>
        <w:ind w:left="0" w:hanging="2"/>
        <w:jc w:val="center"/>
        <w:outlineLvl w:val="9"/>
      </w:pPr>
      <w:r w:rsidRPr="00A67C55">
        <w:rPr>
          <w:b/>
        </w:rPr>
        <w:t>SAN JOSÉ, COSTA RICA</w:t>
      </w:r>
    </w:p>
    <w:p w14:paraId="0F98E3E3" w14:textId="6AB0EDA1" w:rsidR="00BA5475" w:rsidRPr="00A67C55" w:rsidRDefault="00BC2F13" w:rsidP="00D01316">
      <w:pPr>
        <w:spacing w:line="276" w:lineRule="auto"/>
        <w:ind w:left="0" w:hanging="2"/>
        <w:jc w:val="center"/>
        <w:outlineLvl w:val="9"/>
        <w:sectPr w:rsidR="00BA5475" w:rsidRPr="00A67C55" w:rsidSect="00A51174">
          <w:headerReference w:type="default" r:id="rId16"/>
          <w:pgSz w:w="11906" w:h="16838"/>
          <w:pgMar w:top="1985" w:right="1418" w:bottom="1701" w:left="1985" w:header="709" w:footer="709" w:gutter="0"/>
          <w:pgNumType w:fmt="lowerRoman" w:start="2"/>
          <w:cols w:space="720"/>
        </w:sectPr>
      </w:pPr>
      <w:r>
        <w:rPr>
          <w:b/>
        </w:rPr>
        <w:t>MARZO</w:t>
      </w:r>
      <w:r w:rsidR="00A51174" w:rsidRPr="00A67C55">
        <w:rPr>
          <w:b/>
        </w:rPr>
        <w:t>, 2025</w:t>
      </w:r>
      <w:bookmarkStart w:id="0" w:name="_GoBack"/>
      <w:bookmarkEnd w:id="0"/>
    </w:p>
    <w:p w14:paraId="4E1343B8" w14:textId="77777777" w:rsidR="00BA5475" w:rsidRPr="00A67C55" w:rsidRDefault="00A51174" w:rsidP="00B55F84">
      <w:pPr>
        <w:spacing w:line="276" w:lineRule="auto"/>
        <w:ind w:left="0" w:hanging="2"/>
        <w:jc w:val="center"/>
        <w:outlineLvl w:val="9"/>
        <w:rPr>
          <w:b/>
          <w:sz w:val="24"/>
        </w:rPr>
      </w:pPr>
      <w:r w:rsidRPr="00A67C55">
        <w:rPr>
          <w:b/>
          <w:sz w:val="24"/>
        </w:rPr>
        <w:lastRenderedPageBreak/>
        <w:t>UNIVERSIDAD PARA LA COOPERACIÓN INTERNACIONAL</w:t>
      </w:r>
    </w:p>
    <w:p w14:paraId="5419BD2A" w14:textId="77777777" w:rsidR="00BA5475" w:rsidRPr="00A67C55" w:rsidRDefault="00A51174" w:rsidP="00B55F84">
      <w:pPr>
        <w:spacing w:line="276" w:lineRule="auto"/>
        <w:ind w:left="0" w:hanging="2"/>
        <w:jc w:val="center"/>
        <w:outlineLvl w:val="9"/>
        <w:rPr>
          <w:sz w:val="24"/>
        </w:rPr>
      </w:pPr>
      <w:r w:rsidRPr="00A67C55">
        <w:rPr>
          <w:b/>
          <w:sz w:val="24"/>
        </w:rPr>
        <w:t>(UCI)</w:t>
      </w:r>
    </w:p>
    <w:p w14:paraId="7A7ACD7F" w14:textId="77777777" w:rsidR="00BA5475" w:rsidRPr="00A67C55" w:rsidRDefault="00BA5475" w:rsidP="00D01316">
      <w:pPr>
        <w:ind w:left="0" w:hanging="2"/>
        <w:jc w:val="center"/>
        <w:outlineLvl w:val="9"/>
        <w:rPr>
          <w:sz w:val="24"/>
        </w:rPr>
      </w:pPr>
    </w:p>
    <w:p w14:paraId="542A67CA" w14:textId="77777777" w:rsidR="00BA5475" w:rsidRPr="00A67C55" w:rsidRDefault="00BA5475" w:rsidP="00D01316">
      <w:pPr>
        <w:ind w:left="0" w:hanging="2"/>
        <w:jc w:val="center"/>
        <w:outlineLvl w:val="9"/>
        <w:rPr>
          <w:sz w:val="24"/>
        </w:rPr>
      </w:pPr>
    </w:p>
    <w:p w14:paraId="79DC8486" w14:textId="77777777" w:rsidR="00BA5475" w:rsidRPr="00A67C55" w:rsidRDefault="00A51174" w:rsidP="00B55F84">
      <w:pPr>
        <w:spacing w:line="276" w:lineRule="auto"/>
        <w:ind w:left="0" w:hanging="2"/>
        <w:jc w:val="center"/>
        <w:outlineLvl w:val="9"/>
        <w:rPr>
          <w:sz w:val="24"/>
        </w:rPr>
      </w:pPr>
      <w:r w:rsidRPr="00A67C55">
        <w:rPr>
          <w:sz w:val="24"/>
        </w:rPr>
        <w:t>Este Proyecto Final de Graduación fue aprobado por la Universidad como</w:t>
      </w:r>
    </w:p>
    <w:p w14:paraId="1BD50836" w14:textId="77777777" w:rsidR="00BA5475" w:rsidRPr="00A67C55" w:rsidRDefault="00A51174" w:rsidP="00B55F84">
      <w:pPr>
        <w:spacing w:line="276" w:lineRule="auto"/>
        <w:ind w:left="0" w:hanging="2"/>
        <w:jc w:val="center"/>
        <w:outlineLvl w:val="9"/>
        <w:rPr>
          <w:sz w:val="24"/>
        </w:rPr>
      </w:pPr>
      <w:r w:rsidRPr="00A67C55">
        <w:rPr>
          <w:sz w:val="24"/>
        </w:rPr>
        <w:t>Requisito parcial para optar al grado de</w:t>
      </w:r>
    </w:p>
    <w:p w14:paraId="56A8B916" w14:textId="77777777" w:rsidR="00BA5475" w:rsidRPr="00A67C55" w:rsidRDefault="00A51174" w:rsidP="00B55F84">
      <w:pPr>
        <w:spacing w:line="276" w:lineRule="auto"/>
        <w:ind w:left="0" w:hanging="2"/>
        <w:jc w:val="center"/>
        <w:outlineLvl w:val="9"/>
        <w:rPr>
          <w:sz w:val="24"/>
        </w:rPr>
      </w:pPr>
      <w:r w:rsidRPr="00A67C55">
        <w:rPr>
          <w:sz w:val="24"/>
        </w:rPr>
        <w:t xml:space="preserve"> Master en Gerencia de Programas Sanitarios en Inocuidad de Alimentos</w:t>
      </w:r>
    </w:p>
    <w:p w14:paraId="21D1670C" w14:textId="77777777" w:rsidR="00BA5475" w:rsidRPr="00A67C55" w:rsidRDefault="00BA5475" w:rsidP="00D01316">
      <w:pPr>
        <w:ind w:left="0" w:hanging="2"/>
        <w:jc w:val="center"/>
        <w:outlineLvl w:val="9"/>
        <w:rPr>
          <w:sz w:val="24"/>
        </w:rPr>
      </w:pPr>
    </w:p>
    <w:p w14:paraId="796AF9F8" w14:textId="76424CAA" w:rsidR="00BA5475" w:rsidRDefault="00BA5475" w:rsidP="00D01316">
      <w:pPr>
        <w:spacing w:line="276" w:lineRule="auto"/>
        <w:ind w:left="0" w:hanging="2"/>
        <w:jc w:val="center"/>
        <w:outlineLvl w:val="9"/>
        <w:rPr>
          <w:sz w:val="24"/>
        </w:rPr>
      </w:pPr>
    </w:p>
    <w:p w14:paraId="68840B65" w14:textId="77777777" w:rsidR="00B55F84" w:rsidRPr="00A67C55" w:rsidRDefault="00B55F84" w:rsidP="00D01316">
      <w:pPr>
        <w:spacing w:line="276" w:lineRule="auto"/>
        <w:ind w:left="0" w:hanging="2"/>
        <w:jc w:val="center"/>
        <w:outlineLvl w:val="9"/>
        <w:rPr>
          <w:sz w:val="24"/>
        </w:rPr>
      </w:pPr>
    </w:p>
    <w:p w14:paraId="18048B4B" w14:textId="77777777" w:rsidR="00BA5475" w:rsidRPr="00A67C55" w:rsidRDefault="00BA5475" w:rsidP="00D01316">
      <w:pPr>
        <w:spacing w:line="276" w:lineRule="auto"/>
        <w:ind w:left="0" w:hanging="2"/>
        <w:jc w:val="center"/>
        <w:outlineLvl w:val="9"/>
        <w:rPr>
          <w:sz w:val="24"/>
        </w:rPr>
      </w:pPr>
    </w:p>
    <w:p w14:paraId="01607AD1" w14:textId="77777777" w:rsidR="00BA5475" w:rsidRPr="00A67C55" w:rsidRDefault="00A51174" w:rsidP="00D01316">
      <w:pPr>
        <w:spacing w:line="276" w:lineRule="auto"/>
        <w:ind w:left="0" w:hanging="2"/>
        <w:jc w:val="center"/>
        <w:outlineLvl w:val="9"/>
        <w:rPr>
          <w:sz w:val="24"/>
        </w:rPr>
      </w:pPr>
      <w:r w:rsidRPr="00A67C55">
        <w:rPr>
          <w:sz w:val="24"/>
        </w:rPr>
        <w:t>______________________________________</w:t>
      </w:r>
    </w:p>
    <w:p w14:paraId="6D544ABC" w14:textId="4A504854" w:rsidR="00BA5475" w:rsidRPr="00A67C55" w:rsidRDefault="00B55F84" w:rsidP="00D01316">
      <w:pPr>
        <w:spacing w:line="276" w:lineRule="auto"/>
        <w:ind w:left="0" w:hanging="2"/>
        <w:jc w:val="center"/>
        <w:outlineLvl w:val="9"/>
        <w:rPr>
          <w:sz w:val="24"/>
        </w:rPr>
      </w:pPr>
      <w:r w:rsidRPr="00A67C55">
        <w:rPr>
          <w:sz w:val="24"/>
        </w:rPr>
        <w:t xml:space="preserve">Mg. Álvaro Andrés Urzúa </w:t>
      </w:r>
      <w:proofErr w:type="spellStart"/>
      <w:r w:rsidRPr="00A67C55">
        <w:rPr>
          <w:sz w:val="24"/>
        </w:rPr>
        <w:t>Caracci</w:t>
      </w:r>
      <w:proofErr w:type="spellEnd"/>
    </w:p>
    <w:p w14:paraId="55C411F2" w14:textId="77777777" w:rsidR="00BA5475" w:rsidRPr="00A67C55" w:rsidRDefault="00A51174" w:rsidP="00D01316">
      <w:pPr>
        <w:spacing w:line="276" w:lineRule="auto"/>
        <w:ind w:left="0" w:hanging="2"/>
        <w:jc w:val="center"/>
        <w:outlineLvl w:val="9"/>
        <w:rPr>
          <w:sz w:val="24"/>
        </w:rPr>
      </w:pPr>
      <w:r w:rsidRPr="00A67C55">
        <w:rPr>
          <w:b/>
          <w:sz w:val="24"/>
        </w:rPr>
        <w:t>TUTOR</w:t>
      </w:r>
    </w:p>
    <w:p w14:paraId="5DF15BD6" w14:textId="77777777" w:rsidR="00BA5475" w:rsidRPr="00A67C55" w:rsidRDefault="00BA5475" w:rsidP="00D01316">
      <w:pPr>
        <w:spacing w:line="276" w:lineRule="auto"/>
        <w:ind w:left="0" w:hanging="2"/>
        <w:jc w:val="center"/>
        <w:outlineLvl w:val="9"/>
        <w:rPr>
          <w:sz w:val="24"/>
        </w:rPr>
      </w:pPr>
    </w:p>
    <w:p w14:paraId="0F5D024D" w14:textId="77777777" w:rsidR="00BA5475" w:rsidRPr="00A67C55" w:rsidRDefault="00BA5475" w:rsidP="00D01316">
      <w:pPr>
        <w:spacing w:line="276" w:lineRule="auto"/>
        <w:ind w:left="0" w:hanging="2"/>
        <w:jc w:val="center"/>
        <w:outlineLvl w:val="9"/>
        <w:rPr>
          <w:sz w:val="24"/>
        </w:rPr>
      </w:pPr>
    </w:p>
    <w:p w14:paraId="7E2E0A7A" w14:textId="77777777" w:rsidR="00BA5475" w:rsidRPr="00A67C55" w:rsidRDefault="00BA5475" w:rsidP="00D01316">
      <w:pPr>
        <w:spacing w:line="276" w:lineRule="auto"/>
        <w:ind w:left="0" w:hanging="2"/>
        <w:jc w:val="center"/>
        <w:outlineLvl w:val="9"/>
        <w:rPr>
          <w:sz w:val="24"/>
        </w:rPr>
      </w:pPr>
    </w:p>
    <w:p w14:paraId="4754E79A" w14:textId="77777777" w:rsidR="00BA5475" w:rsidRPr="00A67C55" w:rsidRDefault="00BA5475" w:rsidP="00D01316">
      <w:pPr>
        <w:spacing w:line="276" w:lineRule="auto"/>
        <w:ind w:left="0" w:hanging="2"/>
        <w:jc w:val="center"/>
        <w:outlineLvl w:val="9"/>
        <w:rPr>
          <w:sz w:val="24"/>
        </w:rPr>
      </w:pPr>
    </w:p>
    <w:p w14:paraId="1F45CD66" w14:textId="77777777" w:rsidR="00BA5475" w:rsidRPr="00A67C55" w:rsidRDefault="00BA5475" w:rsidP="00D01316">
      <w:pPr>
        <w:spacing w:line="276" w:lineRule="auto"/>
        <w:ind w:left="0" w:hanging="2"/>
        <w:jc w:val="center"/>
        <w:outlineLvl w:val="9"/>
        <w:rPr>
          <w:sz w:val="24"/>
        </w:rPr>
      </w:pPr>
    </w:p>
    <w:p w14:paraId="53E57C59" w14:textId="77777777" w:rsidR="00BA5475" w:rsidRPr="00A67C55" w:rsidRDefault="00A51174" w:rsidP="00D01316">
      <w:pPr>
        <w:spacing w:line="276" w:lineRule="auto"/>
        <w:ind w:left="0" w:hanging="2"/>
        <w:jc w:val="center"/>
        <w:outlineLvl w:val="9"/>
        <w:rPr>
          <w:sz w:val="24"/>
        </w:rPr>
      </w:pPr>
      <w:r w:rsidRPr="00A67C55">
        <w:rPr>
          <w:sz w:val="24"/>
        </w:rPr>
        <w:t>__________________________________________</w:t>
      </w:r>
    </w:p>
    <w:p w14:paraId="25E04850" w14:textId="18C07F59" w:rsidR="00BA5475" w:rsidRPr="00A67C55" w:rsidRDefault="00B55F84" w:rsidP="00D01316">
      <w:pPr>
        <w:spacing w:line="276" w:lineRule="auto"/>
        <w:ind w:left="0" w:hanging="2"/>
        <w:jc w:val="center"/>
        <w:outlineLvl w:val="9"/>
        <w:rPr>
          <w:sz w:val="24"/>
        </w:rPr>
      </w:pPr>
      <w:r>
        <w:rPr>
          <w:sz w:val="24"/>
        </w:rPr>
        <w:t>Andrés Cartín Rojas</w:t>
      </w:r>
      <w:r w:rsidR="00396EBA">
        <w:rPr>
          <w:sz w:val="24"/>
        </w:rPr>
        <w:t xml:space="preserve"> PhD</w:t>
      </w:r>
    </w:p>
    <w:p w14:paraId="2842E0B5" w14:textId="77777777" w:rsidR="00BA5475" w:rsidRPr="00A67C55" w:rsidRDefault="00A51174" w:rsidP="00D01316">
      <w:pPr>
        <w:spacing w:line="276" w:lineRule="auto"/>
        <w:ind w:left="0" w:hanging="2"/>
        <w:jc w:val="center"/>
        <w:outlineLvl w:val="9"/>
        <w:rPr>
          <w:sz w:val="24"/>
        </w:rPr>
      </w:pPr>
      <w:r w:rsidRPr="00A67C55">
        <w:rPr>
          <w:b/>
          <w:sz w:val="24"/>
        </w:rPr>
        <w:t>LECTOR</w:t>
      </w:r>
    </w:p>
    <w:p w14:paraId="28B349B6" w14:textId="77777777" w:rsidR="00BA5475" w:rsidRPr="00A67C55" w:rsidRDefault="00BA5475" w:rsidP="00D01316">
      <w:pPr>
        <w:spacing w:line="276" w:lineRule="auto"/>
        <w:ind w:left="0" w:hanging="2"/>
        <w:jc w:val="center"/>
        <w:outlineLvl w:val="9"/>
        <w:rPr>
          <w:sz w:val="24"/>
        </w:rPr>
      </w:pPr>
    </w:p>
    <w:p w14:paraId="011F8950" w14:textId="77777777" w:rsidR="00BA5475" w:rsidRPr="00A67C55" w:rsidRDefault="00BA5475" w:rsidP="00D01316">
      <w:pPr>
        <w:spacing w:line="276" w:lineRule="auto"/>
        <w:ind w:left="0" w:hanging="2"/>
        <w:jc w:val="center"/>
        <w:outlineLvl w:val="9"/>
        <w:rPr>
          <w:sz w:val="24"/>
        </w:rPr>
      </w:pPr>
    </w:p>
    <w:p w14:paraId="31E36C66" w14:textId="77777777" w:rsidR="00BA5475" w:rsidRPr="00A67C55" w:rsidRDefault="00BA5475" w:rsidP="00D01316">
      <w:pPr>
        <w:spacing w:line="276" w:lineRule="auto"/>
        <w:ind w:left="0" w:hanging="2"/>
        <w:jc w:val="center"/>
        <w:outlineLvl w:val="9"/>
        <w:rPr>
          <w:sz w:val="24"/>
        </w:rPr>
      </w:pPr>
    </w:p>
    <w:p w14:paraId="7CC25095" w14:textId="77777777" w:rsidR="00BA5475" w:rsidRPr="00A67C55" w:rsidRDefault="00BA5475" w:rsidP="00D01316">
      <w:pPr>
        <w:spacing w:line="276" w:lineRule="auto"/>
        <w:ind w:left="0" w:hanging="2"/>
        <w:jc w:val="center"/>
        <w:outlineLvl w:val="9"/>
        <w:rPr>
          <w:sz w:val="24"/>
        </w:rPr>
      </w:pPr>
    </w:p>
    <w:p w14:paraId="459A4D11" w14:textId="77777777" w:rsidR="00BA5475" w:rsidRPr="00A67C55" w:rsidRDefault="00BA5475" w:rsidP="00D01316">
      <w:pPr>
        <w:spacing w:line="276" w:lineRule="auto"/>
        <w:ind w:left="0" w:hanging="2"/>
        <w:jc w:val="center"/>
        <w:outlineLvl w:val="9"/>
        <w:rPr>
          <w:sz w:val="24"/>
        </w:rPr>
      </w:pPr>
    </w:p>
    <w:p w14:paraId="4B8B5AD2" w14:textId="77777777" w:rsidR="00BA5475" w:rsidRPr="00A67C55" w:rsidRDefault="00BA5475" w:rsidP="00D01316">
      <w:pPr>
        <w:spacing w:line="276" w:lineRule="auto"/>
        <w:ind w:left="0" w:hanging="2"/>
        <w:jc w:val="center"/>
        <w:outlineLvl w:val="9"/>
        <w:rPr>
          <w:sz w:val="24"/>
        </w:rPr>
      </w:pPr>
    </w:p>
    <w:p w14:paraId="3C27F55E" w14:textId="77777777" w:rsidR="00BA5475" w:rsidRPr="00A67C55" w:rsidRDefault="00A51174" w:rsidP="00D01316">
      <w:pPr>
        <w:spacing w:line="276" w:lineRule="auto"/>
        <w:ind w:left="0" w:hanging="2"/>
        <w:jc w:val="center"/>
        <w:outlineLvl w:val="9"/>
        <w:rPr>
          <w:sz w:val="24"/>
        </w:rPr>
      </w:pPr>
      <w:r w:rsidRPr="00A67C55">
        <w:rPr>
          <w:sz w:val="24"/>
        </w:rPr>
        <w:t>_________________________________</w:t>
      </w:r>
    </w:p>
    <w:p w14:paraId="63FCF123" w14:textId="22A96729" w:rsidR="00BA5475" w:rsidRPr="00A67C55" w:rsidRDefault="00B55F84" w:rsidP="00D01316">
      <w:pPr>
        <w:spacing w:line="276" w:lineRule="auto"/>
        <w:ind w:left="0" w:hanging="2"/>
        <w:jc w:val="center"/>
        <w:outlineLvl w:val="9"/>
        <w:rPr>
          <w:sz w:val="24"/>
        </w:rPr>
      </w:pPr>
      <w:r w:rsidRPr="00A67C55">
        <w:rPr>
          <w:sz w:val="24"/>
        </w:rPr>
        <w:t>Roxana Ketty Lescano Panez</w:t>
      </w:r>
    </w:p>
    <w:p w14:paraId="79BBAB52" w14:textId="77777777" w:rsidR="00BA5475" w:rsidRPr="00A67C55" w:rsidRDefault="00A51174" w:rsidP="00D01316">
      <w:pPr>
        <w:spacing w:line="276" w:lineRule="auto"/>
        <w:ind w:left="0" w:hanging="2"/>
        <w:jc w:val="center"/>
        <w:outlineLvl w:val="9"/>
        <w:rPr>
          <w:b/>
          <w:sz w:val="24"/>
        </w:rPr>
      </w:pPr>
      <w:bookmarkStart w:id="1" w:name="_heading=h.1fob9te" w:colFirst="0" w:colLast="0"/>
      <w:bookmarkEnd w:id="1"/>
      <w:r w:rsidRPr="00A67C55">
        <w:rPr>
          <w:b/>
          <w:sz w:val="24"/>
        </w:rPr>
        <w:t>SUSTENTANTE</w:t>
      </w:r>
    </w:p>
    <w:p w14:paraId="2FA8604D" w14:textId="77777777" w:rsidR="00BA5475" w:rsidRPr="00A67C55" w:rsidRDefault="00BA5475" w:rsidP="00D01316">
      <w:pPr>
        <w:spacing w:line="276" w:lineRule="auto"/>
        <w:ind w:left="0" w:hanging="2"/>
        <w:jc w:val="center"/>
        <w:outlineLvl w:val="9"/>
        <w:rPr>
          <w:sz w:val="24"/>
        </w:rPr>
      </w:pPr>
    </w:p>
    <w:p w14:paraId="69833905" w14:textId="77777777" w:rsidR="00BA5475" w:rsidRPr="00A67C55" w:rsidRDefault="00BA5475" w:rsidP="00D01316">
      <w:pPr>
        <w:pBdr>
          <w:top w:val="nil"/>
          <w:left w:val="nil"/>
          <w:bottom w:val="nil"/>
          <w:right w:val="nil"/>
          <w:between w:val="nil"/>
        </w:pBdr>
        <w:tabs>
          <w:tab w:val="left" w:pos="1100"/>
          <w:tab w:val="right" w:pos="9352"/>
        </w:tabs>
        <w:spacing w:line="360" w:lineRule="auto"/>
        <w:ind w:left="0" w:hanging="2"/>
        <w:jc w:val="center"/>
        <w:outlineLvl w:val="9"/>
        <w:rPr>
          <w:b/>
          <w:smallCaps/>
          <w:sz w:val="24"/>
        </w:rPr>
      </w:pPr>
    </w:p>
    <w:p w14:paraId="6A2F66DB" w14:textId="77777777" w:rsidR="00BA5475" w:rsidRPr="00D01316" w:rsidRDefault="00A51174" w:rsidP="005031E2">
      <w:pPr>
        <w:pStyle w:val="Ttulo1"/>
        <w:numPr>
          <w:ilvl w:val="0"/>
          <w:numId w:val="0"/>
        </w:numPr>
        <w:jc w:val="center"/>
      </w:pPr>
      <w:bookmarkStart w:id="2" w:name="_Toc190306629"/>
      <w:r w:rsidRPr="005031E2">
        <w:lastRenderedPageBreak/>
        <w:t>DEDICATORIA</w:t>
      </w:r>
      <w:r w:rsidRPr="00D01316">
        <w:t xml:space="preserve"> Y AGRADECIMIENTO</w:t>
      </w:r>
      <w:bookmarkEnd w:id="2"/>
    </w:p>
    <w:p w14:paraId="3789CAEF" w14:textId="77777777" w:rsidR="00BA5475" w:rsidRPr="00A67C55" w:rsidRDefault="00BA5475" w:rsidP="00D01316">
      <w:pPr>
        <w:keepNext/>
        <w:pBdr>
          <w:top w:val="nil"/>
          <w:left w:val="nil"/>
          <w:bottom w:val="nil"/>
          <w:right w:val="nil"/>
          <w:between w:val="nil"/>
        </w:pBdr>
        <w:spacing w:line="360" w:lineRule="auto"/>
        <w:ind w:left="0" w:hanging="2"/>
        <w:jc w:val="center"/>
        <w:outlineLvl w:val="9"/>
        <w:rPr>
          <w:sz w:val="24"/>
          <w:highlight w:val="yellow"/>
        </w:rPr>
      </w:pPr>
    </w:p>
    <w:p w14:paraId="3C3AF177" w14:textId="77777777" w:rsidR="00BA5475" w:rsidRPr="00A67C55" w:rsidRDefault="00A51174" w:rsidP="00D01316">
      <w:pPr>
        <w:keepNext/>
        <w:pBdr>
          <w:top w:val="nil"/>
          <w:left w:val="nil"/>
          <w:bottom w:val="nil"/>
          <w:right w:val="nil"/>
          <w:between w:val="nil"/>
        </w:pBdr>
        <w:spacing w:line="360" w:lineRule="auto"/>
        <w:ind w:left="0" w:hanging="2"/>
        <w:jc w:val="center"/>
        <w:outlineLvl w:val="9"/>
        <w:rPr>
          <w:sz w:val="24"/>
        </w:rPr>
      </w:pPr>
      <w:r w:rsidRPr="00A67C55">
        <w:rPr>
          <w:sz w:val="24"/>
        </w:rPr>
        <w:t>A Dios por haberme brindado la vida y acompañarme todos los días de mi vida.</w:t>
      </w:r>
    </w:p>
    <w:p w14:paraId="3C4E3660" w14:textId="77777777" w:rsidR="00BA5475" w:rsidRPr="00A67C55" w:rsidRDefault="00A51174" w:rsidP="00D01316">
      <w:pPr>
        <w:keepNext/>
        <w:pBdr>
          <w:top w:val="nil"/>
          <w:left w:val="nil"/>
          <w:bottom w:val="nil"/>
          <w:right w:val="nil"/>
          <w:between w:val="nil"/>
        </w:pBdr>
        <w:spacing w:line="360" w:lineRule="auto"/>
        <w:ind w:left="0" w:hanging="2"/>
        <w:jc w:val="center"/>
        <w:outlineLvl w:val="9"/>
        <w:rPr>
          <w:sz w:val="24"/>
        </w:rPr>
      </w:pPr>
      <w:r w:rsidRPr="00A67C55">
        <w:rPr>
          <w:sz w:val="24"/>
        </w:rPr>
        <w:t>A mis padres: Julia Panez y Raúl Lescano, por su dedicación y entregarme los mejores años de su vida. Gracias por haberme dado la oportunidad de desarrollarme profesionalmente y formarme lo suficientemente bien como para saber lo importante y necesario para ser feliz.</w:t>
      </w:r>
    </w:p>
    <w:p w14:paraId="1F88DA0B" w14:textId="77777777" w:rsidR="00BA5475" w:rsidRPr="00A67C55" w:rsidRDefault="00A51174" w:rsidP="00D01316">
      <w:pPr>
        <w:keepNext/>
        <w:pBdr>
          <w:top w:val="nil"/>
          <w:left w:val="nil"/>
          <w:bottom w:val="nil"/>
          <w:right w:val="nil"/>
          <w:between w:val="nil"/>
        </w:pBdr>
        <w:spacing w:line="360" w:lineRule="auto"/>
        <w:ind w:left="0" w:hanging="2"/>
        <w:jc w:val="center"/>
        <w:outlineLvl w:val="9"/>
        <w:rPr>
          <w:sz w:val="24"/>
        </w:rPr>
      </w:pPr>
      <w:r w:rsidRPr="00A67C55">
        <w:rPr>
          <w:sz w:val="24"/>
        </w:rPr>
        <w:t>A mi esposo José Baldeón, por su apoyo incondicional.</w:t>
      </w:r>
    </w:p>
    <w:p w14:paraId="60219151" w14:textId="77777777" w:rsidR="00BA5475" w:rsidRPr="00A67C55" w:rsidRDefault="00A51174" w:rsidP="00D01316">
      <w:pPr>
        <w:keepNext/>
        <w:pBdr>
          <w:top w:val="nil"/>
          <w:left w:val="nil"/>
          <w:bottom w:val="nil"/>
          <w:right w:val="nil"/>
          <w:between w:val="nil"/>
        </w:pBdr>
        <w:spacing w:line="360" w:lineRule="auto"/>
        <w:ind w:left="0" w:hanging="2"/>
        <w:jc w:val="center"/>
        <w:outlineLvl w:val="9"/>
        <w:rPr>
          <w:b/>
          <w:sz w:val="24"/>
        </w:rPr>
      </w:pPr>
      <w:r w:rsidRPr="00A67C55">
        <w:rPr>
          <w:sz w:val="24"/>
        </w:rPr>
        <w:t>A mi hija: Julia Baldeón Lescano, quien es y será la fuerza para seguir adelante y conducirme de la mejor manera posible.</w:t>
      </w:r>
    </w:p>
    <w:p w14:paraId="02D0A88C" w14:textId="77777777" w:rsidR="00BA5475" w:rsidRPr="00A67C55" w:rsidRDefault="00BA5475" w:rsidP="00BF434D">
      <w:pPr>
        <w:keepNext/>
        <w:pBdr>
          <w:top w:val="nil"/>
          <w:left w:val="nil"/>
          <w:bottom w:val="nil"/>
          <w:right w:val="nil"/>
          <w:between w:val="nil"/>
        </w:pBdr>
        <w:spacing w:line="360" w:lineRule="auto"/>
        <w:ind w:left="0" w:hanging="2"/>
        <w:jc w:val="center"/>
        <w:outlineLvl w:val="9"/>
        <w:rPr>
          <w:sz w:val="24"/>
        </w:rPr>
      </w:pPr>
    </w:p>
    <w:p w14:paraId="2D17864B" w14:textId="6E5A729D" w:rsidR="009D00AC" w:rsidRPr="00A67C55" w:rsidRDefault="00A51174" w:rsidP="00BF434D">
      <w:pPr>
        <w:keepNext/>
        <w:pBdr>
          <w:top w:val="nil"/>
          <w:left w:val="nil"/>
          <w:bottom w:val="nil"/>
          <w:right w:val="nil"/>
          <w:between w:val="nil"/>
        </w:pBdr>
        <w:spacing w:line="360" w:lineRule="auto"/>
        <w:ind w:left="0" w:hanging="2"/>
        <w:jc w:val="center"/>
        <w:outlineLvl w:val="9"/>
        <w:rPr>
          <w:sz w:val="24"/>
        </w:rPr>
      </w:pPr>
      <w:r w:rsidRPr="00A67C55">
        <w:rPr>
          <w:sz w:val="24"/>
        </w:rPr>
        <w:t>Expreso mi agradecimiento a Dios por brindarme su gracia. A todas las personas que contribuyeron para realizar el presente proyecto, en especial al Mg Herbert Gutiérrez Álamo por su apoyo y orientación durante el estudio. Asimismo, al agricultor Sr. Hugo Toribio por permitirme realizar el estudio en sus parcelas agrícolas</w:t>
      </w:r>
      <w:r w:rsidR="009D00AC">
        <w:rPr>
          <w:sz w:val="24"/>
        </w:rPr>
        <w:t xml:space="preserve"> y al profesor </w:t>
      </w:r>
      <w:r w:rsidR="009D00AC" w:rsidRPr="00A67C55">
        <w:rPr>
          <w:sz w:val="24"/>
        </w:rPr>
        <w:t xml:space="preserve">Mg. Álvaro Andrés Urzúa </w:t>
      </w:r>
      <w:proofErr w:type="spellStart"/>
      <w:r w:rsidR="009D00AC" w:rsidRPr="00A67C55">
        <w:rPr>
          <w:sz w:val="24"/>
        </w:rPr>
        <w:t>Caracci</w:t>
      </w:r>
      <w:proofErr w:type="spellEnd"/>
      <w:r w:rsidR="009D00AC">
        <w:rPr>
          <w:sz w:val="24"/>
        </w:rPr>
        <w:t xml:space="preserve"> por su aporte para el desarrollo del presente estudio.</w:t>
      </w:r>
    </w:p>
    <w:p w14:paraId="19DEA75A" w14:textId="63B0D316" w:rsidR="00BA5475" w:rsidRPr="00A67C55" w:rsidRDefault="00A51174" w:rsidP="00D01316">
      <w:pPr>
        <w:spacing w:line="360" w:lineRule="auto"/>
        <w:ind w:left="0" w:hanging="2"/>
        <w:jc w:val="center"/>
        <w:outlineLvl w:val="9"/>
        <w:rPr>
          <w:sz w:val="24"/>
        </w:rPr>
      </w:pPr>
      <w:r w:rsidRPr="00A67C55">
        <w:rPr>
          <w:sz w:val="24"/>
        </w:rPr>
        <w:t>.</w:t>
      </w:r>
    </w:p>
    <w:p w14:paraId="0DC6ECC9" w14:textId="77777777" w:rsidR="00BA5475" w:rsidRPr="00A67C55" w:rsidRDefault="00A51174" w:rsidP="00D01316">
      <w:pPr>
        <w:spacing w:line="360" w:lineRule="auto"/>
        <w:ind w:left="0" w:hanging="2"/>
        <w:jc w:val="center"/>
        <w:outlineLvl w:val="9"/>
        <w:rPr>
          <w:sz w:val="24"/>
        </w:rPr>
      </w:pPr>
      <w:r w:rsidRPr="00A67C55">
        <w:rPr>
          <w:sz w:val="24"/>
        </w:rPr>
        <w:t>A la Organización de los Estados Americanos (OEA) por su colaboración para culminar la maestría y a la Universidad para la Cooperación Internacional por brindarme los conocimientos y compartir sus experiencias profesionales en cada materia que son enriquecedoras para mis próximos proyectos de vida</w:t>
      </w:r>
    </w:p>
    <w:p w14:paraId="23769145" w14:textId="77777777" w:rsidR="00BA5475" w:rsidRPr="00A67C55" w:rsidRDefault="00A51174" w:rsidP="00D01316">
      <w:pPr>
        <w:spacing w:line="360" w:lineRule="auto"/>
        <w:ind w:left="0" w:hanging="2"/>
        <w:jc w:val="center"/>
        <w:outlineLvl w:val="9"/>
        <w:rPr>
          <w:sz w:val="24"/>
        </w:rPr>
      </w:pPr>
      <w:r w:rsidRPr="00A67C55">
        <w:rPr>
          <w:sz w:val="24"/>
        </w:rPr>
        <w:t>Agradezco a mi hija, por su apoyo y comprensión durante todo este tiempo; además su amor y compañía son la fuerza que me da para culminar todas mis metas.</w:t>
      </w:r>
    </w:p>
    <w:p w14:paraId="16AFCB07" w14:textId="77777777" w:rsidR="00BA5475" w:rsidRDefault="00A51174" w:rsidP="005031E2">
      <w:pPr>
        <w:pStyle w:val="Ttulo1"/>
        <w:numPr>
          <w:ilvl w:val="0"/>
          <w:numId w:val="0"/>
        </w:numPr>
        <w:tabs>
          <w:tab w:val="left" w:pos="1100"/>
          <w:tab w:val="right" w:pos="9352"/>
        </w:tabs>
        <w:jc w:val="center"/>
      </w:pPr>
      <w:r w:rsidRPr="00A67C55">
        <w:br w:type="page"/>
      </w:r>
      <w:bookmarkStart w:id="3" w:name="_Toc190306630"/>
      <w:r w:rsidRPr="00A67C55">
        <w:lastRenderedPageBreak/>
        <w:t>ÍNDICE GENERAL</w:t>
      </w:r>
      <w:bookmarkEnd w:id="3"/>
    </w:p>
    <w:sdt>
      <w:sdtPr>
        <w:rPr>
          <w:rFonts w:ascii="Arial" w:hAnsi="Arial"/>
          <w:b w:val="0"/>
          <w:bCs w:val="0"/>
          <w:color w:val="auto"/>
          <w:sz w:val="24"/>
          <w:szCs w:val="24"/>
          <w:lang w:eastAsia="es-ES"/>
        </w:rPr>
        <w:id w:val="13891579"/>
        <w:docPartObj>
          <w:docPartGallery w:val="Table of Contents"/>
          <w:docPartUnique/>
        </w:docPartObj>
      </w:sdtPr>
      <w:sdtContent>
        <w:p w14:paraId="710C7F8A" w14:textId="77777777" w:rsidR="005031E2" w:rsidRPr="000E1422" w:rsidRDefault="005031E2" w:rsidP="005031E2">
          <w:pPr>
            <w:pStyle w:val="TtuloTDC"/>
            <w:ind w:leftChars="0" w:left="0" w:firstLineChars="0" w:firstLine="0"/>
            <w:rPr>
              <w:rFonts w:ascii="Arial" w:hAnsi="Arial"/>
              <w:b w:val="0"/>
              <w:sz w:val="24"/>
              <w:szCs w:val="24"/>
            </w:rPr>
          </w:pPr>
        </w:p>
        <w:p w14:paraId="0785D396" w14:textId="350C4968" w:rsidR="000E1422" w:rsidRPr="000E1422" w:rsidRDefault="005031E2">
          <w:pPr>
            <w:pStyle w:val="TDC1"/>
            <w:rPr>
              <w:rFonts w:eastAsiaTheme="minorEastAsia" w:cs="Arial"/>
              <w:bCs w:val="0"/>
              <w:caps w:val="0"/>
              <w:noProof/>
              <w:position w:val="0"/>
              <w:lang w:val="es-PE" w:eastAsia="es-PE"/>
            </w:rPr>
          </w:pPr>
          <w:r w:rsidRPr="000E1422">
            <w:rPr>
              <w:rFonts w:cs="Arial"/>
              <w:b w:val="0"/>
            </w:rPr>
            <w:fldChar w:fldCharType="begin"/>
          </w:r>
          <w:r w:rsidRPr="000E1422">
            <w:rPr>
              <w:rFonts w:cs="Arial"/>
              <w:b w:val="0"/>
            </w:rPr>
            <w:instrText xml:space="preserve"> TOC \o "1-3" \h \z \u </w:instrText>
          </w:r>
          <w:r w:rsidRPr="000E1422">
            <w:rPr>
              <w:rFonts w:cs="Arial"/>
              <w:b w:val="0"/>
            </w:rPr>
            <w:fldChar w:fldCharType="separate"/>
          </w:r>
          <w:hyperlink w:anchor="_Toc190306629" w:history="1">
            <w:r w:rsidR="002A7DEC" w:rsidRPr="000E1422">
              <w:rPr>
                <w:rStyle w:val="Hipervnculo"/>
                <w:rFonts w:cs="Arial"/>
                <w:caps w:val="0"/>
                <w:noProof/>
              </w:rPr>
              <w:t>DEDICATORIA Y AGRADECIMIENTO</w:t>
            </w:r>
            <w:r w:rsidR="002A7DEC" w:rsidRPr="000E1422">
              <w:rPr>
                <w:rFonts w:cs="Arial"/>
                <w:caps w:val="0"/>
                <w:noProof/>
                <w:webHidden/>
              </w:rPr>
              <w:tab/>
            </w:r>
            <w:r w:rsidR="000E1422" w:rsidRPr="000E1422">
              <w:rPr>
                <w:rFonts w:cs="Arial"/>
                <w:noProof/>
                <w:webHidden/>
              </w:rPr>
              <w:fldChar w:fldCharType="begin"/>
            </w:r>
            <w:r w:rsidR="000E1422" w:rsidRPr="000E1422">
              <w:rPr>
                <w:rFonts w:cs="Arial"/>
                <w:noProof/>
                <w:webHidden/>
              </w:rPr>
              <w:instrText xml:space="preserve"> PAGEREF _Toc190306629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iv</w:t>
            </w:r>
            <w:r w:rsidR="000E1422" w:rsidRPr="000E1422">
              <w:rPr>
                <w:rFonts w:cs="Arial"/>
                <w:noProof/>
                <w:webHidden/>
              </w:rPr>
              <w:fldChar w:fldCharType="end"/>
            </w:r>
          </w:hyperlink>
        </w:p>
        <w:p w14:paraId="3412DE1C" w14:textId="3368EC3B" w:rsidR="000E1422" w:rsidRPr="000E1422" w:rsidRDefault="00B55F84">
          <w:pPr>
            <w:pStyle w:val="TDC1"/>
            <w:rPr>
              <w:rFonts w:eastAsiaTheme="minorEastAsia" w:cs="Arial"/>
              <w:bCs w:val="0"/>
              <w:caps w:val="0"/>
              <w:noProof/>
              <w:position w:val="0"/>
              <w:lang w:val="es-PE" w:eastAsia="es-PE"/>
            </w:rPr>
          </w:pPr>
          <w:hyperlink w:anchor="_Toc190306630" w:history="1">
            <w:r w:rsidR="002A7DEC" w:rsidRPr="000E1422">
              <w:rPr>
                <w:rStyle w:val="Hipervnculo"/>
                <w:rFonts w:cs="Arial"/>
                <w:caps w:val="0"/>
                <w:noProof/>
              </w:rPr>
              <w:t>ÍNDICE GENERAL</w:t>
            </w:r>
            <w:r w:rsidR="002A7DEC" w:rsidRPr="000E1422">
              <w:rPr>
                <w:rFonts w:cs="Arial"/>
                <w:caps w:val="0"/>
                <w:noProof/>
                <w:webHidden/>
              </w:rPr>
              <w:tab/>
            </w:r>
            <w:r w:rsidR="000E1422" w:rsidRPr="000E1422">
              <w:rPr>
                <w:rFonts w:cs="Arial"/>
                <w:noProof/>
                <w:webHidden/>
              </w:rPr>
              <w:fldChar w:fldCharType="begin"/>
            </w:r>
            <w:r w:rsidR="000E1422" w:rsidRPr="000E1422">
              <w:rPr>
                <w:rFonts w:cs="Arial"/>
                <w:noProof/>
                <w:webHidden/>
              </w:rPr>
              <w:instrText xml:space="preserve"> PAGEREF _Toc190306630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v</w:t>
            </w:r>
            <w:r w:rsidR="000E1422" w:rsidRPr="000E1422">
              <w:rPr>
                <w:rFonts w:cs="Arial"/>
                <w:noProof/>
                <w:webHidden/>
              </w:rPr>
              <w:fldChar w:fldCharType="end"/>
            </w:r>
          </w:hyperlink>
        </w:p>
        <w:p w14:paraId="52DFAFFD" w14:textId="5B3B57EB" w:rsidR="000E1422" w:rsidRPr="000E1422" w:rsidRDefault="00B55F84">
          <w:pPr>
            <w:pStyle w:val="TDC1"/>
            <w:rPr>
              <w:rFonts w:eastAsiaTheme="minorEastAsia" w:cs="Arial"/>
              <w:bCs w:val="0"/>
              <w:caps w:val="0"/>
              <w:noProof/>
              <w:position w:val="0"/>
              <w:lang w:val="es-PE" w:eastAsia="es-PE"/>
            </w:rPr>
          </w:pPr>
          <w:hyperlink w:anchor="_Toc190306631" w:history="1">
            <w:r w:rsidR="002A7DEC" w:rsidRPr="000E1422">
              <w:rPr>
                <w:rStyle w:val="Hipervnculo"/>
                <w:rFonts w:cs="Arial"/>
                <w:caps w:val="0"/>
                <w:noProof/>
              </w:rPr>
              <w:t>RESUMEN EJECUTIVO</w:t>
            </w:r>
            <w:r w:rsidR="002A7DEC" w:rsidRPr="000E1422">
              <w:rPr>
                <w:rFonts w:cs="Arial"/>
                <w:caps w:val="0"/>
                <w:noProof/>
                <w:webHidden/>
              </w:rPr>
              <w:tab/>
            </w:r>
            <w:r w:rsidR="000E1422" w:rsidRPr="000E1422">
              <w:rPr>
                <w:rFonts w:cs="Arial"/>
                <w:noProof/>
                <w:webHidden/>
              </w:rPr>
              <w:fldChar w:fldCharType="begin"/>
            </w:r>
            <w:r w:rsidR="000E1422" w:rsidRPr="000E1422">
              <w:rPr>
                <w:rFonts w:cs="Arial"/>
                <w:noProof/>
                <w:webHidden/>
              </w:rPr>
              <w:instrText xml:space="preserve"> PAGEREF _Toc190306631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x</w:t>
            </w:r>
            <w:r w:rsidR="000E1422" w:rsidRPr="000E1422">
              <w:rPr>
                <w:rFonts w:cs="Arial"/>
                <w:noProof/>
                <w:webHidden/>
              </w:rPr>
              <w:fldChar w:fldCharType="end"/>
            </w:r>
          </w:hyperlink>
        </w:p>
        <w:p w14:paraId="6A6F5240" w14:textId="0EA8ACF6" w:rsidR="000E1422" w:rsidRPr="000E1422" w:rsidRDefault="00B55F84">
          <w:pPr>
            <w:pStyle w:val="TDC1"/>
            <w:rPr>
              <w:rFonts w:eastAsiaTheme="minorEastAsia" w:cs="Arial"/>
              <w:bCs w:val="0"/>
              <w:caps w:val="0"/>
              <w:noProof/>
              <w:position w:val="0"/>
              <w:lang w:val="es-PE" w:eastAsia="es-PE"/>
            </w:rPr>
          </w:pPr>
          <w:hyperlink w:anchor="_Toc190306632" w:history="1">
            <w:r w:rsidR="002A7DEC" w:rsidRPr="000E1422">
              <w:rPr>
                <w:rStyle w:val="Hipervnculo"/>
                <w:rFonts w:cs="Arial"/>
                <w:caps w:val="0"/>
                <w:noProof/>
                <w:lang w:val="en-US"/>
              </w:rPr>
              <w:t>ABSTRACT</w:t>
            </w:r>
            <w:r w:rsidR="002A7DEC" w:rsidRPr="000E1422">
              <w:rPr>
                <w:rFonts w:cs="Arial"/>
                <w:caps w:val="0"/>
                <w:noProof/>
                <w:webHidden/>
              </w:rPr>
              <w:tab/>
            </w:r>
            <w:r w:rsidR="000E1422" w:rsidRPr="000E1422">
              <w:rPr>
                <w:rFonts w:cs="Arial"/>
                <w:noProof/>
                <w:webHidden/>
              </w:rPr>
              <w:fldChar w:fldCharType="begin"/>
            </w:r>
            <w:r w:rsidR="000E1422" w:rsidRPr="000E1422">
              <w:rPr>
                <w:rFonts w:cs="Arial"/>
                <w:noProof/>
                <w:webHidden/>
              </w:rPr>
              <w:instrText xml:space="preserve"> PAGEREF _Toc190306632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xi</w:t>
            </w:r>
            <w:r w:rsidR="000E1422" w:rsidRPr="000E1422">
              <w:rPr>
                <w:rFonts w:cs="Arial"/>
                <w:noProof/>
                <w:webHidden/>
              </w:rPr>
              <w:fldChar w:fldCharType="end"/>
            </w:r>
          </w:hyperlink>
        </w:p>
        <w:p w14:paraId="4BB35D2E" w14:textId="5A16F503" w:rsidR="000E1422" w:rsidRPr="000E1422" w:rsidRDefault="00B55F84">
          <w:pPr>
            <w:pStyle w:val="TDC1"/>
            <w:rPr>
              <w:rFonts w:eastAsiaTheme="minorEastAsia" w:cs="Arial"/>
              <w:b w:val="0"/>
              <w:bCs w:val="0"/>
              <w:caps w:val="0"/>
              <w:noProof/>
              <w:position w:val="0"/>
              <w:lang w:val="es-PE" w:eastAsia="es-PE"/>
            </w:rPr>
          </w:pPr>
          <w:hyperlink w:anchor="_Toc190306633" w:history="1">
            <w:r w:rsidR="000E1422" w:rsidRPr="000E1422">
              <w:rPr>
                <w:rStyle w:val="Hipervnculo"/>
                <w:rFonts w:cs="Arial"/>
                <w:noProof/>
              </w:rPr>
              <w:t>CAPÍTULO I: INTRODUCCIÓN</w:t>
            </w:r>
            <w:r w:rsidR="000E1422" w:rsidRPr="000E1422">
              <w:rPr>
                <w:rFonts w:cs="Arial"/>
                <w:noProof/>
                <w:webHidden/>
              </w:rPr>
              <w:tab/>
            </w:r>
            <w:r w:rsidR="000E1422" w:rsidRPr="000E1422">
              <w:rPr>
                <w:rFonts w:cs="Arial"/>
                <w:noProof/>
                <w:webHidden/>
              </w:rPr>
              <w:fldChar w:fldCharType="begin"/>
            </w:r>
            <w:r w:rsidR="000E1422" w:rsidRPr="000E1422">
              <w:rPr>
                <w:rFonts w:cs="Arial"/>
                <w:noProof/>
                <w:webHidden/>
              </w:rPr>
              <w:instrText xml:space="preserve"> PAGEREF _Toc190306633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12</w:t>
            </w:r>
            <w:r w:rsidR="000E1422" w:rsidRPr="000E1422">
              <w:rPr>
                <w:rFonts w:cs="Arial"/>
                <w:noProof/>
                <w:webHidden/>
              </w:rPr>
              <w:fldChar w:fldCharType="end"/>
            </w:r>
          </w:hyperlink>
        </w:p>
        <w:p w14:paraId="3B0A982F" w14:textId="665EE527"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34" w:history="1">
            <w:r w:rsidR="000E1422" w:rsidRPr="000E1422">
              <w:rPr>
                <w:rStyle w:val="Hipervnculo"/>
                <w:rFonts w:cs="Arial"/>
                <w:b w:val="0"/>
                <w:noProof/>
                <w:szCs w:val="24"/>
              </w:rPr>
              <w:t>1.1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Antecedentes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_Toc190306634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12</w:t>
            </w:r>
            <w:r w:rsidR="000E1422" w:rsidRPr="000E1422">
              <w:rPr>
                <w:rFonts w:cs="Arial"/>
                <w:b w:val="0"/>
                <w:noProof/>
                <w:webHidden/>
                <w:szCs w:val="24"/>
              </w:rPr>
              <w:fldChar w:fldCharType="end"/>
            </w:r>
          </w:hyperlink>
        </w:p>
        <w:p w14:paraId="207D2130" w14:textId="780023FE"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35" w:history="1">
            <w:r w:rsidR="000E1422" w:rsidRPr="000E1422">
              <w:rPr>
                <w:rStyle w:val="Hipervnculo"/>
                <w:rFonts w:cs="Arial"/>
                <w:b w:val="0"/>
                <w:noProof/>
                <w:szCs w:val="24"/>
              </w:rPr>
              <w:t>1.2</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Antecedentes internacionales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_Toc190306635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12</w:t>
            </w:r>
            <w:r w:rsidR="000E1422" w:rsidRPr="000E1422">
              <w:rPr>
                <w:rFonts w:cs="Arial"/>
                <w:b w:val="0"/>
                <w:noProof/>
                <w:webHidden/>
                <w:szCs w:val="24"/>
              </w:rPr>
              <w:fldChar w:fldCharType="end"/>
            </w:r>
          </w:hyperlink>
        </w:p>
        <w:p w14:paraId="7B6EE74E" w14:textId="3871C42E"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36" w:history="1">
            <w:r w:rsidR="000E1422" w:rsidRPr="000E1422">
              <w:rPr>
                <w:rStyle w:val="Hipervnculo"/>
                <w:rFonts w:cs="Arial"/>
                <w:b w:val="0"/>
                <w:noProof/>
                <w:szCs w:val="24"/>
              </w:rPr>
              <w:t>1.3</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Antecedentes nacionales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_Toc190306636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14</w:t>
            </w:r>
            <w:r w:rsidR="000E1422" w:rsidRPr="000E1422">
              <w:rPr>
                <w:rFonts w:cs="Arial"/>
                <w:b w:val="0"/>
                <w:noProof/>
                <w:webHidden/>
                <w:szCs w:val="24"/>
              </w:rPr>
              <w:fldChar w:fldCharType="end"/>
            </w:r>
          </w:hyperlink>
        </w:p>
        <w:p w14:paraId="68AC965E" w14:textId="411716B3"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37" w:history="1">
            <w:r w:rsidR="000E1422" w:rsidRPr="000E1422">
              <w:rPr>
                <w:rStyle w:val="Hipervnculo"/>
                <w:rFonts w:cs="Arial"/>
                <w:b w:val="0"/>
                <w:noProof/>
                <w:szCs w:val="24"/>
              </w:rPr>
              <w:t>1.4</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Planteamiento de la problemática del campo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_Toc190306637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15</w:t>
            </w:r>
            <w:r w:rsidR="000E1422" w:rsidRPr="000E1422">
              <w:rPr>
                <w:rFonts w:cs="Arial"/>
                <w:b w:val="0"/>
                <w:noProof/>
                <w:webHidden/>
                <w:szCs w:val="24"/>
              </w:rPr>
              <w:fldChar w:fldCharType="end"/>
            </w:r>
          </w:hyperlink>
        </w:p>
        <w:p w14:paraId="401177E1" w14:textId="6A0B3483"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38" w:history="1">
            <w:r w:rsidR="000E1422" w:rsidRPr="000E1422">
              <w:rPr>
                <w:rStyle w:val="Hipervnculo"/>
                <w:rFonts w:cs="Arial"/>
                <w:b w:val="0"/>
                <w:noProof/>
                <w:szCs w:val="24"/>
              </w:rPr>
              <w:t>1.5</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Objetivo general y específicos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_Toc190306638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16</w:t>
            </w:r>
            <w:r w:rsidR="000E1422" w:rsidRPr="000E1422">
              <w:rPr>
                <w:rFonts w:cs="Arial"/>
                <w:b w:val="0"/>
                <w:noProof/>
                <w:webHidden/>
                <w:szCs w:val="24"/>
              </w:rPr>
              <w:fldChar w:fldCharType="end"/>
            </w:r>
          </w:hyperlink>
        </w:p>
        <w:p w14:paraId="7930C382" w14:textId="1EB1B5BC" w:rsidR="000E1422" w:rsidRPr="000E1422" w:rsidRDefault="00B55F84">
          <w:pPr>
            <w:pStyle w:val="TDC1"/>
            <w:rPr>
              <w:rFonts w:eastAsiaTheme="minorEastAsia" w:cs="Arial"/>
              <w:bCs w:val="0"/>
              <w:caps w:val="0"/>
              <w:noProof/>
              <w:position w:val="0"/>
              <w:lang w:val="es-PE" w:eastAsia="es-PE"/>
            </w:rPr>
          </w:pPr>
          <w:hyperlink w:anchor="_Toc190306639" w:history="1">
            <w:r w:rsidR="000E1422" w:rsidRPr="000E1422">
              <w:rPr>
                <w:rStyle w:val="Hipervnculo"/>
                <w:rFonts w:cs="Arial"/>
                <w:noProof/>
              </w:rPr>
              <w:t>CAPÍTULO II: MARCO TEÓRICO</w:t>
            </w:r>
            <w:r w:rsidR="000E1422" w:rsidRPr="000E1422">
              <w:rPr>
                <w:rFonts w:cs="Arial"/>
                <w:noProof/>
                <w:webHidden/>
              </w:rPr>
              <w:tab/>
            </w:r>
            <w:r w:rsidR="000E1422" w:rsidRPr="000E1422">
              <w:rPr>
                <w:rFonts w:cs="Arial"/>
                <w:noProof/>
                <w:webHidden/>
              </w:rPr>
              <w:fldChar w:fldCharType="begin"/>
            </w:r>
            <w:r w:rsidR="000E1422" w:rsidRPr="000E1422">
              <w:rPr>
                <w:rFonts w:cs="Arial"/>
                <w:noProof/>
                <w:webHidden/>
              </w:rPr>
              <w:instrText xml:space="preserve"> PAGEREF _Toc190306639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18</w:t>
            </w:r>
            <w:r w:rsidR="000E1422" w:rsidRPr="000E1422">
              <w:rPr>
                <w:rFonts w:cs="Arial"/>
                <w:noProof/>
                <w:webHidden/>
              </w:rPr>
              <w:fldChar w:fldCharType="end"/>
            </w:r>
          </w:hyperlink>
        </w:p>
        <w:p w14:paraId="5EC94B16" w14:textId="64FA32EC" w:rsidR="000E1422" w:rsidRPr="000E1422" w:rsidRDefault="00B55F84" w:rsidP="000E1422">
          <w:pPr>
            <w:pStyle w:val="TDC1"/>
            <w:tabs>
              <w:tab w:val="clear" w:pos="1100"/>
              <w:tab w:val="left" w:pos="851"/>
            </w:tabs>
            <w:ind w:left="284"/>
            <w:rPr>
              <w:rFonts w:eastAsiaTheme="minorEastAsia" w:cs="Arial"/>
              <w:b w:val="0"/>
              <w:bCs w:val="0"/>
              <w:caps w:val="0"/>
              <w:noProof/>
              <w:position w:val="0"/>
              <w:lang w:val="es-PE" w:eastAsia="es-PE"/>
            </w:rPr>
          </w:pPr>
          <w:hyperlink w:anchor="_Toc190306640" w:history="1">
            <w:r w:rsidR="000E1422" w:rsidRPr="000E1422">
              <w:rPr>
                <w:rStyle w:val="Hipervnculo"/>
                <w:rFonts w:cs="Arial"/>
                <w:b w:val="0"/>
                <w:noProof/>
              </w:rPr>
              <w:t>2.1</w:t>
            </w:r>
            <w:r w:rsidR="000E1422" w:rsidRPr="000E1422">
              <w:rPr>
                <w:rFonts w:eastAsiaTheme="minorEastAsia" w:cs="Arial"/>
                <w:b w:val="0"/>
                <w:bCs w:val="0"/>
                <w:caps w:val="0"/>
                <w:noProof/>
                <w:position w:val="0"/>
                <w:lang w:val="es-PE" w:eastAsia="es-PE"/>
              </w:rPr>
              <w:tab/>
            </w:r>
            <w:r w:rsidR="000E1422" w:rsidRPr="000E1422">
              <w:rPr>
                <w:rStyle w:val="Hipervnculo"/>
                <w:rFonts w:cs="Arial"/>
                <w:b w:val="0"/>
                <w:noProof/>
              </w:rPr>
              <w:t>E</w:t>
            </w:r>
            <w:r w:rsidR="000E1422" w:rsidRPr="000E1422">
              <w:rPr>
                <w:rStyle w:val="Hipervnculo"/>
                <w:rFonts w:cs="Arial"/>
                <w:b w:val="0"/>
                <w:caps w:val="0"/>
                <w:noProof/>
              </w:rPr>
              <w:t>l rabanito</w:t>
            </w:r>
            <w:r w:rsidR="000E1422" w:rsidRPr="000E1422">
              <w:rPr>
                <w:rFonts w:cs="Arial"/>
                <w:b w:val="0"/>
                <w:noProof/>
                <w:webHidden/>
              </w:rPr>
              <w:tab/>
            </w:r>
            <w:r w:rsidR="000E1422" w:rsidRPr="000E1422">
              <w:rPr>
                <w:rFonts w:cs="Arial"/>
                <w:b w:val="0"/>
                <w:noProof/>
                <w:webHidden/>
              </w:rPr>
              <w:fldChar w:fldCharType="begin"/>
            </w:r>
            <w:r w:rsidR="000E1422" w:rsidRPr="000E1422">
              <w:rPr>
                <w:rFonts w:cs="Arial"/>
                <w:b w:val="0"/>
                <w:noProof/>
                <w:webHidden/>
              </w:rPr>
              <w:instrText xml:space="preserve"> PAGEREF _Toc190306640 \h </w:instrText>
            </w:r>
            <w:r w:rsidR="000E1422" w:rsidRPr="000E1422">
              <w:rPr>
                <w:rFonts w:cs="Arial"/>
                <w:b w:val="0"/>
                <w:noProof/>
                <w:webHidden/>
              </w:rPr>
            </w:r>
            <w:r w:rsidR="000E1422" w:rsidRPr="000E1422">
              <w:rPr>
                <w:rFonts w:cs="Arial"/>
                <w:b w:val="0"/>
                <w:noProof/>
                <w:webHidden/>
              </w:rPr>
              <w:fldChar w:fldCharType="separate"/>
            </w:r>
            <w:r w:rsidR="001B132F">
              <w:rPr>
                <w:rFonts w:cs="Arial"/>
                <w:b w:val="0"/>
                <w:noProof/>
                <w:webHidden/>
              </w:rPr>
              <w:t>18</w:t>
            </w:r>
            <w:r w:rsidR="000E1422" w:rsidRPr="000E1422">
              <w:rPr>
                <w:rFonts w:cs="Arial"/>
                <w:b w:val="0"/>
                <w:noProof/>
                <w:webHidden/>
              </w:rPr>
              <w:fldChar w:fldCharType="end"/>
            </w:r>
          </w:hyperlink>
        </w:p>
        <w:p w14:paraId="6B526461" w14:textId="74457261" w:rsidR="000E1422" w:rsidRPr="000E1422" w:rsidRDefault="00B55F84" w:rsidP="000E1422">
          <w:pPr>
            <w:pStyle w:val="TDC1"/>
            <w:tabs>
              <w:tab w:val="clear" w:pos="1100"/>
              <w:tab w:val="left" w:pos="851"/>
            </w:tabs>
            <w:ind w:left="284"/>
            <w:rPr>
              <w:rFonts w:eastAsiaTheme="minorEastAsia" w:cs="Arial"/>
              <w:b w:val="0"/>
              <w:bCs w:val="0"/>
              <w:caps w:val="0"/>
              <w:noProof/>
              <w:position w:val="0"/>
              <w:lang w:val="es-PE" w:eastAsia="es-PE"/>
            </w:rPr>
          </w:pPr>
          <w:hyperlink w:anchor="_Toc190306641" w:history="1">
            <w:r w:rsidR="000E1422" w:rsidRPr="000E1422">
              <w:rPr>
                <w:rStyle w:val="Hipervnculo"/>
                <w:rFonts w:cs="Arial"/>
                <w:b w:val="0"/>
                <w:noProof/>
              </w:rPr>
              <w:t>2.2</w:t>
            </w:r>
            <w:r w:rsidR="000E1422" w:rsidRPr="000E1422">
              <w:rPr>
                <w:rFonts w:eastAsiaTheme="minorEastAsia" w:cs="Arial"/>
                <w:b w:val="0"/>
                <w:bCs w:val="0"/>
                <w:caps w:val="0"/>
                <w:noProof/>
                <w:position w:val="0"/>
                <w:lang w:val="es-PE" w:eastAsia="es-PE"/>
              </w:rPr>
              <w:tab/>
            </w:r>
            <w:r w:rsidR="000E1422" w:rsidRPr="000E1422">
              <w:rPr>
                <w:rStyle w:val="Hipervnculo"/>
                <w:rFonts w:cs="Arial"/>
                <w:b w:val="0"/>
                <w:caps w:val="0"/>
                <w:noProof/>
              </w:rPr>
              <w:t>clasificación taxonómica del rabanito</w:t>
            </w:r>
            <w:r w:rsidR="000E1422" w:rsidRPr="000E1422">
              <w:rPr>
                <w:rFonts w:cs="Arial"/>
                <w:b w:val="0"/>
                <w:noProof/>
                <w:webHidden/>
              </w:rPr>
              <w:tab/>
            </w:r>
            <w:r w:rsidR="000E1422" w:rsidRPr="000E1422">
              <w:rPr>
                <w:rFonts w:cs="Arial"/>
                <w:b w:val="0"/>
                <w:noProof/>
                <w:webHidden/>
              </w:rPr>
              <w:fldChar w:fldCharType="begin"/>
            </w:r>
            <w:r w:rsidR="000E1422" w:rsidRPr="000E1422">
              <w:rPr>
                <w:rFonts w:cs="Arial"/>
                <w:b w:val="0"/>
                <w:noProof/>
                <w:webHidden/>
              </w:rPr>
              <w:instrText xml:space="preserve"> PAGEREF _Toc190306641 \h </w:instrText>
            </w:r>
            <w:r w:rsidR="000E1422" w:rsidRPr="000E1422">
              <w:rPr>
                <w:rFonts w:cs="Arial"/>
                <w:b w:val="0"/>
                <w:noProof/>
                <w:webHidden/>
              </w:rPr>
            </w:r>
            <w:r w:rsidR="000E1422" w:rsidRPr="000E1422">
              <w:rPr>
                <w:rFonts w:cs="Arial"/>
                <w:b w:val="0"/>
                <w:noProof/>
                <w:webHidden/>
              </w:rPr>
              <w:fldChar w:fldCharType="separate"/>
            </w:r>
            <w:r w:rsidR="001B132F">
              <w:rPr>
                <w:rFonts w:cs="Arial"/>
                <w:b w:val="0"/>
                <w:noProof/>
                <w:webHidden/>
              </w:rPr>
              <w:t>18</w:t>
            </w:r>
            <w:r w:rsidR="000E1422" w:rsidRPr="000E1422">
              <w:rPr>
                <w:rFonts w:cs="Arial"/>
                <w:b w:val="0"/>
                <w:noProof/>
                <w:webHidden/>
              </w:rPr>
              <w:fldChar w:fldCharType="end"/>
            </w:r>
          </w:hyperlink>
        </w:p>
        <w:p w14:paraId="52E1D1D3" w14:textId="245F3341"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42" w:history="1">
            <w:r w:rsidR="000E1422" w:rsidRPr="000E1422">
              <w:rPr>
                <w:rStyle w:val="Hipervnculo"/>
                <w:rFonts w:cs="Arial"/>
                <w:b w:val="0"/>
                <w:noProof/>
                <w:szCs w:val="24"/>
              </w:rPr>
              <w:t>2.3</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Composición nutritiva del rabanito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_Toc190306642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19</w:t>
            </w:r>
            <w:r w:rsidR="000E1422" w:rsidRPr="000E1422">
              <w:rPr>
                <w:rFonts w:cs="Arial"/>
                <w:b w:val="0"/>
                <w:noProof/>
                <w:webHidden/>
                <w:szCs w:val="24"/>
              </w:rPr>
              <w:fldChar w:fldCharType="end"/>
            </w:r>
          </w:hyperlink>
        </w:p>
        <w:p w14:paraId="3C3B7DC5" w14:textId="2CE76A92"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43" w:history="1">
            <w:r w:rsidR="000E1422" w:rsidRPr="000E1422">
              <w:rPr>
                <w:rStyle w:val="Hipervnculo"/>
                <w:rFonts w:cs="Arial"/>
                <w:b w:val="0"/>
                <w:noProof/>
                <w:szCs w:val="24"/>
              </w:rPr>
              <w:t>2.4</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Sistema de calidad en poscosecha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_Toc190306643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19</w:t>
            </w:r>
            <w:r w:rsidR="000E1422" w:rsidRPr="000E1422">
              <w:rPr>
                <w:rFonts w:cs="Arial"/>
                <w:b w:val="0"/>
                <w:noProof/>
                <w:webHidden/>
                <w:szCs w:val="24"/>
              </w:rPr>
              <w:fldChar w:fldCharType="end"/>
            </w:r>
          </w:hyperlink>
        </w:p>
        <w:p w14:paraId="5154BA8B" w14:textId="4C6B374B"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44" w:history="1">
            <w:r w:rsidR="000E1422" w:rsidRPr="000E1422">
              <w:rPr>
                <w:rStyle w:val="Hipervnculo"/>
                <w:rFonts w:cs="Arial"/>
                <w:b w:val="0"/>
                <w:noProof/>
                <w:szCs w:val="24"/>
              </w:rPr>
              <w:t>2.4.1</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Estándares de calidad del rabanito en la poscosecha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_Toc190306644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19</w:t>
            </w:r>
            <w:r w:rsidR="000E1422" w:rsidRPr="000E1422">
              <w:rPr>
                <w:rFonts w:cs="Arial"/>
                <w:b w:val="0"/>
                <w:noProof/>
                <w:webHidden/>
                <w:szCs w:val="24"/>
              </w:rPr>
              <w:fldChar w:fldCharType="end"/>
            </w:r>
          </w:hyperlink>
        </w:p>
        <w:p w14:paraId="3A854761" w14:textId="7F7FEAC1"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45" w:history="1">
            <w:r w:rsidR="000E1422" w:rsidRPr="000E1422">
              <w:rPr>
                <w:rStyle w:val="Hipervnculo"/>
                <w:rFonts w:cs="Arial"/>
                <w:b w:val="0"/>
                <w:noProof/>
                <w:szCs w:val="24"/>
              </w:rPr>
              <w:t>2.4.2</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Enfermedades y plagas más comunes en el cultivo del rabanito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_Toc190306645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20</w:t>
            </w:r>
            <w:r w:rsidR="000E1422" w:rsidRPr="000E1422">
              <w:rPr>
                <w:rFonts w:cs="Arial"/>
                <w:b w:val="0"/>
                <w:noProof/>
                <w:webHidden/>
                <w:szCs w:val="24"/>
              </w:rPr>
              <w:fldChar w:fldCharType="end"/>
            </w:r>
          </w:hyperlink>
        </w:p>
        <w:p w14:paraId="261028C2" w14:textId="05BF13D2"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46" w:history="1">
            <w:r w:rsidR="000E1422" w:rsidRPr="000E1422">
              <w:rPr>
                <w:rStyle w:val="Hipervnculo"/>
                <w:rFonts w:cs="Arial"/>
                <w:b w:val="0"/>
                <w:noProof/>
                <w:szCs w:val="24"/>
              </w:rPr>
              <w:t>2.5</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Desarrollo fisiológico del rabanito, antes de la poscosecha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_Toc190306646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21</w:t>
            </w:r>
            <w:r w:rsidR="000E1422" w:rsidRPr="000E1422">
              <w:rPr>
                <w:rFonts w:cs="Arial"/>
                <w:b w:val="0"/>
                <w:noProof/>
                <w:webHidden/>
                <w:szCs w:val="24"/>
              </w:rPr>
              <w:fldChar w:fldCharType="end"/>
            </w:r>
          </w:hyperlink>
        </w:p>
        <w:p w14:paraId="54F8701E" w14:textId="4BE3A102"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47" w:history="1">
            <w:r w:rsidR="000E1422" w:rsidRPr="000E1422">
              <w:rPr>
                <w:rStyle w:val="Hipervnculo"/>
                <w:rFonts w:cs="Arial"/>
                <w:b w:val="0"/>
                <w:noProof/>
                <w:szCs w:val="24"/>
              </w:rPr>
              <w:t>2.5.1</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Cosecha y poscosecha de hortalizas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_Toc190306647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22</w:t>
            </w:r>
            <w:r w:rsidR="000E1422" w:rsidRPr="000E1422">
              <w:rPr>
                <w:rFonts w:cs="Arial"/>
                <w:b w:val="0"/>
                <w:noProof/>
                <w:webHidden/>
                <w:szCs w:val="24"/>
              </w:rPr>
              <w:fldChar w:fldCharType="end"/>
            </w:r>
          </w:hyperlink>
        </w:p>
        <w:p w14:paraId="59F22057" w14:textId="280961FC"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48" w:history="1">
            <w:r w:rsidR="000E1422" w:rsidRPr="000E1422">
              <w:rPr>
                <w:rStyle w:val="Hipervnculo"/>
                <w:rFonts w:cs="Arial"/>
                <w:b w:val="0"/>
                <w:noProof/>
                <w:szCs w:val="24"/>
              </w:rPr>
              <w:t>2.5.2</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Poscosecha de hortaliza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_Toc190306648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22</w:t>
            </w:r>
            <w:r w:rsidR="000E1422" w:rsidRPr="000E1422">
              <w:rPr>
                <w:rFonts w:cs="Arial"/>
                <w:b w:val="0"/>
                <w:noProof/>
                <w:webHidden/>
                <w:szCs w:val="24"/>
              </w:rPr>
              <w:fldChar w:fldCharType="end"/>
            </w:r>
          </w:hyperlink>
        </w:p>
        <w:p w14:paraId="38CF8398" w14:textId="369989BF"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49" w:history="1">
            <w:r w:rsidR="000E1422" w:rsidRPr="000E1422">
              <w:rPr>
                <w:rStyle w:val="Hipervnculo"/>
                <w:rFonts w:cs="Arial"/>
                <w:b w:val="0"/>
                <w:noProof/>
                <w:szCs w:val="24"/>
              </w:rPr>
              <w:t>2.6</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Causas de la pérdida de alimentos en la hortícola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_Toc190306649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23</w:t>
            </w:r>
            <w:r w:rsidR="000E1422" w:rsidRPr="000E1422">
              <w:rPr>
                <w:rFonts w:cs="Arial"/>
                <w:b w:val="0"/>
                <w:noProof/>
                <w:webHidden/>
                <w:szCs w:val="24"/>
              </w:rPr>
              <w:fldChar w:fldCharType="end"/>
            </w:r>
          </w:hyperlink>
        </w:p>
        <w:p w14:paraId="0BF83DD5" w14:textId="10834C1C"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50" w:history="1">
            <w:r w:rsidR="000E1422" w:rsidRPr="000E1422">
              <w:rPr>
                <w:rStyle w:val="Hipervnculo"/>
                <w:rFonts w:cs="Arial"/>
                <w:b w:val="0"/>
                <w:noProof/>
                <w:szCs w:val="24"/>
              </w:rPr>
              <w:t>2.6.1</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Avances legislativos sobre pérdida y desperdicio de los alimentos (PDA)</w:t>
            </w:r>
            <w:r w:rsidR="000E1422" w:rsidRPr="000E1422">
              <w:rPr>
                <w:rFonts w:cs="Arial"/>
                <w:b w:val="0"/>
                <w:noProof/>
                <w:webHidden/>
                <w:szCs w:val="24"/>
              </w:rPr>
              <w:tab/>
            </w:r>
            <w:r w:rsid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_Toc190306650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23</w:t>
            </w:r>
            <w:r w:rsidR="000E1422" w:rsidRPr="000E1422">
              <w:rPr>
                <w:rFonts w:cs="Arial"/>
                <w:b w:val="0"/>
                <w:noProof/>
                <w:webHidden/>
                <w:szCs w:val="24"/>
              </w:rPr>
              <w:fldChar w:fldCharType="end"/>
            </w:r>
          </w:hyperlink>
        </w:p>
        <w:p w14:paraId="4D68BF2A" w14:textId="695DEA58"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1" w:history="1">
            <w:r w:rsidR="000E1422" w:rsidRPr="000E1422">
              <w:rPr>
                <w:rStyle w:val="Hipervnculo"/>
                <w:rFonts w:cs="Arial"/>
                <w:b w:val="0"/>
                <w:noProof/>
                <w:szCs w:val="24"/>
              </w:rPr>
              <w:t>2.7</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Las Buenas Prácticas Agrícolas (BPA)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_Toc190306651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24</w:t>
            </w:r>
            <w:r w:rsidR="000E1422" w:rsidRPr="000E1422">
              <w:rPr>
                <w:rFonts w:cs="Arial"/>
                <w:b w:val="0"/>
                <w:noProof/>
                <w:webHidden/>
                <w:szCs w:val="24"/>
              </w:rPr>
              <w:fldChar w:fldCharType="end"/>
            </w:r>
          </w:hyperlink>
        </w:p>
        <w:p w14:paraId="467A7D3B" w14:textId="7E1F5D21"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2" w:history="1">
            <w:r w:rsidR="000E1422" w:rsidRPr="000E1422">
              <w:rPr>
                <w:rStyle w:val="Hipervnculo"/>
                <w:rFonts w:cs="Arial"/>
                <w:b w:val="0"/>
                <w:noProof/>
                <w:szCs w:val="24"/>
              </w:rPr>
              <w:t>2.8</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Relación entre variable y la teorización</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_Toc190306652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28</w:t>
            </w:r>
            <w:r w:rsidR="000E1422" w:rsidRPr="000E1422">
              <w:rPr>
                <w:rFonts w:cs="Arial"/>
                <w:b w:val="0"/>
                <w:noProof/>
                <w:webHidden/>
                <w:szCs w:val="24"/>
              </w:rPr>
              <w:fldChar w:fldCharType="end"/>
            </w:r>
          </w:hyperlink>
        </w:p>
        <w:p w14:paraId="64232B81" w14:textId="52F4121A"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3" w:history="1">
            <w:r w:rsidR="000E1422" w:rsidRPr="000E1422">
              <w:rPr>
                <w:rStyle w:val="Hipervnculo"/>
                <w:rFonts w:cs="Arial"/>
                <w:b w:val="0"/>
                <w:noProof/>
                <w:szCs w:val="24"/>
              </w:rPr>
              <w:t>2.9</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Marco institucional</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_Toc190306653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28</w:t>
            </w:r>
            <w:r w:rsidR="000E1422" w:rsidRPr="000E1422">
              <w:rPr>
                <w:rFonts w:cs="Arial"/>
                <w:b w:val="0"/>
                <w:noProof/>
                <w:webHidden/>
                <w:szCs w:val="24"/>
              </w:rPr>
              <w:fldChar w:fldCharType="end"/>
            </w:r>
          </w:hyperlink>
        </w:p>
        <w:p w14:paraId="3448E35C" w14:textId="28766008" w:rsidR="000E1422" w:rsidRPr="000E1422" w:rsidRDefault="00B55F84">
          <w:pPr>
            <w:pStyle w:val="TDC2"/>
            <w:tabs>
              <w:tab w:val="left" w:pos="1100"/>
              <w:tab w:val="right" w:leader="dot" w:pos="8493"/>
            </w:tabs>
            <w:ind w:left="281" w:hanging="2"/>
            <w:rPr>
              <w:rFonts w:eastAsiaTheme="minorEastAsia" w:cs="Arial"/>
              <w:b w:val="0"/>
              <w:bCs w:val="0"/>
              <w:noProof/>
              <w:position w:val="0"/>
              <w:szCs w:val="24"/>
              <w:lang w:val="es-PE" w:eastAsia="es-PE"/>
            </w:rPr>
          </w:pPr>
          <w:hyperlink w:anchor="_Toc190306654" w:history="1">
            <w:r w:rsidR="000E1422" w:rsidRPr="000E1422">
              <w:rPr>
                <w:rStyle w:val="Hipervnculo"/>
                <w:rFonts w:cs="Arial"/>
                <w:b w:val="0"/>
                <w:noProof/>
                <w:szCs w:val="24"/>
              </w:rPr>
              <w:t>2.10</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Teoría de la administración del proyecto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_Toc190306654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29</w:t>
            </w:r>
            <w:r w:rsidR="000E1422" w:rsidRPr="000E1422">
              <w:rPr>
                <w:rFonts w:cs="Arial"/>
                <w:b w:val="0"/>
                <w:noProof/>
                <w:webHidden/>
                <w:szCs w:val="24"/>
              </w:rPr>
              <w:fldChar w:fldCharType="end"/>
            </w:r>
          </w:hyperlink>
        </w:p>
        <w:p w14:paraId="6B46FEAF" w14:textId="78674B01" w:rsidR="000E1422" w:rsidRPr="000E1422" w:rsidRDefault="00B55F84">
          <w:pPr>
            <w:pStyle w:val="TDC1"/>
            <w:rPr>
              <w:rFonts w:eastAsiaTheme="minorEastAsia" w:cs="Arial"/>
              <w:b w:val="0"/>
              <w:bCs w:val="0"/>
              <w:caps w:val="0"/>
              <w:noProof/>
              <w:position w:val="0"/>
              <w:lang w:val="es-PE" w:eastAsia="es-PE"/>
            </w:rPr>
          </w:pPr>
          <w:hyperlink w:anchor="_Toc190306655" w:history="1">
            <w:r w:rsidR="000E1422" w:rsidRPr="000E1422">
              <w:rPr>
                <w:rStyle w:val="Hipervnculo"/>
                <w:rFonts w:cs="Arial"/>
                <w:noProof/>
              </w:rPr>
              <w:t>CAPÍTULO III: MARCO METODOLÓGICO</w:t>
            </w:r>
            <w:r w:rsidR="000E1422" w:rsidRPr="000E1422">
              <w:rPr>
                <w:rFonts w:cs="Arial"/>
                <w:noProof/>
                <w:webHidden/>
              </w:rPr>
              <w:tab/>
            </w:r>
            <w:r w:rsidR="000E1422" w:rsidRPr="000E1422">
              <w:rPr>
                <w:rFonts w:cs="Arial"/>
                <w:noProof/>
                <w:webHidden/>
              </w:rPr>
              <w:fldChar w:fldCharType="begin"/>
            </w:r>
            <w:r w:rsidR="000E1422" w:rsidRPr="000E1422">
              <w:rPr>
                <w:rFonts w:cs="Arial"/>
                <w:noProof/>
                <w:webHidden/>
              </w:rPr>
              <w:instrText xml:space="preserve"> PAGEREF _Toc190306655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30</w:t>
            </w:r>
            <w:r w:rsidR="000E1422" w:rsidRPr="000E1422">
              <w:rPr>
                <w:rFonts w:cs="Arial"/>
                <w:noProof/>
                <w:webHidden/>
              </w:rPr>
              <w:fldChar w:fldCharType="end"/>
            </w:r>
          </w:hyperlink>
        </w:p>
        <w:p w14:paraId="1DA57D9B" w14:textId="2DB56438"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6" w:history="1">
            <w:r w:rsidR="000E1422" w:rsidRPr="000E1422">
              <w:rPr>
                <w:rStyle w:val="Hipervnculo"/>
                <w:rFonts w:cs="Arial"/>
                <w:b w:val="0"/>
                <w:noProof/>
                <w:szCs w:val="24"/>
              </w:rPr>
              <w:t>3.1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Descripción del contexto del sitio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_Toc190306656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30</w:t>
            </w:r>
            <w:r w:rsidR="000E1422" w:rsidRPr="000E1422">
              <w:rPr>
                <w:rFonts w:cs="Arial"/>
                <w:b w:val="0"/>
                <w:noProof/>
                <w:webHidden/>
                <w:szCs w:val="24"/>
              </w:rPr>
              <w:fldChar w:fldCharType="end"/>
            </w:r>
          </w:hyperlink>
        </w:p>
        <w:p w14:paraId="70D06ADD" w14:textId="22D27FC1"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7" w:history="1">
            <w:r w:rsidR="000E1422" w:rsidRPr="000E1422">
              <w:rPr>
                <w:rStyle w:val="Hipervnculo"/>
                <w:rFonts w:cs="Arial"/>
                <w:b w:val="0"/>
                <w:noProof/>
                <w:szCs w:val="24"/>
              </w:rPr>
              <w:t>3.2</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Realización del estudio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_Toc190306657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31</w:t>
            </w:r>
            <w:r w:rsidR="000E1422" w:rsidRPr="000E1422">
              <w:rPr>
                <w:rFonts w:cs="Arial"/>
                <w:b w:val="0"/>
                <w:noProof/>
                <w:webHidden/>
                <w:szCs w:val="24"/>
              </w:rPr>
              <w:fldChar w:fldCharType="end"/>
            </w:r>
          </w:hyperlink>
        </w:p>
        <w:p w14:paraId="06A08C09" w14:textId="007BC690"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8" w:history="1">
            <w:r w:rsidR="000E1422" w:rsidRPr="000E1422">
              <w:rPr>
                <w:rStyle w:val="Hipervnculo"/>
                <w:rFonts w:cs="Arial"/>
                <w:b w:val="0"/>
                <w:noProof/>
                <w:szCs w:val="24"/>
              </w:rPr>
              <w:t>3.3</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Procedimiento metodológico para realización del diagnóstico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_Toc190306658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32</w:t>
            </w:r>
            <w:r w:rsidR="000E1422" w:rsidRPr="000E1422">
              <w:rPr>
                <w:rFonts w:cs="Arial"/>
                <w:b w:val="0"/>
                <w:noProof/>
                <w:webHidden/>
                <w:szCs w:val="24"/>
              </w:rPr>
              <w:fldChar w:fldCharType="end"/>
            </w:r>
          </w:hyperlink>
        </w:p>
        <w:p w14:paraId="5828F089" w14:textId="277D45AD"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59" w:history="1">
            <w:r w:rsidR="000E1422" w:rsidRPr="000E1422">
              <w:rPr>
                <w:rStyle w:val="Hipervnculo"/>
                <w:rFonts w:cs="Arial"/>
                <w:b w:val="0"/>
                <w:noProof/>
                <w:szCs w:val="24"/>
              </w:rPr>
              <w:t>a.</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Diseño de investigación</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_Toc190306659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33</w:t>
            </w:r>
            <w:r w:rsidR="000E1422" w:rsidRPr="000E1422">
              <w:rPr>
                <w:rFonts w:cs="Arial"/>
                <w:b w:val="0"/>
                <w:noProof/>
                <w:webHidden/>
                <w:szCs w:val="24"/>
              </w:rPr>
              <w:fldChar w:fldCharType="end"/>
            </w:r>
          </w:hyperlink>
        </w:p>
        <w:p w14:paraId="35A0AB9C" w14:textId="0BE6BCA4"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60" w:history="1">
            <w:r w:rsidR="000E1422" w:rsidRPr="000E1422">
              <w:rPr>
                <w:rStyle w:val="Hipervnculo"/>
                <w:rFonts w:cs="Arial"/>
                <w:b w:val="0"/>
                <w:noProof/>
                <w:szCs w:val="24"/>
              </w:rPr>
              <w:t>b.</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Población y Muestra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_Toc190306660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33</w:t>
            </w:r>
            <w:r w:rsidR="000E1422" w:rsidRPr="000E1422">
              <w:rPr>
                <w:rFonts w:cs="Arial"/>
                <w:b w:val="0"/>
                <w:noProof/>
                <w:webHidden/>
                <w:szCs w:val="24"/>
              </w:rPr>
              <w:fldChar w:fldCharType="end"/>
            </w:r>
          </w:hyperlink>
        </w:p>
        <w:p w14:paraId="6FE45277" w14:textId="2DDFA6CD"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61" w:history="1">
            <w:r w:rsidR="000E1422" w:rsidRPr="000E1422">
              <w:rPr>
                <w:rStyle w:val="Hipervnculo"/>
                <w:rFonts w:cs="Arial"/>
                <w:b w:val="0"/>
                <w:noProof/>
                <w:szCs w:val="24"/>
              </w:rPr>
              <w:t>3.4</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Fuentes de información</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_Toc190306661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34</w:t>
            </w:r>
            <w:r w:rsidR="000E1422" w:rsidRPr="000E1422">
              <w:rPr>
                <w:rFonts w:cs="Arial"/>
                <w:b w:val="0"/>
                <w:noProof/>
                <w:webHidden/>
                <w:szCs w:val="24"/>
              </w:rPr>
              <w:fldChar w:fldCharType="end"/>
            </w:r>
          </w:hyperlink>
        </w:p>
        <w:p w14:paraId="253C946C" w14:textId="780EBFAD"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62" w:history="1">
            <w:r w:rsidR="000E1422" w:rsidRPr="000E1422">
              <w:rPr>
                <w:rStyle w:val="Hipervnculo"/>
                <w:rFonts w:cs="Arial"/>
                <w:b w:val="0"/>
                <w:noProof/>
                <w:szCs w:val="24"/>
              </w:rPr>
              <w:t>3.5</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Procedimiento metodológico para la elaboración del trabajo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_Toc190306662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34</w:t>
            </w:r>
            <w:r w:rsidR="000E1422" w:rsidRPr="000E1422">
              <w:rPr>
                <w:rFonts w:cs="Arial"/>
                <w:b w:val="0"/>
                <w:noProof/>
                <w:webHidden/>
                <w:szCs w:val="24"/>
              </w:rPr>
              <w:fldChar w:fldCharType="end"/>
            </w:r>
          </w:hyperlink>
        </w:p>
        <w:p w14:paraId="2016AA02" w14:textId="68DC570E" w:rsidR="000E1422" w:rsidRPr="000E1422" w:rsidRDefault="00B55F84">
          <w:pPr>
            <w:pStyle w:val="TDC2"/>
            <w:tabs>
              <w:tab w:val="left" w:pos="660"/>
              <w:tab w:val="right" w:leader="dot" w:pos="8493"/>
            </w:tabs>
            <w:ind w:left="281" w:hanging="2"/>
            <w:rPr>
              <w:rFonts w:eastAsiaTheme="minorEastAsia" w:cs="Arial"/>
              <w:b w:val="0"/>
              <w:bCs w:val="0"/>
              <w:noProof/>
              <w:position w:val="0"/>
              <w:szCs w:val="24"/>
              <w:lang w:val="es-PE" w:eastAsia="es-PE"/>
            </w:rPr>
          </w:pPr>
          <w:hyperlink w:anchor="_Toc190306663" w:history="1">
            <w:r w:rsidR="000E1422" w:rsidRPr="000E1422">
              <w:rPr>
                <w:rStyle w:val="Hipervnculo"/>
                <w:rFonts w:cs="Arial"/>
                <w:b w:val="0"/>
                <w:noProof/>
                <w:szCs w:val="24"/>
              </w:rPr>
              <w:t>Herramientas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_Toc190306663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35</w:t>
            </w:r>
            <w:r w:rsidR="000E1422" w:rsidRPr="000E1422">
              <w:rPr>
                <w:rFonts w:cs="Arial"/>
                <w:b w:val="0"/>
                <w:noProof/>
                <w:webHidden/>
                <w:szCs w:val="24"/>
              </w:rPr>
              <w:fldChar w:fldCharType="end"/>
            </w:r>
          </w:hyperlink>
        </w:p>
        <w:p w14:paraId="2084E01A" w14:textId="6804986A" w:rsidR="000E1422" w:rsidRPr="000E1422" w:rsidRDefault="00B55F84">
          <w:pPr>
            <w:pStyle w:val="TDC1"/>
            <w:rPr>
              <w:rFonts w:eastAsiaTheme="minorEastAsia" w:cs="Arial"/>
              <w:bCs w:val="0"/>
              <w:caps w:val="0"/>
              <w:noProof/>
              <w:position w:val="0"/>
              <w:lang w:val="es-PE" w:eastAsia="es-PE"/>
            </w:rPr>
          </w:pPr>
          <w:hyperlink w:anchor="_Toc190306664" w:history="1">
            <w:r w:rsidR="000E1422" w:rsidRPr="000E1422">
              <w:rPr>
                <w:rStyle w:val="Hipervnculo"/>
                <w:rFonts w:cs="Arial"/>
                <w:noProof/>
              </w:rPr>
              <w:t>CAPÍTULO IV: DESARROLLO DEL PROYECTO</w:t>
            </w:r>
            <w:r w:rsidR="000E1422" w:rsidRPr="000E1422">
              <w:rPr>
                <w:rFonts w:cs="Arial"/>
                <w:noProof/>
                <w:webHidden/>
              </w:rPr>
              <w:tab/>
            </w:r>
            <w:r w:rsidR="000E1422" w:rsidRPr="000E1422">
              <w:rPr>
                <w:rFonts w:cs="Arial"/>
                <w:noProof/>
                <w:webHidden/>
              </w:rPr>
              <w:fldChar w:fldCharType="begin"/>
            </w:r>
            <w:r w:rsidR="000E1422" w:rsidRPr="000E1422">
              <w:rPr>
                <w:rFonts w:cs="Arial"/>
                <w:noProof/>
                <w:webHidden/>
              </w:rPr>
              <w:instrText xml:space="preserve"> PAGEREF _Toc190306664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37</w:t>
            </w:r>
            <w:r w:rsidR="000E1422" w:rsidRPr="000E1422">
              <w:rPr>
                <w:rFonts w:cs="Arial"/>
                <w:noProof/>
                <w:webHidden/>
              </w:rPr>
              <w:fldChar w:fldCharType="end"/>
            </w:r>
          </w:hyperlink>
        </w:p>
        <w:p w14:paraId="249602F7" w14:textId="1357FCAB"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65" w:history="1">
            <w:r w:rsidR="000E1422" w:rsidRPr="000E1422">
              <w:rPr>
                <w:rStyle w:val="Hipervnculo"/>
                <w:rFonts w:cs="Arial"/>
                <w:b w:val="0"/>
                <w:noProof/>
                <w:szCs w:val="24"/>
              </w:rPr>
              <w:t>4.1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Descripciones generales del proceso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_Toc190306665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37</w:t>
            </w:r>
            <w:r w:rsidR="000E1422" w:rsidRPr="000E1422">
              <w:rPr>
                <w:rFonts w:cs="Arial"/>
                <w:b w:val="0"/>
                <w:noProof/>
                <w:webHidden/>
                <w:szCs w:val="24"/>
              </w:rPr>
              <w:fldChar w:fldCharType="end"/>
            </w:r>
          </w:hyperlink>
        </w:p>
        <w:p w14:paraId="29FC7614" w14:textId="3184DDA6" w:rsidR="000E1422" w:rsidRPr="000E1422" w:rsidRDefault="00B55F84" w:rsidP="000E1422">
          <w:pPr>
            <w:pStyle w:val="TDC2"/>
            <w:tabs>
              <w:tab w:val="left" w:pos="1100"/>
              <w:tab w:val="right" w:leader="dot" w:pos="8493"/>
            </w:tabs>
            <w:ind w:leftChars="192" w:left="424" w:hanging="2"/>
            <w:rPr>
              <w:rFonts w:eastAsiaTheme="minorEastAsia" w:cs="Arial"/>
              <w:b w:val="0"/>
              <w:bCs w:val="0"/>
              <w:noProof/>
              <w:position w:val="0"/>
              <w:szCs w:val="24"/>
              <w:lang w:val="es-PE" w:eastAsia="es-PE"/>
            </w:rPr>
          </w:pPr>
          <w:hyperlink w:anchor="_Toc190306666" w:history="1">
            <w:r w:rsidR="000E1422" w:rsidRPr="000E1422">
              <w:rPr>
                <w:rStyle w:val="Hipervnculo"/>
                <w:rFonts w:cs="Arial"/>
                <w:b w:val="0"/>
                <w:noProof/>
                <w:szCs w:val="24"/>
              </w:rPr>
              <w:t>4.1.1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Procedimiento de recolección de datos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_Toc190306666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37</w:t>
            </w:r>
            <w:r w:rsidR="000E1422" w:rsidRPr="000E1422">
              <w:rPr>
                <w:rFonts w:cs="Arial"/>
                <w:b w:val="0"/>
                <w:noProof/>
                <w:webHidden/>
                <w:szCs w:val="24"/>
              </w:rPr>
              <w:fldChar w:fldCharType="end"/>
            </w:r>
          </w:hyperlink>
        </w:p>
        <w:p w14:paraId="554AA785" w14:textId="5138059E" w:rsidR="000E1422" w:rsidRPr="000E1422" w:rsidRDefault="00B55F84" w:rsidP="000E1422">
          <w:pPr>
            <w:pStyle w:val="TDC2"/>
            <w:tabs>
              <w:tab w:val="left" w:pos="1100"/>
              <w:tab w:val="right" w:leader="dot" w:pos="8493"/>
            </w:tabs>
            <w:ind w:leftChars="193" w:left="706" w:hangingChars="117" w:hanging="281"/>
            <w:rPr>
              <w:rFonts w:eastAsiaTheme="minorEastAsia" w:cs="Arial"/>
              <w:b w:val="0"/>
              <w:bCs w:val="0"/>
              <w:noProof/>
              <w:position w:val="0"/>
              <w:szCs w:val="24"/>
              <w:lang w:val="es-PE" w:eastAsia="es-PE"/>
            </w:rPr>
          </w:pPr>
          <w:hyperlink w:anchor="_Toc190306667" w:history="1">
            <w:r w:rsidR="000E1422" w:rsidRPr="000E1422">
              <w:rPr>
                <w:rStyle w:val="Hipervnculo"/>
                <w:rFonts w:cs="Arial"/>
                <w:b w:val="0"/>
                <w:noProof/>
                <w:szCs w:val="24"/>
              </w:rPr>
              <w:t>4.1.2</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Método de análisis e interpretación de datos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_Toc190306667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37</w:t>
            </w:r>
            <w:r w:rsidR="000E1422" w:rsidRPr="000E1422">
              <w:rPr>
                <w:rFonts w:cs="Arial"/>
                <w:b w:val="0"/>
                <w:noProof/>
                <w:webHidden/>
                <w:szCs w:val="24"/>
              </w:rPr>
              <w:fldChar w:fldCharType="end"/>
            </w:r>
          </w:hyperlink>
        </w:p>
        <w:p w14:paraId="2C097362" w14:textId="6D3C4FD8" w:rsidR="000E1422" w:rsidRPr="000E1422" w:rsidRDefault="00B55F84">
          <w:pPr>
            <w:pStyle w:val="TDC1"/>
            <w:rPr>
              <w:rFonts w:eastAsiaTheme="minorEastAsia" w:cs="Arial"/>
              <w:b w:val="0"/>
              <w:bCs w:val="0"/>
              <w:caps w:val="0"/>
              <w:noProof/>
              <w:position w:val="0"/>
              <w:lang w:val="es-PE" w:eastAsia="es-PE"/>
            </w:rPr>
          </w:pPr>
          <w:hyperlink w:anchor="_Toc190306668" w:history="1">
            <w:r w:rsidR="000E1422" w:rsidRPr="000E1422">
              <w:rPr>
                <w:rStyle w:val="Hipervnculo"/>
                <w:rFonts w:cs="Arial"/>
                <w:noProof/>
              </w:rPr>
              <w:t>CAPÍTULO V: RESULTADO</w:t>
            </w:r>
            <w:r w:rsidR="00E67F4A">
              <w:rPr>
                <w:rStyle w:val="Hipervnculo"/>
                <w:rFonts w:cs="Arial"/>
                <w:noProof/>
              </w:rPr>
              <w:t>S</w:t>
            </w:r>
            <w:r w:rsidR="000E1422" w:rsidRPr="000E1422">
              <w:rPr>
                <w:rFonts w:cs="Arial"/>
                <w:noProof/>
                <w:webHidden/>
              </w:rPr>
              <w:tab/>
            </w:r>
            <w:r w:rsidR="000E1422" w:rsidRPr="000E1422">
              <w:rPr>
                <w:rFonts w:cs="Arial"/>
                <w:noProof/>
                <w:webHidden/>
              </w:rPr>
              <w:fldChar w:fldCharType="begin"/>
            </w:r>
            <w:r w:rsidR="000E1422" w:rsidRPr="000E1422">
              <w:rPr>
                <w:rFonts w:cs="Arial"/>
                <w:noProof/>
                <w:webHidden/>
              </w:rPr>
              <w:instrText xml:space="preserve"> PAGEREF _Toc190306668 \h </w:instrText>
            </w:r>
            <w:r w:rsidR="000E1422" w:rsidRPr="000E1422">
              <w:rPr>
                <w:rFonts w:cs="Arial"/>
                <w:noProof/>
                <w:webHidden/>
              </w:rPr>
            </w:r>
            <w:r w:rsidR="000E1422" w:rsidRPr="000E1422">
              <w:rPr>
                <w:rFonts w:cs="Arial"/>
                <w:noProof/>
                <w:webHidden/>
              </w:rPr>
              <w:fldChar w:fldCharType="separate"/>
            </w:r>
            <w:r w:rsidR="001B132F">
              <w:rPr>
                <w:rFonts w:cs="Arial"/>
                <w:noProof/>
                <w:webHidden/>
              </w:rPr>
              <w:t>39</w:t>
            </w:r>
            <w:r w:rsidR="000E1422" w:rsidRPr="000E1422">
              <w:rPr>
                <w:rFonts w:cs="Arial"/>
                <w:noProof/>
                <w:webHidden/>
              </w:rPr>
              <w:fldChar w:fldCharType="end"/>
            </w:r>
          </w:hyperlink>
        </w:p>
        <w:p w14:paraId="019C36D2" w14:textId="3DCFFC51"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69" w:history="1">
            <w:r w:rsidR="000E1422" w:rsidRPr="000E1422">
              <w:rPr>
                <w:rStyle w:val="Hipervnculo"/>
                <w:rFonts w:cs="Arial"/>
                <w:b w:val="0"/>
                <w:noProof/>
                <w:szCs w:val="24"/>
              </w:rPr>
              <w:t>5.1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Resultados de la investigación</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_Toc190306669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39</w:t>
            </w:r>
            <w:r w:rsidR="000E1422" w:rsidRPr="000E1422">
              <w:rPr>
                <w:rFonts w:cs="Arial"/>
                <w:b w:val="0"/>
                <w:noProof/>
                <w:webHidden/>
                <w:szCs w:val="24"/>
              </w:rPr>
              <w:fldChar w:fldCharType="end"/>
            </w:r>
          </w:hyperlink>
        </w:p>
        <w:p w14:paraId="60EFBCF3" w14:textId="6F0F8A29"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70" w:history="1">
            <w:r w:rsidR="000E1422" w:rsidRPr="000E1422">
              <w:rPr>
                <w:rStyle w:val="Hipervnculo"/>
                <w:rFonts w:cs="Arial"/>
                <w:b w:val="0"/>
                <w:noProof/>
                <w:szCs w:val="24"/>
              </w:rPr>
              <w:t>5.1.1</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Características y estándares de calidad del rabanito en el mercado local</w:t>
            </w:r>
            <w:r w:rsidR="000E1422" w:rsidRPr="000E1422">
              <w:rPr>
                <w:rFonts w:cs="Arial"/>
                <w:b w:val="0"/>
                <w:noProof/>
                <w:webHidden/>
                <w:szCs w:val="24"/>
              </w:rPr>
              <w:tab/>
            </w:r>
            <w:r w:rsid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_Toc190306670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39</w:t>
            </w:r>
            <w:r w:rsidR="000E1422" w:rsidRPr="000E1422">
              <w:rPr>
                <w:rFonts w:cs="Arial"/>
                <w:b w:val="0"/>
                <w:noProof/>
                <w:webHidden/>
                <w:szCs w:val="24"/>
              </w:rPr>
              <w:fldChar w:fldCharType="end"/>
            </w:r>
          </w:hyperlink>
        </w:p>
        <w:p w14:paraId="6830ABFD" w14:textId="423445D3" w:rsidR="000E1422" w:rsidRPr="000E1422" w:rsidRDefault="00B55F84" w:rsidP="00A10DB8">
          <w:pPr>
            <w:pStyle w:val="TDC2"/>
            <w:tabs>
              <w:tab w:val="left" w:pos="880"/>
              <w:tab w:val="right" w:leader="dot" w:pos="8493"/>
            </w:tabs>
            <w:ind w:leftChars="256" w:left="565" w:hanging="2"/>
            <w:rPr>
              <w:rFonts w:eastAsiaTheme="minorEastAsia" w:cs="Arial"/>
              <w:b w:val="0"/>
              <w:bCs w:val="0"/>
              <w:noProof/>
              <w:position w:val="0"/>
              <w:szCs w:val="24"/>
              <w:lang w:val="es-PE" w:eastAsia="es-PE"/>
            </w:rPr>
          </w:pPr>
          <w:hyperlink w:anchor="_Toc190306671" w:history="1">
            <w:r w:rsidR="000E1422" w:rsidRPr="000E1422">
              <w:rPr>
                <w:rStyle w:val="Hipervnculo"/>
                <w:rFonts w:cs="Arial"/>
                <w:b w:val="0"/>
                <w:noProof/>
                <w:szCs w:val="24"/>
              </w:rPr>
              <w:t>Ficha técnica del rabanito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_Toc190306671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40</w:t>
            </w:r>
            <w:r w:rsidR="000E1422" w:rsidRPr="000E1422">
              <w:rPr>
                <w:rFonts w:cs="Arial"/>
                <w:b w:val="0"/>
                <w:noProof/>
                <w:webHidden/>
                <w:szCs w:val="24"/>
              </w:rPr>
              <w:fldChar w:fldCharType="end"/>
            </w:r>
          </w:hyperlink>
        </w:p>
        <w:p w14:paraId="2E42FBED" w14:textId="6A677E1A"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72" w:history="1">
            <w:r w:rsidR="000E1422" w:rsidRPr="000E1422">
              <w:rPr>
                <w:rStyle w:val="Hipervnculo"/>
                <w:rFonts w:cs="Arial"/>
                <w:b w:val="0"/>
                <w:noProof/>
                <w:szCs w:val="24"/>
              </w:rPr>
              <w:t>5.1.2</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Etapas de la poscosecha de los rabanitos</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_Toc190306672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42</w:t>
            </w:r>
            <w:r w:rsidR="000E1422" w:rsidRPr="000E1422">
              <w:rPr>
                <w:rFonts w:cs="Arial"/>
                <w:b w:val="0"/>
                <w:noProof/>
                <w:webHidden/>
                <w:szCs w:val="24"/>
              </w:rPr>
              <w:fldChar w:fldCharType="end"/>
            </w:r>
          </w:hyperlink>
        </w:p>
        <w:p w14:paraId="5AC785F8" w14:textId="1F5D8C1B"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73" w:history="1">
            <w:r w:rsidR="000E1422" w:rsidRPr="000E1422">
              <w:rPr>
                <w:rStyle w:val="Hipervnculo"/>
                <w:rFonts w:cs="Arial"/>
                <w:b w:val="0"/>
                <w:noProof/>
                <w:szCs w:val="24"/>
              </w:rPr>
              <w:t>5.1.3</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Etapas donde ocurre la pérdida de los rabanitos (poscosecha)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_Toc190306673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43</w:t>
            </w:r>
            <w:r w:rsidR="000E1422" w:rsidRPr="000E1422">
              <w:rPr>
                <w:rFonts w:cs="Arial"/>
                <w:b w:val="0"/>
                <w:noProof/>
                <w:webHidden/>
                <w:szCs w:val="24"/>
              </w:rPr>
              <w:fldChar w:fldCharType="end"/>
            </w:r>
          </w:hyperlink>
        </w:p>
        <w:p w14:paraId="336B50E3" w14:textId="62D4A76C" w:rsidR="000E1422" w:rsidRPr="000E1422" w:rsidRDefault="00B55F84">
          <w:pPr>
            <w:pStyle w:val="TDC3"/>
            <w:tabs>
              <w:tab w:val="left" w:pos="1320"/>
              <w:tab w:val="right" w:leader="dot" w:pos="8493"/>
            </w:tabs>
            <w:ind w:left="561" w:hanging="2"/>
            <w:rPr>
              <w:rFonts w:eastAsiaTheme="minorEastAsia" w:cs="Arial"/>
              <w:b w:val="0"/>
              <w:noProof/>
              <w:position w:val="0"/>
              <w:szCs w:val="24"/>
              <w:lang w:val="es-PE" w:eastAsia="es-PE"/>
            </w:rPr>
          </w:pPr>
          <w:hyperlink w:anchor="_Toc190306674" w:history="1">
            <w:r w:rsidR="000E1422" w:rsidRPr="000E1422">
              <w:rPr>
                <w:rStyle w:val="Hipervnculo"/>
                <w:rFonts w:cs="Arial"/>
                <w:b w:val="0"/>
                <w:noProof/>
                <w:szCs w:val="24"/>
              </w:rPr>
              <w:t>5.1.4</w:t>
            </w:r>
            <w:r w:rsidR="000E1422" w:rsidRPr="000E1422">
              <w:rPr>
                <w:rFonts w:eastAsiaTheme="minorEastAsia" w:cs="Arial"/>
                <w:b w:val="0"/>
                <w:noProof/>
                <w:position w:val="0"/>
                <w:szCs w:val="24"/>
                <w:lang w:val="es-PE" w:eastAsia="es-PE"/>
              </w:rPr>
              <w:tab/>
            </w:r>
            <w:r w:rsidR="000E1422" w:rsidRPr="000E1422">
              <w:rPr>
                <w:rStyle w:val="Hipervnculo"/>
                <w:rFonts w:cs="Arial"/>
                <w:b w:val="0"/>
                <w:noProof/>
                <w:szCs w:val="24"/>
              </w:rPr>
              <w:t>Propuesta para minimizar la pérdida de los rabanitos durante la poscosecha</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_Toc190306674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44</w:t>
            </w:r>
            <w:r w:rsidR="000E1422" w:rsidRPr="000E1422">
              <w:rPr>
                <w:rFonts w:cs="Arial"/>
                <w:b w:val="0"/>
                <w:noProof/>
                <w:webHidden/>
                <w:szCs w:val="24"/>
              </w:rPr>
              <w:fldChar w:fldCharType="end"/>
            </w:r>
          </w:hyperlink>
        </w:p>
        <w:p w14:paraId="370AED7B" w14:textId="1327BC3E" w:rsidR="000E1422" w:rsidRPr="002A7DEC" w:rsidRDefault="00B55F84">
          <w:pPr>
            <w:pStyle w:val="TDC1"/>
            <w:rPr>
              <w:rFonts w:eastAsiaTheme="minorEastAsia" w:cs="Arial"/>
              <w:bCs w:val="0"/>
              <w:caps w:val="0"/>
              <w:noProof/>
              <w:position w:val="0"/>
              <w:lang w:val="es-PE" w:eastAsia="es-PE"/>
            </w:rPr>
          </w:pPr>
          <w:hyperlink w:anchor="_Toc190306675" w:history="1">
            <w:r w:rsidR="000E1422" w:rsidRPr="002A7DEC">
              <w:rPr>
                <w:rStyle w:val="Hipervnculo"/>
                <w:rFonts w:cs="Arial"/>
                <w:noProof/>
              </w:rPr>
              <w:t>CAPÍTULO VI: CONCLUSIONES</w:t>
            </w:r>
            <w:r w:rsidR="000E1422" w:rsidRPr="002A7DEC">
              <w:rPr>
                <w:rFonts w:cs="Arial"/>
                <w:noProof/>
                <w:webHidden/>
              </w:rPr>
              <w:tab/>
            </w:r>
            <w:r w:rsidR="000E1422" w:rsidRPr="002A7DEC">
              <w:rPr>
                <w:rFonts w:cs="Arial"/>
                <w:noProof/>
                <w:webHidden/>
              </w:rPr>
              <w:fldChar w:fldCharType="begin"/>
            </w:r>
            <w:r w:rsidR="000E1422" w:rsidRPr="002A7DEC">
              <w:rPr>
                <w:rFonts w:cs="Arial"/>
                <w:noProof/>
                <w:webHidden/>
              </w:rPr>
              <w:instrText xml:space="preserve"> PAGEREF _Toc190306675 \h </w:instrText>
            </w:r>
            <w:r w:rsidR="000E1422" w:rsidRPr="002A7DEC">
              <w:rPr>
                <w:rFonts w:cs="Arial"/>
                <w:noProof/>
                <w:webHidden/>
              </w:rPr>
            </w:r>
            <w:r w:rsidR="000E1422" w:rsidRPr="002A7DEC">
              <w:rPr>
                <w:rFonts w:cs="Arial"/>
                <w:noProof/>
                <w:webHidden/>
              </w:rPr>
              <w:fldChar w:fldCharType="separate"/>
            </w:r>
            <w:r w:rsidR="001B132F">
              <w:rPr>
                <w:rFonts w:cs="Arial"/>
                <w:noProof/>
                <w:webHidden/>
              </w:rPr>
              <w:t>50</w:t>
            </w:r>
            <w:r w:rsidR="000E1422" w:rsidRPr="002A7DEC">
              <w:rPr>
                <w:rFonts w:cs="Arial"/>
                <w:noProof/>
                <w:webHidden/>
              </w:rPr>
              <w:fldChar w:fldCharType="end"/>
            </w:r>
          </w:hyperlink>
        </w:p>
        <w:p w14:paraId="3945596E" w14:textId="766D607A"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76" w:history="1">
            <w:r w:rsidR="000E1422" w:rsidRPr="000E1422">
              <w:rPr>
                <w:rStyle w:val="Hipervnculo"/>
                <w:rFonts w:cs="Arial"/>
                <w:b w:val="0"/>
                <w:noProof/>
                <w:szCs w:val="24"/>
              </w:rPr>
              <w:t>6.1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Las conclusiones para el presente proyecto, son:</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_Toc190306676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50</w:t>
            </w:r>
            <w:r w:rsidR="000E1422" w:rsidRPr="000E1422">
              <w:rPr>
                <w:rFonts w:cs="Arial"/>
                <w:b w:val="0"/>
                <w:noProof/>
                <w:webHidden/>
                <w:szCs w:val="24"/>
              </w:rPr>
              <w:fldChar w:fldCharType="end"/>
            </w:r>
          </w:hyperlink>
        </w:p>
        <w:p w14:paraId="3484B152" w14:textId="5D1B0CDF" w:rsidR="000E1422" w:rsidRPr="002A7DEC" w:rsidRDefault="00B55F84">
          <w:pPr>
            <w:pStyle w:val="TDC1"/>
            <w:rPr>
              <w:rFonts w:eastAsiaTheme="minorEastAsia" w:cs="Arial"/>
              <w:bCs w:val="0"/>
              <w:caps w:val="0"/>
              <w:noProof/>
              <w:position w:val="0"/>
              <w:lang w:val="es-PE" w:eastAsia="es-PE"/>
            </w:rPr>
          </w:pPr>
          <w:hyperlink w:anchor="_Toc190306677" w:history="1">
            <w:r w:rsidR="000E1422" w:rsidRPr="002A7DEC">
              <w:rPr>
                <w:rStyle w:val="Hipervnculo"/>
                <w:rFonts w:cs="Arial"/>
                <w:noProof/>
              </w:rPr>
              <w:t>CAPÍTULO VII: RECOMENDACIONES</w:t>
            </w:r>
            <w:r w:rsidR="000E1422" w:rsidRPr="002A7DEC">
              <w:rPr>
                <w:rFonts w:cs="Arial"/>
                <w:noProof/>
                <w:webHidden/>
              </w:rPr>
              <w:tab/>
            </w:r>
            <w:r w:rsidR="000E1422" w:rsidRPr="002A7DEC">
              <w:rPr>
                <w:rFonts w:cs="Arial"/>
                <w:noProof/>
                <w:webHidden/>
              </w:rPr>
              <w:fldChar w:fldCharType="begin"/>
            </w:r>
            <w:r w:rsidR="000E1422" w:rsidRPr="002A7DEC">
              <w:rPr>
                <w:rFonts w:cs="Arial"/>
                <w:noProof/>
                <w:webHidden/>
              </w:rPr>
              <w:instrText xml:space="preserve"> PAGEREF _Toc190306677 \h </w:instrText>
            </w:r>
            <w:r w:rsidR="000E1422" w:rsidRPr="002A7DEC">
              <w:rPr>
                <w:rFonts w:cs="Arial"/>
                <w:noProof/>
                <w:webHidden/>
              </w:rPr>
            </w:r>
            <w:r w:rsidR="000E1422" w:rsidRPr="002A7DEC">
              <w:rPr>
                <w:rFonts w:cs="Arial"/>
                <w:noProof/>
                <w:webHidden/>
              </w:rPr>
              <w:fldChar w:fldCharType="separate"/>
            </w:r>
            <w:r w:rsidR="001B132F">
              <w:rPr>
                <w:rFonts w:cs="Arial"/>
                <w:noProof/>
                <w:webHidden/>
              </w:rPr>
              <w:t>52</w:t>
            </w:r>
            <w:r w:rsidR="000E1422" w:rsidRPr="002A7DEC">
              <w:rPr>
                <w:rFonts w:cs="Arial"/>
                <w:noProof/>
                <w:webHidden/>
              </w:rPr>
              <w:fldChar w:fldCharType="end"/>
            </w:r>
          </w:hyperlink>
        </w:p>
        <w:p w14:paraId="619360E4" w14:textId="71C9BE38" w:rsidR="000E1422" w:rsidRPr="000E1422" w:rsidRDefault="00B55F84">
          <w:pPr>
            <w:pStyle w:val="TDC2"/>
            <w:tabs>
              <w:tab w:val="left" w:pos="880"/>
              <w:tab w:val="right" w:leader="dot" w:pos="8493"/>
            </w:tabs>
            <w:ind w:left="281" w:hanging="2"/>
            <w:rPr>
              <w:rFonts w:eastAsiaTheme="minorEastAsia" w:cs="Arial"/>
              <w:b w:val="0"/>
              <w:bCs w:val="0"/>
              <w:noProof/>
              <w:position w:val="0"/>
              <w:szCs w:val="24"/>
              <w:lang w:val="es-PE" w:eastAsia="es-PE"/>
            </w:rPr>
          </w:pPr>
          <w:hyperlink w:anchor="_Toc190306678" w:history="1">
            <w:r w:rsidR="000E1422" w:rsidRPr="000E1422">
              <w:rPr>
                <w:rStyle w:val="Hipervnculo"/>
                <w:rFonts w:cs="Arial"/>
                <w:b w:val="0"/>
                <w:noProof/>
                <w:szCs w:val="24"/>
              </w:rPr>
              <w:t>7.1</w:t>
            </w:r>
            <w:r w:rsidR="000E1422" w:rsidRPr="000E1422">
              <w:rPr>
                <w:rFonts w:eastAsiaTheme="minorEastAsia" w:cs="Arial"/>
                <w:b w:val="0"/>
                <w:bCs w:val="0"/>
                <w:noProof/>
                <w:position w:val="0"/>
                <w:szCs w:val="24"/>
                <w:lang w:val="es-PE" w:eastAsia="es-PE"/>
              </w:rPr>
              <w:tab/>
            </w:r>
            <w:r w:rsidR="000E1422" w:rsidRPr="000E1422">
              <w:rPr>
                <w:rStyle w:val="Hipervnculo"/>
                <w:rFonts w:cs="Arial"/>
                <w:b w:val="0"/>
                <w:noProof/>
                <w:szCs w:val="24"/>
              </w:rPr>
              <w:t>Las recomendaciones para el presente proyecto, son:</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_Toc190306678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52</w:t>
            </w:r>
            <w:r w:rsidR="000E1422" w:rsidRPr="000E1422">
              <w:rPr>
                <w:rFonts w:cs="Arial"/>
                <w:b w:val="0"/>
                <w:noProof/>
                <w:webHidden/>
                <w:szCs w:val="24"/>
              </w:rPr>
              <w:fldChar w:fldCharType="end"/>
            </w:r>
          </w:hyperlink>
        </w:p>
        <w:p w14:paraId="6DF8FD51" w14:textId="63936A2B" w:rsidR="000E1422" w:rsidRPr="002A7DEC" w:rsidRDefault="00B55F84">
          <w:pPr>
            <w:pStyle w:val="TDC1"/>
            <w:rPr>
              <w:rFonts w:eastAsiaTheme="minorEastAsia" w:cs="Arial"/>
              <w:bCs w:val="0"/>
              <w:caps w:val="0"/>
              <w:noProof/>
              <w:position w:val="0"/>
              <w:lang w:val="es-PE" w:eastAsia="es-PE"/>
            </w:rPr>
          </w:pPr>
          <w:hyperlink w:anchor="_Toc190306679" w:history="1">
            <w:r w:rsidR="000E1422" w:rsidRPr="002A7DEC">
              <w:rPr>
                <w:rStyle w:val="Hipervnculo"/>
                <w:rFonts w:cs="Arial"/>
                <w:noProof/>
              </w:rPr>
              <w:t>BIBLIOGRAFÍA</w:t>
            </w:r>
            <w:r w:rsidR="000E1422" w:rsidRPr="002A7DEC">
              <w:rPr>
                <w:rFonts w:cs="Arial"/>
                <w:noProof/>
                <w:webHidden/>
              </w:rPr>
              <w:tab/>
            </w:r>
            <w:r w:rsidR="000E1422" w:rsidRPr="002A7DEC">
              <w:rPr>
                <w:rFonts w:cs="Arial"/>
                <w:noProof/>
                <w:webHidden/>
              </w:rPr>
              <w:fldChar w:fldCharType="begin"/>
            </w:r>
            <w:r w:rsidR="000E1422" w:rsidRPr="002A7DEC">
              <w:rPr>
                <w:rFonts w:cs="Arial"/>
                <w:noProof/>
                <w:webHidden/>
              </w:rPr>
              <w:instrText xml:space="preserve"> PAGEREF _Toc190306679 \h </w:instrText>
            </w:r>
            <w:r w:rsidR="000E1422" w:rsidRPr="002A7DEC">
              <w:rPr>
                <w:rFonts w:cs="Arial"/>
                <w:noProof/>
                <w:webHidden/>
              </w:rPr>
            </w:r>
            <w:r w:rsidR="000E1422" w:rsidRPr="002A7DEC">
              <w:rPr>
                <w:rFonts w:cs="Arial"/>
                <w:noProof/>
                <w:webHidden/>
              </w:rPr>
              <w:fldChar w:fldCharType="separate"/>
            </w:r>
            <w:r w:rsidR="001B132F">
              <w:rPr>
                <w:rFonts w:cs="Arial"/>
                <w:noProof/>
                <w:webHidden/>
              </w:rPr>
              <w:t>53</w:t>
            </w:r>
            <w:r w:rsidR="000E1422" w:rsidRPr="002A7DEC">
              <w:rPr>
                <w:rFonts w:cs="Arial"/>
                <w:noProof/>
                <w:webHidden/>
              </w:rPr>
              <w:fldChar w:fldCharType="end"/>
            </w:r>
          </w:hyperlink>
        </w:p>
        <w:p w14:paraId="041AFB40" w14:textId="295CEF54" w:rsidR="000E1422" w:rsidRPr="002A7DEC" w:rsidRDefault="00B55F84">
          <w:pPr>
            <w:pStyle w:val="TDC1"/>
            <w:rPr>
              <w:rFonts w:eastAsiaTheme="minorEastAsia" w:cs="Arial"/>
              <w:bCs w:val="0"/>
              <w:caps w:val="0"/>
              <w:noProof/>
              <w:position w:val="0"/>
              <w:lang w:val="es-PE" w:eastAsia="es-PE"/>
            </w:rPr>
          </w:pPr>
          <w:hyperlink w:anchor="_Toc190306680" w:history="1">
            <w:r w:rsidR="000E1422" w:rsidRPr="002A7DEC">
              <w:rPr>
                <w:rStyle w:val="Hipervnculo"/>
                <w:rFonts w:cs="Arial"/>
                <w:noProof/>
              </w:rPr>
              <w:t>ANEXOS</w:t>
            </w:r>
            <w:r w:rsidR="000E1422" w:rsidRPr="002A7DEC">
              <w:rPr>
                <w:rStyle w:val="Hipervnculo"/>
                <w:rFonts w:cs="Arial"/>
                <w:noProof/>
              </w:rPr>
              <w:tab/>
            </w:r>
            <w:r w:rsidR="000E1422" w:rsidRPr="002A7DEC">
              <w:rPr>
                <w:rFonts w:cs="Arial"/>
                <w:noProof/>
                <w:webHidden/>
              </w:rPr>
              <w:tab/>
            </w:r>
            <w:r w:rsidR="000E1422" w:rsidRPr="002A7DEC">
              <w:rPr>
                <w:rFonts w:cs="Arial"/>
                <w:noProof/>
                <w:webHidden/>
              </w:rPr>
              <w:fldChar w:fldCharType="begin"/>
            </w:r>
            <w:r w:rsidR="000E1422" w:rsidRPr="002A7DEC">
              <w:rPr>
                <w:rFonts w:cs="Arial"/>
                <w:noProof/>
                <w:webHidden/>
              </w:rPr>
              <w:instrText xml:space="preserve"> PAGEREF _Toc190306680 \h </w:instrText>
            </w:r>
            <w:r w:rsidR="000E1422" w:rsidRPr="002A7DEC">
              <w:rPr>
                <w:rFonts w:cs="Arial"/>
                <w:noProof/>
                <w:webHidden/>
              </w:rPr>
            </w:r>
            <w:r w:rsidR="000E1422" w:rsidRPr="002A7DEC">
              <w:rPr>
                <w:rFonts w:cs="Arial"/>
                <w:noProof/>
                <w:webHidden/>
              </w:rPr>
              <w:fldChar w:fldCharType="separate"/>
            </w:r>
            <w:r w:rsidR="001B132F">
              <w:rPr>
                <w:rFonts w:cs="Arial"/>
                <w:noProof/>
                <w:webHidden/>
              </w:rPr>
              <w:t>58</w:t>
            </w:r>
            <w:r w:rsidR="000E1422" w:rsidRPr="002A7DEC">
              <w:rPr>
                <w:rFonts w:cs="Arial"/>
                <w:noProof/>
                <w:webHidden/>
              </w:rPr>
              <w:fldChar w:fldCharType="end"/>
            </w:r>
          </w:hyperlink>
        </w:p>
        <w:p w14:paraId="1A256C3E" w14:textId="6D563F15" w:rsidR="000E1422" w:rsidRPr="000E1422" w:rsidRDefault="00B55F84" w:rsidP="000E1422">
          <w:pPr>
            <w:pStyle w:val="TDC2"/>
            <w:tabs>
              <w:tab w:val="right" w:leader="dot" w:pos="8493"/>
            </w:tabs>
            <w:ind w:left="281" w:hanging="2"/>
            <w:rPr>
              <w:rFonts w:eastAsiaTheme="minorEastAsia" w:cs="Arial"/>
              <w:b w:val="0"/>
              <w:bCs w:val="0"/>
              <w:noProof/>
              <w:position w:val="0"/>
              <w:szCs w:val="24"/>
              <w:lang w:val="es-PE" w:eastAsia="es-PE"/>
            </w:rPr>
          </w:pPr>
          <w:hyperlink w:anchor="_Toc190306681" w:history="1">
            <w:r w:rsidR="000E1422" w:rsidRPr="000E1422">
              <w:rPr>
                <w:rStyle w:val="Hipervnculo"/>
                <w:rFonts w:cs="Arial"/>
                <w:b w:val="0"/>
                <w:noProof/>
                <w:szCs w:val="24"/>
              </w:rPr>
              <w:t>ANEXO 1: CHARTER</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_Toc190306681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58</w:t>
            </w:r>
            <w:r w:rsidR="000E1422" w:rsidRPr="000E1422">
              <w:rPr>
                <w:rFonts w:cs="Arial"/>
                <w:b w:val="0"/>
                <w:noProof/>
                <w:webHidden/>
                <w:szCs w:val="24"/>
              </w:rPr>
              <w:fldChar w:fldCharType="end"/>
            </w:r>
          </w:hyperlink>
        </w:p>
        <w:p w14:paraId="28B63D86" w14:textId="20BEF31B" w:rsidR="000E1422" w:rsidRPr="000E1422" w:rsidRDefault="00B55F84">
          <w:pPr>
            <w:pStyle w:val="TDC2"/>
            <w:tabs>
              <w:tab w:val="right" w:leader="dot" w:pos="8493"/>
            </w:tabs>
            <w:ind w:left="281" w:hanging="2"/>
            <w:rPr>
              <w:rFonts w:eastAsiaTheme="minorEastAsia" w:cs="Arial"/>
              <w:b w:val="0"/>
              <w:bCs w:val="0"/>
              <w:noProof/>
              <w:position w:val="0"/>
              <w:szCs w:val="24"/>
              <w:lang w:val="es-PE" w:eastAsia="es-PE"/>
            </w:rPr>
          </w:pPr>
          <w:hyperlink w:anchor="_Toc190306684" w:history="1">
            <w:r w:rsidR="000E1422" w:rsidRPr="000E1422">
              <w:rPr>
                <w:rStyle w:val="Hipervnculo"/>
                <w:rFonts w:cs="Arial"/>
                <w:b w:val="0"/>
                <w:noProof/>
                <w:szCs w:val="24"/>
              </w:rPr>
              <w:t>ANEXO 2: ESTRUCTURA DESGLOSADA DE TRABAJO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_Toc190306684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62</w:t>
            </w:r>
            <w:r w:rsidR="000E1422" w:rsidRPr="000E1422">
              <w:rPr>
                <w:rFonts w:cs="Arial"/>
                <w:b w:val="0"/>
                <w:noProof/>
                <w:webHidden/>
                <w:szCs w:val="24"/>
              </w:rPr>
              <w:fldChar w:fldCharType="end"/>
            </w:r>
          </w:hyperlink>
        </w:p>
        <w:p w14:paraId="7262FD97" w14:textId="58810AA1" w:rsidR="000E1422" w:rsidRPr="000E1422" w:rsidRDefault="00B55F84">
          <w:pPr>
            <w:pStyle w:val="TDC2"/>
            <w:tabs>
              <w:tab w:val="right" w:leader="dot" w:pos="8493"/>
            </w:tabs>
            <w:ind w:left="281" w:hanging="2"/>
            <w:rPr>
              <w:rFonts w:eastAsiaTheme="minorEastAsia" w:cs="Arial"/>
              <w:b w:val="0"/>
              <w:bCs w:val="0"/>
              <w:noProof/>
              <w:position w:val="0"/>
              <w:szCs w:val="24"/>
              <w:lang w:val="es-PE" w:eastAsia="es-PE"/>
            </w:rPr>
          </w:pPr>
          <w:hyperlink w:anchor="_Toc190306685" w:history="1">
            <w:r w:rsidR="000E1422" w:rsidRPr="000E1422">
              <w:rPr>
                <w:rStyle w:val="Hipervnculo"/>
                <w:rFonts w:cs="Arial"/>
                <w:b w:val="0"/>
                <w:noProof/>
                <w:szCs w:val="24"/>
              </w:rPr>
              <w:t>ANEXO 3: CRONOGRAMA DEL PROYECTO</w:t>
            </w:r>
            <w:r w:rsidR="000E1422" w:rsidRPr="000E1422">
              <w:rPr>
                <w:rFonts w:cs="Arial"/>
                <w:b w:val="0"/>
                <w:noProof/>
                <w:webHidden/>
                <w:szCs w:val="24"/>
              </w:rPr>
              <w:tab/>
            </w:r>
            <w:r w:rsidR="000E1422" w:rsidRPr="000E1422">
              <w:rPr>
                <w:rFonts w:cs="Arial"/>
                <w:b w:val="0"/>
                <w:noProof/>
                <w:webHidden/>
                <w:szCs w:val="24"/>
              </w:rPr>
              <w:fldChar w:fldCharType="begin"/>
            </w:r>
            <w:r w:rsidR="000E1422" w:rsidRPr="000E1422">
              <w:rPr>
                <w:rFonts w:cs="Arial"/>
                <w:b w:val="0"/>
                <w:noProof/>
                <w:webHidden/>
                <w:szCs w:val="24"/>
              </w:rPr>
              <w:instrText xml:space="preserve"> PAGEREF _Toc190306685 \h </w:instrText>
            </w:r>
            <w:r w:rsidR="000E1422" w:rsidRPr="000E1422">
              <w:rPr>
                <w:rFonts w:cs="Arial"/>
                <w:b w:val="0"/>
                <w:noProof/>
                <w:webHidden/>
                <w:szCs w:val="24"/>
              </w:rPr>
            </w:r>
            <w:r w:rsidR="000E1422" w:rsidRPr="000E1422">
              <w:rPr>
                <w:rFonts w:cs="Arial"/>
                <w:b w:val="0"/>
                <w:noProof/>
                <w:webHidden/>
                <w:szCs w:val="24"/>
              </w:rPr>
              <w:fldChar w:fldCharType="separate"/>
            </w:r>
            <w:r w:rsidR="001B132F">
              <w:rPr>
                <w:rFonts w:cs="Arial"/>
                <w:b w:val="0"/>
                <w:noProof/>
                <w:webHidden/>
                <w:szCs w:val="24"/>
              </w:rPr>
              <w:t>71</w:t>
            </w:r>
            <w:r w:rsidR="000E1422" w:rsidRPr="000E1422">
              <w:rPr>
                <w:rFonts w:cs="Arial"/>
                <w:b w:val="0"/>
                <w:noProof/>
                <w:webHidden/>
                <w:szCs w:val="24"/>
              </w:rPr>
              <w:fldChar w:fldCharType="end"/>
            </w:r>
          </w:hyperlink>
        </w:p>
        <w:p w14:paraId="5AA787BC" w14:textId="170ACAEC" w:rsidR="005031E2" w:rsidRDefault="005031E2" w:rsidP="005031E2">
          <w:pPr>
            <w:ind w:left="0" w:hanging="2"/>
          </w:pPr>
          <w:r w:rsidRPr="000E1422">
            <w:rPr>
              <w:bCs/>
              <w:sz w:val="24"/>
            </w:rPr>
            <w:fldChar w:fldCharType="end"/>
          </w:r>
        </w:p>
      </w:sdtContent>
    </w:sdt>
    <w:p w14:paraId="680F1721" w14:textId="77777777" w:rsidR="00BA5475" w:rsidRPr="00A67C55" w:rsidRDefault="00A51174" w:rsidP="00D01316">
      <w:pPr>
        <w:pBdr>
          <w:top w:val="nil"/>
          <w:left w:val="nil"/>
          <w:bottom w:val="nil"/>
          <w:right w:val="nil"/>
          <w:between w:val="nil"/>
        </w:pBdr>
        <w:tabs>
          <w:tab w:val="left" w:pos="1100"/>
          <w:tab w:val="right" w:pos="9352"/>
        </w:tabs>
        <w:spacing w:line="360" w:lineRule="auto"/>
        <w:ind w:left="0" w:hanging="2"/>
        <w:jc w:val="center"/>
        <w:outlineLvl w:val="9"/>
        <w:rPr>
          <w:b/>
          <w:smallCaps/>
          <w:color w:val="000000"/>
          <w:sz w:val="24"/>
        </w:rPr>
      </w:pPr>
      <w:bookmarkStart w:id="4" w:name="_heading=h.w70adx3cbyrg" w:colFirst="0" w:colLast="0"/>
      <w:bookmarkEnd w:id="4"/>
      <w:r w:rsidRPr="00A67C55">
        <w:rPr>
          <w:b/>
          <w:smallCaps/>
          <w:color w:val="000000"/>
          <w:sz w:val="24"/>
        </w:rPr>
        <w:lastRenderedPageBreak/>
        <w:t>ÍNDICE DE TABLAS</w:t>
      </w:r>
    </w:p>
    <w:p w14:paraId="25F7330B" w14:textId="77777777" w:rsidR="00BA5475" w:rsidRPr="00A67C55" w:rsidRDefault="00BA5475" w:rsidP="00D01316">
      <w:pPr>
        <w:spacing w:line="360" w:lineRule="auto"/>
        <w:ind w:left="0" w:hanging="2"/>
        <w:outlineLvl w:val="9"/>
        <w:rPr>
          <w:b/>
          <w:sz w:val="24"/>
        </w:rPr>
      </w:pPr>
    </w:p>
    <w:p w14:paraId="176DEF9C" w14:textId="77777777" w:rsidR="00BA5475" w:rsidRPr="00A67C55" w:rsidRDefault="00A51174" w:rsidP="002A7DEC">
      <w:pPr>
        <w:spacing w:line="360" w:lineRule="auto"/>
        <w:ind w:left="0" w:hanging="2"/>
        <w:outlineLvl w:val="9"/>
        <w:rPr>
          <w:sz w:val="24"/>
        </w:rPr>
      </w:pPr>
      <w:bookmarkStart w:id="5" w:name="_Hlk191949006"/>
      <w:r w:rsidRPr="00A67C55">
        <w:rPr>
          <w:sz w:val="24"/>
        </w:rPr>
        <w:t>Tabla 1</w:t>
      </w:r>
      <w:r w:rsidR="003B4817">
        <w:rPr>
          <w:sz w:val="24"/>
        </w:rPr>
        <w:t>:</w:t>
      </w:r>
      <w:r w:rsidRPr="00A67C55">
        <w:rPr>
          <w:sz w:val="24"/>
        </w:rPr>
        <w:t xml:space="preserve"> Avances en los países y próximas acciones en nuestra región</w:t>
      </w:r>
      <w:proofErr w:type="gramStart"/>
      <w:r w:rsidR="002A7DEC">
        <w:rPr>
          <w:sz w:val="24"/>
        </w:rPr>
        <w:t>…….</w:t>
      </w:r>
      <w:proofErr w:type="gramEnd"/>
      <w:r w:rsidR="002A7DEC">
        <w:rPr>
          <w:sz w:val="24"/>
        </w:rPr>
        <w:t>.</w:t>
      </w:r>
      <w:r w:rsidRPr="00A67C55">
        <w:rPr>
          <w:sz w:val="24"/>
        </w:rPr>
        <w:t>1</w:t>
      </w:r>
      <w:r w:rsidR="003B4817">
        <w:rPr>
          <w:sz w:val="24"/>
        </w:rPr>
        <w:t>3</w:t>
      </w:r>
    </w:p>
    <w:p w14:paraId="6F8DF981" w14:textId="78287E54" w:rsidR="00BA5475" w:rsidRPr="00A67C55" w:rsidRDefault="00A51174" w:rsidP="002A7DEC">
      <w:pPr>
        <w:spacing w:line="360" w:lineRule="auto"/>
        <w:ind w:left="0" w:hanging="2"/>
        <w:outlineLvl w:val="9"/>
        <w:rPr>
          <w:sz w:val="24"/>
        </w:rPr>
      </w:pPr>
      <w:r w:rsidRPr="00A67C55">
        <w:rPr>
          <w:sz w:val="24"/>
        </w:rPr>
        <w:t>Tabla 2</w:t>
      </w:r>
      <w:r w:rsidR="003B4817">
        <w:rPr>
          <w:sz w:val="24"/>
        </w:rPr>
        <w:t>:</w:t>
      </w:r>
      <w:r w:rsidRPr="00A67C55">
        <w:rPr>
          <w:sz w:val="24"/>
        </w:rPr>
        <w:t xml:space="preserve"> Descripción del cargo del personal de la Zona Agrícola Lima Este (2023)</w:t>
      </w:r>
      <w:r w:rsidRPr="00A67C55">
        <w:rPr>
          <w:sz w:val="24"/>
        </w:rPr>
        <w:tab/>
      </w:r>
      <w:r w:rsidR="002A7DEC">
        <w:rPr>
          <w:sz w:val="24"/>
        </w:rPr>
        <w:t>……………………………………………………………………………</w:t>
      </w:r>
      <w:proofErr w:type="gramStart"/>
      <w:r w:rsidR="002A7DEC">
        <w:rPr>
          <w:sz w:val="24"/>
        </w:rPr>
        <w:t>…....</w:t>
      </w:r>
      <w:proofErr w:type="gramEnd"/>
      <w:r w:rsidRPr="00A67C55">
        <w:rPr>
          <w:sz w:val="24"/>
        </w:rPr>
        <w:t>3</w:t>
      </w:r>
      <w:r w:rsidR="00F63B0B">
        <w:rPr>
          <w:sz w:val="24"/>
        </w:rPr>
        <w:t>2</w:t>
      </w:r>
      <w:r w:rsidRPr="00A67C55">
        <w:rPr>
          <w:sz w:val="24"/>
        </w:rPr>
        <w:t xml:space="preserve">   </w:t>
      </w:r>
    </w:p>
    <w:p w14:paraId="34A9AECB" w14:textId="77777777" w:rsidR="00BA5475" w:rsidRPr="00A67C55" w:rsidRDefault="00A51174" w:rsidP="002A7DEC">
      <w:pPr>
        <w:widowControl w:val="0"/>
        <w:spacing w:line="360" w:lineRule="auto"/>
        <w:ind w:left="0" w:hanging="2"/>
        <w:outlineLvl w:val="9"/>
        <w:rPr>
          <w:sz w:val="24"/>
        </w:rPr>
      </w:pPr>
      <w:r w:rsidRPr="00A67C55">
        <w:rPr>
          <w:sz w:val="24"/>
        </w:rPr>
        <w:t>Tabla 3</w:t>
      </w:r>
      <w:r w:rsidR="003B4817">
        <w:rPr>
          <w:sz w:val="24"/>
        </w:rPr>
        <w:t>:</w:t>
      </w:r>
      <w:r w:rsidRPr="00A67C55">
        <w:rPr>
          <w:sz w:val="24"/>
        </w:rPr>
        <w:t xml:space="preserve"> Plan de Manejo para Minimizar la Pérdida de los Rabanitos en la Poscosecha </w:t>
      </w:r>
      <w:r w:rsidR="002A7DEC">
        <w:rPr>
          <w:sz w:val="24"/>
        </w:rPr>
        <w:t>……………………………………………………………………</w:t>
      </w:r>
      <w:proofErr w:type="gramStart"/>
      <w:r w:rsidR="002A7DEC">
        <w:rPr>
          <w:sz w:val="24"/>
        </w:rPr>
        <w:t>…….</w:t>
      </w:r>
      <w:proofErr w:type="gramEnd"/>
      <w:r w:rsidR="003B4817">
        <w:rPr>
          <w:sz w:val="24"/>
        </w:rPr>
        <w:t>46</w:t>
      </w:r>
    </w:p>
    <w:p w14:paraId="6CA36EFF" w14:textId="77777777" w:rsidR="00BA5475" w:rsidRPr="00A67C55" w:rsidRDefault="00A51174" w:rsidP="002A7DEC">
      <w:pPr>
        <w:tabs>
          <w:tab w:val="left" w:pos="3399"/>
        </w:tabs>
        <w:spacing w:line="360" w:lineRule="auto"/>
        <w:ind w:left="0" w:hanging="2"/>
        <w:outlineLvl w:val="9"/>
        <w:rPr>
          <w:sz w:val="24"/>
        </w:rPr>
      </w:pPr>
      <w:r w:rsidRPr="00A67C55">
        <w:rPr>
          <w:sz w:val="24"/>
        </w:rPr>
        <w:t>Tabla 4</w:t>
      </w:r>
      <w:r w:rsidR="003B4817">
        <w:rPr>
          <w:sz w:val="24"/>
        </w:rPr>
        <w:t>:</w:t>
      </w:r>
      <w:r w:rsidRPr="00A67C55">
        <w:rPr>
          <w:sz w:val="24"/>
        </w:rPr>
        <w:t xml:space="preserve"> Las actividades programadas fueron realizadas desde el día 21 de octubre de 2024 al 21 de enero 2025</w:t>
      </w:r>
      <w:r w:rsidR="002A7DEC">
        <w:rPr>
          <w:sz w:val="24"/>
        </w:rPr>
        <w:t xml:space="preserve"> ………………………………………</w:t>
      </w:r>
      <w:proofErr w:type="gramStart"/>
      <w:r w:rsidR="002A7DEC">
        <w:rPr>
          <w:sz w:val="24"/>
        </w:rPr>
        <w:t>…….</w:t>
      </w:r>
      <w:proofErr w:type="gramEnd"/>
      <w:r w:rsidRPr="00A67C55">
        <w:rPr>
          <w:sz w:val="24"/>
        </w:rPr>
        <w:t>7</w:t>
      </w:r>
      <w:r w:rsidR="003B4817">
        <w:rPr>
          <w:sz w:val="24"/>
        </w:rPr>
        <w:t>1</w:t>
      </w:r>
      <w:r w:rsidRPr="00A67C55">
        <w:rPr>
          <w:sz w:val="24"/>
        </w:rPr>
        <w:t xml:space="preserve"> </w:t>
      </w:r>
    </w:p>
    <w:p w14:paraId="54E610E4" w14:textId="77777777" w:rsidR="00BA5475" w:rsidRPr="00A67C55" w:rsidRDefault="00A51174" w:rsidP="002A7DEC">
      <w:pPr>
        <w:tabs>
          <w:tab w:val="left" w:pos="3399"/>
          <w:tab w:val="right" w:pos="8765"/>
        </w:tabs>
        <w:spacing w:line="360" w:lineRule="auto"/>
        <w:ind w:left="0" w:hanging="2"/>
        <w:outlineLvl w:val="9"/>
        <w:rPr>
          <w:sz w:val="24"/>
        </w:rPr>
      </w:pPr>
      <w:r w:rsidRPr="00A67C55">
        <w:rPr>
          <w:sz w:val="24"/>
        </w:rPr>
        <w:t>Tabla 5</w:t>
      </w:r>
      <w:r w:rsidR="003B4817">
        <w:rPr>
          <w:sz w:val="24"/>
        </w:rPr>
        <w:t>:</w:t>
      </w:r>
      <w:r w:rsidRPr="00A67C55">
        <w:rPr>
          <w:sz w:val="24"/>
        </w:rPr>
        <w:t xml:space="preserve"> Actividades realizadas en la zona agrícola de octubre de 2023 </w:t>
      </w:r>
      <w:proofErr w:type="gramStart"/>
      <w:r w:rsidR="002A7DEC">
        <w:rPr>
          <w:sz w:val="24"/>
        </w:rPr>
        <w:t>…….</w:t>
      </w:r>
      <w:proofErr w:type="gramEnd"/>
      <w:r w:rsidRPr="00A67C55">
        <w:rPr>
          <w:sz w:val="24"/>
        </w:rPr>
        <w:t>7</w:t>
      </w:r>
      <w:r w:rsidR="003B4817">
        <w:rPr>
          <w:sz w:val="24"/>
        </w:rPr>
        <w:t>2</w:t>
      </w:r>
      <w:bookmarkEnd w:id="5"/>
    </w:p>
    <w:p w14:paraId="1922D62B"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687EF334" w14:textId="77777777" w:rsidR="00BA547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69450BF2" w14:textId="77777777" w:rsidR="002A7DEC" w:rsidRPr="00A67C55" w:rsidRDefault="002A7DEC"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18E83EFF"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20C58EAF"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55FFA571"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4B7AC009"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3F25E6E5"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2C17BFED" w14:textId="77777777" w:rsidR="00BA5475" w:rsidRPr="00A67C55" w:rsidRDefault="00BA5475" w:rsidP="00D01316">
      <w:pPr>
        <w:pBdr>
          <w:top w:val="nil"/>
          <w:left w:val="nil"/>
          <w:bottom w:val="nil"/>
          <w:right w:val="nil"/>
          <w:between w:val="nil"/>
        </w:pBdr>
        <w:tabs>
          <w:tab w:val="left" w:pos="1100"/>
          <w:tab w:val="right" w:pos="9352"/>
          <w:tab w:val="right" w:pos="8765"/>
        </w:tabs>
        <w:spacing w:line="360" w:lineRule="auto"/>
        <w:ind w:left="0" w:hanging="2"/>
        <w:outlineLvl w:val="9"/>
        <w:rPr>
          <w:smallCaps/>
          <w:sz w:val="24"/>
        </w:rPr>
      </w:pPr>
    </w:p>
    <w:p w14:paraId="262AADAF"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4E55CA18"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4C36EB69"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71F1FC2D"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6B642CCD"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7D17A862"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0FA3B7CF"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16CF2B96"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24C7D37D"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21092C84"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77FD9014"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558D3E15"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26939E59"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082E7355"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790B43CA"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40349A43" w14:textId="77777777" w:rsidR="00BA5475" w:rsidRPr="00A67C55" w:rsidRDefault="00BA5475" w:rsidP="00D01316">
      <w:pPr>
        <w:widowControl w:val="0"/>
        <w:pBdr>
          <w:top w:val="nil"/>
          <w:left w:val="nil"/>
          <w:bottom w:val="nil"/>
          <w:right w:val="nil"/>
          <w:between w:val="nil"/>
        </w:pBdr>
        <w:spacing w:line="276" w:lineRule="auto"/>
        <w:ind w:left="0" w:hanging="2"/>
        <w:jc w:val="center"/>
        <w:outlineLvl w:val="9"/>
        <w:rPr>
          <w:smallCaps/>
          <w:sz w:val="24"/>
        </w:rPr>
      </w:pPr>
    </w:p>
    <w:p w14:paraId="3D0EDC2C" w14:textId="77777777" w:rsidR="00BA5475" w:rsidRPr="00A67C55" w:rsidRDefault="00A51174" w:rsidP="00D01316">
      <w:pPr>
        <w:pBdr>
          <w:top w:val="nil"/>
          <w:left w:val="nil"/>
          <w:bottom w:val="nil"/>
          <w:right w:val="nil"/>
          <w:between w:val="nil"/>
        </w:pBdr>
        <w:tabs>
          <w:tab w:val="left" w:pos="1100"/>
          <w:tab w:val="right" w:pos="9352"/>
        </w:tabs>
        <w:spacing w:line="360" w:lineRule="auto"/>
        <w:ind w:left="0" w:hanging="2"/>
        <w:jc w:val="center"/>
        <w:outlineLvl w:val="9"/>
        <w:rPr>
          <w:b/>
          <w:smallCaps/>
          <w:color w:val="000000"/>
          <w:sz w:val="24"/>
        </w:rPr>
      </w:pPr>
      <w:bookmarkStart w:id="6" w:name="_heading=h.tyjcwt" w:colFirst="0" w:colLast="0"/>
      <w:bookmarkEnd w:id="6"/>
      <w:r w:rsidRPr="00A67C55">
        <w:rPr>
          <w:b/>
          <w:smallCaps/>
          <w:color w:val="000000"/>
          <w:sz w:val="24"/>
        </w:rPr>
        <w:lastRenderedPageBreak/>
        <w:t>ÍNDICE DE ILUSTRACIONES</w:t>
      </w:r>
    </w:p>
    <w:p w14:paraId="7E216A09" w14:textId="77777777" w:rsidR="00BA5475" w:rsidRPr="00A67C55" w:rsidRDefault="00BA5475" w:rsidP="00D01316">
      <w:pPr>
        <w:spacing w:line="360" w:lineRule="auto"/>
        <w:ind w:left="0" w:hanging="2"/>
        <w:jc w:val="both"/>
        <w:outlineLvl w:val="9"/>
        <w:rPr>
          <w:sz w:val="24"/>
        </w:rPr>
      </w:pPr>
      <w:bookmarkStart w:id="7" w:name="_heading=h.79dv7lpzbvhy" w:colFirst="0" w:colLast="0"/>
      <w:bookmarkStart w:id="8" w:name="_heading=h.8nj2qhvgu5lz" w:colFirst="0" w:colLast="0"/>
      <w:bookmarkEnd w:id="7"/>
      <w:bookmarkEnd w:id="8"/>
    </w:p>
    <w:p w14:paraId="62EDC43E" w14:textId="3310935C" w:rsidR="00BA5475" w:rsidRPr="00A67C55" w:rsidRDefault="00A51174" w:rsidP="002A7DEC">
      <w:pPr>
        <w:tabs>
          <w:tab w:val="right" w:pos="9352"/>
          <w:tab w:val="right" w:pos="8765"/>
        </w:tabs>
        <w:spacing w:line="360" w:lineRule="auto"/>
        <w:ind w:left="0" w:hanging="2"/>
        <w:outlineLvl w:val="9"/>
        <w:rPr>
          <w:sz w:val="24"/>
        </w:rPr>
      </w:pPr>
      <w:bookmarkStart w:id="9" w:name="_Hlk191949150"/>
      <w:r w:rsidRPr="00A67C55">
        <w:rPr>
          <w:sz w:val="24"/>
        </w:rPr>
        <w:t xml:space="preserve">Figura 1: Periodo y estado vegetativo del rabanito (2022) </w:t>
      </w:r>
      <w:r w:rsidR="002A7DEC">
        <w:rPr>
          <w:sz w:val="24"/>
        </w:rPr>
        <w:t>…………………….</w:t>
      </w:r>
      <w:r w:rsidRPr="00A67C55">
        <w:rPr>
          <w:sz w:val="24"/>
        </w:rPr>
        <w:t xml:space="preserve"> 2</w:t>
      </w:r>
      <w:r w:rsidR="00F63B0B">
        <w:rPr>
          <w:sz w:val="24"/>
        </w:rPr>
        <w:t>1</w:t>
      </w:r>
    </w:p>
    <w:p w14:paraId="568E6ACB" w14:textId="1DF20F6F" w:rsidR="00BA5475" w:rsidRPr="00A67C55" w:rsidRDefault="00A51174" w:rsidP="00D01316">
      <w:pPr>
        <w:tabs>
          <w:tab w:val="right" w:pos="9352"/>
          <w:tab w:val="right" w:pos="8765"/>
        </w:tabs>
        <w:spacing w:line="360" w:lineRule="auto"/>
        <w:ind w:left="0" w:hanging="2"/>
        <w:jc w:val="both"/>
        <w:outlineLvl w:val="9"/>
        <w:rPr>
          <w:sz w:val="24"/>
        </w:rPr>
      </w:pPr>
      <w:bookmarkStart w:id="10" w:name="_heading=h.3dy6vkm" w:colFirst="0" w:colLast="0"/>
      <w:bookmarkEnd w:id="10"/>
      <w:r w:rsidRPr="00A67C55">
        <w:rPr>
          <w:sz w:val="24"/>
        </w:rPr>
        <w:t>Figura 2: Zona Agrícola de Lima Este-Perú (</w:t>
      </w:r>
      <w:r w:rsidR="002A7DEC" w:rsidRPr="00A67C55">
        <w:rPr>
          <w:sz w:val="24"/>
        </w:rPr>
        <w:t>2023)</w:t>
      </w:r>
      <w:r w:rsidR="002A7DEC">
        <w:rPr>
          <w:sz w:val="24"/>
        </w:rPr>
        <w:t xml:space="preserve"> …………………………….</w:t>
      </w:r>
      <w:r w:rsidRPr="00A67C55">
        <w:rPr>
          <w:sz w:val="24"/>
        </w:rPr>
        <w:t xml:space="preserve"> 3</w:t>
      </w:r>
      <w:r w:rsidR="00F63B0B">
        <w:rPr>
          <w:sz w:val="24"/>
        </w:rPr>
        <w:t>0</w:t>
      </w:r>
    </w:p>
    <w:p w14:paraId="30A3D9A5" w14:textId="6A46D516" w:rsidR="00BA5475" w:rsidRPr="00A67C55" w:rsidRDefault="00A51174" w:rsidP="00D01316">
      <w:pPr>
        <w:tabs>
          <w:tab w:val="right" w:pos="9352"/>
          <w:tab w:val="right" w:pos="8765"/>
        </w:tabs>
        <w:spacing w:line="360" w:lineRule="auto"/>
        <w:ind w:left="0" w:hanging="2"/>
        <w:jc w:val="both"/>
        <w:outlineLvl w:val="9"/>
        <w:rPr>
          <w:sz w:val="24"/>
        </w:rPr>
      </w:pPr>
      <w:r w:rsidRPr="00A67C55">
        <w:rPr>
          <w:sz w:val="24"/>
        </w:rPr>
        <w:t>Figura 3 Parcela agrícola de los rabanitos (</w:t>
      </w:r>
      <w:r w:rsidR="002A7DEC" w:rsidRPr="00A67C55">
        <w:rPr>
          <w:sz w:val="24"/>
        </w:rPr>
        <w:t>2023)</w:t>
      </w:r>
      <w:r w:rsidR="002A7DEC">
        <w:rPr>
          <w:sz w:val="24"/>
        </w:rPr>
        <w:t xml:space="preserve"> ………………………………</w:t>
      </w:r>
      <w:r w:rsidRPr="00A67C55">
        <w:rPr>
          <w:sz w:val="24"/>
        </w:rPr>
        <w:t>3</w:t>
      </w:r>
      <w:r w:rsidR="00F63B0B">
        <w:rPr>
          <w:sz w:val="24"/>
        </w:rPr>
        <w:t>1</w:t>
      </w:r>
    </w:p>
    <w:p w14:paraId="18E15800" w14:textId="3A699CF0" w:rsidR="00BA5475" w:rsidRPr="00A67C55" w:rsidRDefault="00A51174" w:rsidP="00D01316">
      <w:pPr>
        <w:tabs>
          <w:tab w:val="right" w:pos="9352"/>
          <w:tab w:val="right" w:pos="8765"/>
        </w:tabs>
        <w:spacing w:line="360" w:lineRule="auto"/>
        <w:ind w:left="0" w:hanging="2"/>
        <w:jc w:val="both"/>
        <w:outlineLvl w:val="9"/>
        <w:rPr>
          <w:sz w:val="24"/>
        </w:rPr>
      </w:pPr>
      <w:r w:rsidRPr="00A67C55">
        <w:rPr>
          <w:sz w:val="24"/>
        </w:rPr>
        <w:t>Figura 4 Estructura Organizativa del Agricultor (2023)</w:t>
      </w:r>
      <w:r w:rsidR="002A7DEC">
        <w:rPr>
          <w:sz w:val="24"/>
        </w:rPr>
        <w:t xml:space="preserve"> …………………………</w:t>
      </w:r>
      <w:r w:rsidRPr="00A67C55">
        <w:rPr>
          <w:sz w:val="24"/>
        </w:rPr>
        <w:t>3</w:t>
      </w:r>
      <w:r w:rsidR="00F63B0B">
        <w:rPr>
          <w:sz w:val="24"/>
        </w:rPr>
        <w:t>1</w:t>
      </w:r>
    </w:p>
    <w:p w14:paraId="17F9AF4D" w14:textId="77777777" w:rsidR="00BA5475" w:rsidRPr="00A67C55" w:rsidRDefault="00A51174" w:rsidP="00D01316">
      <w:pPr>
        <w:tabs>
          <w:tab w:val="right" w:pos="9352"/>
          <w:tab w:val="right" w:pos="8765"/>
        </w:tabs>
        <w:spacing w:line="360" w:lineRule="auto"/>
        <w:ind w:left="0" w:hanging="2"/>
        <w:jc w:val="both"/>
        <w:outlineLvl w:val="9"/>
        <w:rPr>
          <w:sz w:val="24"/>
        </w:rPr>
      </w:pPr>
      <w:r w:rsidRPr="00A67C55">
        <w:rPr>
          <w:sz w:val="24"/>
        </w:rPr>
        <w:t xml:space="preserve">Figura 5 a) Rabanitos deformada por osmosis (calificados como pérdida) y b) rabanito sin hojas son destinados como pérdida (la raíz está en buen estado) (2023) </w:t>
      </w:r>
      <w:r w:rsidR="002A7DEC">
        <w:rPr>
          <w:sz w:val="24"/>
        </w:rPr>
        <w:t>…………………………………………………………………………………</w:t>
      </w:r>
      <w:r w:rsidRPr="00A67C55">
        <w:rPr>
          <w:sz w:val="24"/>
        </w:rPr>
        <w:t>4</w:t>
      </w:r>
      <w:r w:rsidR="003B4817">
        <w:rPr>
          <w:sz w:val="24"/>
        </w:rPr>
        <w:t>0</w:t>
      </w:r>
    </w:p>
    <w:p w14:paraId="60C6D265" w14:textId="77777777" w:rsidR="00BA5475" w:rsidRPr="00A67C55" w:rsidRDefault="00A51174" w:rsidP="00D01316">
      <w:pPr>
        <w:spacing w:line="360" w:lineRule="auto"/>
        <w:ind w:left="0" w:hanging="2"/>
        <w:jc w:val="both"/>
        <w:outlineLvl w:val="9"/>
        <w:rPr>
          <w:sz w:val="24"/>
        </w:rPr>
      </w:pPr>
      <w:r w:rsidRPr="00A67C55">
        <w:rPr>
          <w:sz w:val="24"/>
        </w:rPr>
        <w:t xml:space="preserve">Figura 6 Flujo de porcentaje de pérdida en la etapa de la poscosecha del rabanito (2023) </w:t>
      </w:r>
      <w:r w:rsidR="002A7DEC">
        <w:rPr>
          <w:sz w:val="24"/>
        </w:rPr>
        <w:t>…………………………………………………………………………………</w:t>
      </w:r>
      <w:r w:rsidRPr="00A67C55">
        <w:rPr>
          <w:sz w:val="24"/>
        </w:rPr>
        <w:t>4</w:t>
      </w:r>
      <w:r w:rsidR="003B4817">
        <w:rPr>
          <w:sz w:val="24"/>
        </w:rPr>
        <w:t>4</w:t>
      </w:r>
    </w:p>
    <w:p w14:paraId="46825A16" w14:textId="77777777" w:rsidR="00BA5475" w:rsidRPr="00A67C55" w:rsidRDefault="00A51174" w:rsidP="00D01316">
      <w:pPr>
        <w:spacing w:line="360" w:lineRule="auto"/>
        <w:ind w:left="0" w:hanging="2"/>
        <w:jc w:val="both"/>
        <w:outlineLvl w:val="9"/>
        <w:rPr>
          <w:sz w:val="24"/>
        </w:rPr>
      </w:pPr>
      <w:r w:rsidRPr="00A67C55">
        <w:rPr>
          <w:sz w:val="24"/>
        </w:rPr>
        <w:t xml:space="preserve">Figura 7 Plantación del rabanito (2023) </w:t>
      </w:r>
      <w:r w:rsidR="002A7DEC">
        <w:rPr>
          <w:sz w:val="24"/>
        </w:rPr>
        <w:t>………………………………</w:t>
      </w:r>
      <w:proofErr w:type="gramStart"/>
      <w:r w:rsidR="002A7DEC">
        <w:rPr>
          <w:sz w:val="24"/>
        </w:rPr>
        <w:t>…….</w:t>
      </w:r>
      <w:proofErr w:type="gramEnd"/>
      <w:r w:rsidR="002A7DEC">
        <w:rPr>
          <w:sz w:val="24"/>
        </w:rPr>
        <w:t>…….</w:t>
      </w:r>
      <w:r w:rsidR="003B4817">
        <w:rPr>
          <w:sz w:val="24"/>
        </w:rPr>
        <w:t>69</w:t>
      </w:r>
    </w:p>
    <w:p w14:paraId="11C6DF54" w14:textId="77777777" w:rsidR="00BA5475" w:rsidRPr="00A67C55" w:rsidRDefault="00A51174" w:rsidP="00D01316">
      <w:pPr>
        <w:tabs>
          <w:tab w:val="right" w:pos="8765"/>
        </w:tabs>
        <w:spacing w:line="360" w:lineRule="auto"/>
        <w:ind w:left="0" w:hanging="2"/>
        <w:jc w:val="both"/>
        <w:outlineLvl w:val="9"/>
        <w:rPr>
          <w:sz w:val="24"/>
        </w:rPr>
      </w:pPr>
      <w:r w:rsidRPr="00A67C55">
        <w:rPr>
          <w:sz w:val="24"/>
        </w:rPr>
        <w:t xml:space="preserve">Figura 8 Etapas de extracción del rabanito y Agrupamiento de los rabanitos (2023) </w:t>
      </w:r>
      <w:r w:rsidR="002A7DEC">
        <w:rPr>
          <w:sz w:val="24"/>
        </w:rPr>
        <w:t>…………………………………………………………………………………</w:t>
      </w:r>
      <w:r w:rsidR="003B4817">
        <w:rPr>
          <w:sz w:val="24"/>
        </w:rPr>
        <w:t>69</w:t>
      </w:r>
    </w:p>
    <w:p w14:paraId="15724B1F" w14:textId="7049B0DB" w:rsidR="00BA5475" w:rsidRPr="00A67C55" w:rsidRDefault="00A51174" w:rsidP="00D01316">
      <w:pPr>
        <w:tabs>
          <w:tab w:val="right" w:pos="8765"/>
        </w:tabs>
        <w:spacing w:line="360" w:lineRule="auto"/>
        <w:ind w:left="0" w:hanging="2"/>
        <w:jc w:val="both"/>
        <w:outlineLvl w:val="9"/>
        <w:rPr>
          <w:sz w:val="24"/>
        </w:rPr>
      </w:pPr>
      <w:r w:rsidRPr="00A67C55">
        <w:rPr>
          <w:sz w:val="24"/>
        </w:rPr>
        <w:t xml:space="preserve">Figura 9 Zona de lavado del rabanito (2023) </w:t>
      </w:r>
      <w:r w:rsidR="002A7DEC">
        <w:rPr>
          <w:sz w:val="24"/>
        </w:rPr>
        <w:t>………………………………</w:t>
      </w:r>
      <w:proofErr w:type="gramStart"/>
      <w:r w:rsidR="002A7DEC">
        <w:rPr>
          <w:sz w:val="24"/>
        </w:rPr>
        <w:t>…….</w:t>
      </w:r>
      <w:proofErr w:type="gramEnd"/>
      <w:r w:rsidRPr="00A67C55">
        <w:rPr>
          <w:sz w:val="24"/>
        </w:rPr>
        <w:t>7</w:t>
      </w:r>
      <w:r w:rsidR="002A7DEC">
        <w:rPr>
          <w:sz w:val="24"/>
        </w:rPr>
        <w:t>0</w:t>
      </w:r>
    </w:p>
    <w:p w14:paraId="5CB8A12D"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Figura 10 Figura del rábano, características fisiológicas y conservación</w:t>
      </w:r>
      <w:proofErr w:type="gramStart"/>
      <w:r w:rsidRPr="00A67C55">
        <w:rPr>
          <w:sz w:val="24"/>
        </w:rPr>
        <w:t xml:space="preserve"> </w:t>
      </w:r>
      <w:r w:rsidR="002A7DEC">
        <w:rPr>
          <w:sz w:val="24"/>
        </w:rPr>
        <w:t>….</w:t>
      </w:r>
      <w:proofErr w:type="gramEnd"/>
      <w:r w:rsidR="002A7DEC">
        <w:rPr>
          <w:sz w:val="24"/>
        </w:rPr>
        <w:t>….</w:t>
      </w:r>
      <w:r w:rsidRPr="00A67C55">
        <w:rPr>
          <w:sz w:val="24"/>
        </w:rPr>
        <w:t>7</w:t>
      </w:r>
      <w:r w:rsidR="003B4817">
        <w:rPr>
          <w:sz w:val="24"/>
        </w:rPr>
        <w:t>0</w:t>
      </w:r>
      <w:bookmarkEnd w:id="9"/>
      <w:r w:rsidRPr="00A67C55">
        <w:rPr>
          <w:sz w:val="24"/>
        </w:rPr>
        <w:tab/>
      </w:r>
      <w:r w:rsidRPr="00A67C55">
        <w:rPr>
          <w:sz w:val="24"/>
        </w:rPr>
        <w:tab/>
      </w:r>
    </w:p>
    <w:p w14:paraId="320C2F0A" w14:textId="77777777" w:rsidR="00BA5475" w:rsidRPr="00A67C55" w:rsidRDefault="00BA5475" w:rsidP="00D01316">
      <w:pPr>
        <w:tabs>
          <w:tab w:val="left" w:pos="3399"/>
        </w:tabs>
        <w:spacing w:line="360" w:lineRule="auto"/>
        <w:ind w:left="0" w:hanging="2"/>
        <w:jc w:val="both"/>
        <w:outlineLvl w:val="9"/>
        <w:rPr>
          <w:sz w:val="24"/>
        </w:rPr>
      </w:pPr>
    </w:p>
    <w:p w14:paraId="1875577F"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ab/>
        <w:t xml:space="preserve"> </w:t>
      </w:r>
    </w:p>
    <w:p w14:paraId="68AA53D7" w14:textId="77777777" w:rsidR="00BA5475" w:rsidRPr="00A67C55" w:rsidRDefault="00A51174" w:rsidP="00D01316">
      <w:pPr>
        <w:ind w:left="0" w:hanging="2"/>
        <w:jc w:val="center"/>
        <w:outlineLvl w:val="9"/>
        <w:rPr>
          <w:b/>
        </w:rPr>
      </w:pPr>
      <w:r w:rsidRPr="00A67C55">
        <w:br w:type="column"/>
      </w:r>
      <w:r w:rsidRPr="00A67C55">
        <w:rPr>
          <w:b/>
        </w:rPr>
        <w:lastRenderedPageBreak/>
        <w:t xml:space="preserve">LISTA DE </w:t>
      </w:r>
      <w:r w:rsidRPr="00A67C55">
        <w:rPr>
          <w:b/>
          <w:sz w:val="24"/>
        </w:rPr>
        <w:t>ABREVIATURAS</w:t>
      </w:r>
    </w:p>
    <w:p w14:paraId="695F3B7D" w14:textId="77777777" w:rsidR="00BA5475" w:rsidRPr="00A67C55" w:rsidRDefault="00BA5475" w:rsidP="00D01316">
      <w:pPr>
        <w:ind w:left="0" w:hanging="2"/>
        <w:outlineLvl w:val="9"/>
        <w:rPr>
          <w:sz w:val="24"/>
        </w:rPr>
      </w:pPr>
    </w:p>
    <w:p w14:paraId="057A2931" w14:textId="77777777" w:rsidR="00BA5475" w:rsidRPr="00A67C55" w:rsidRDefault="00A51174" w:rsidP="00D01316">
      <w:pPr>
        <w:spacing w:line="360" w:lineRule="auto"/>
        <w:ind w:left="0" w:hanging="2"/>
        <w:outlineLvl w:val="9"/>
        <w:rPr>
          <w:sz w:val="24"/>
        </w:rPr>
      </w:pPr>
      <w:r w:rsidRPr="00A67C55">
        <w:rPr>
          <w:b/>
          <w:sz w:val="24"/>
        </w:rPr>
        <w:t>APPCC</w:t>
      </w:r>
      <w:r w:rsidRPr="00A67C55">
        <w:rPr>
          <w:b/>
          <w:sz w:val="24"/>
        </w:rPr>
        <w:tab/>
        <w:t>:</w:t>
      </w:r>
      <w:r w:rsidRPr="00A67C55">
        <w:rPr>
          <w:sz w:val="24"/>
        </w:rPr>
        <w:t xml:space="preserve"> Sistema de Análisis de Peligros y Puntos de Control Crítico </w:t>
      </w:r>
    </w:p>
    <w:p w14:paraId="3A8AFD2A" w14:textId="77777777" w:rsidR="00BA5475" w:rsidRPr="00A67C55" w:rsidRDefault="00A51174" w:rsidP="00D01316">
      <w:pPr>
        <w:spacing w:line="360" w:lineRule="auto"/>
        <w:ind w:left="0" w:hanging="2"/>
        <w:outlineLvl w:val="9"/>
        <w:rPr>
          <w:sz w:val="24"/>
        </w:rPr>
      </w:pPr>
      <w:r w:rsidRPr="00A67C55">
        <w:rPr>
          <w:b/>
          <w:sz w:val="24"/>
        </w:rPr>
        <w:t>BAP</w:t>
      </w:r>
      <w:r w:rsidRPr="00A67C55">
        <w:rPr>
          <w:b/>
          <w:sz w:val="24"/>
        </w:rPr>
        <w:tab/>
      </w:r>
      <w:r w:rsidRPr="00A67C55">
        <w:rPr>
          <w:b/>
          <w:sz w:val="24"/>
        </w:rPr>
        <w:tab/>
        <w:t>:</w:t>
      </w:r>
      <w:r w:rsidRPr="00A67C55">
        <w:rPr>
          <w:sz w:val="24"/>
        </w:rPr>
        <w:t xml:space="preserve"> Banco de Alimentos Perú</w:t>
      </w:r>
    </w:p>
    <w:p w14:paraId="011F0F3A" w14:textId="0C4F7E90" w:rsidR="00BA5475" w:rsidRPr="00A67C55" w:rsidRDefault="00A51174" w:rsidP="00E91A61">
      <w:pPr>
        <w:spacing w:line="360" w:lineRule="auto"/>
        <w:ind w:left="1417" w:hangingChars="589" w:hanging="1419"/>
        <w:outlineLvl w:val="9"/>
        <w:rPr>
          <w:sz w:val="24"/>
        </w:rPr>
      </w:pPr>
      <w:r w:rsidRPr="00A67C55">
        <w:rPr>
          <w:b/>
          <w:sz w:val="24"/>
        </w:rPr>
        <w:t>BRC</w:t>
      </w:r>
      <w:r w:rsidRPr="00A67C55">
        <w:rPr>
          <w:b/>
          <w:sz w:val="24"/>
        </w:rPr>
        <w:tab/>
      </w:r>
      <w:r w:rsidRPr="00A67C55">
        <w:rPr>
          <w:b/>
          <w:sz w:val="24"/>
        </w:rPr>
        <w:tab/>
        <w:t>:</w:t>
      </w:r>
      <w:r w:rsidRPr="00A67C55">
        <w:rPr>
          <w:sz w:val="24"/>
        </w:rPr>
        <w:t xml:space="preserve"> British </w:t>
      </w:r>
      <w:proofErr w:type="spellStart"/>
      <w:r w:rsidRPr="00A67C55">
        <w:rPr>
          <w:sz w:val="24"/>
        </w:rPr>
        <w:t>Retail</w:t>
      </w:r>
      <w:proofErr w:type="spellEnd"/>
      <w:r w:rsidRPr="00A67C55">
        <w:rPr>
          <w:sz w:val="24"/>
        </w:rPr>
        <w:t xml:space="preserve"> </w:t>
      </w:r>
      <w:proofErr w:type="spellStart"/>
      <w:r w:rsidRPr="00A67C55">
        <w:rPr>
          <w:sz w:val="24"/>
        </w:rPr>
        <w:t>Consortium</w:t>
      </w:r>
      <w:proofErr w:type="spellEnd"/>
      <w:r w:rsidRPr="00A67C55">
        <w:rPr>
          <w:sz w:val="24"/>
        </w:rPr>
        <w:t xml:space="preserve"> o Asociación de Minoristas Británicos </w:t>
      </w:r>
    </w:p>
    <w:p w14:paraId="1F97C4D1" w14:textId="77777777" w:rsidR="00BA5475" w:rsidRPr="00A67C55" w:rsidRDefault="00A51174" w:rsidP="00D01316">
      <w:pPr>
        <w:spacing w:line="360" w:lineRule="auto"/>
        <w:ind w:left="0" w:hanging="2"/>
        <w:outlineLvl w:val="9"/>
        <w:rPr>
          <w:sz w:val="24"/>
        </w:rPr>
      </w:pPr>
      <w:r w:rsidRPr="00A67C55">
        <w:rPr>
          <w:b/>
          <w:sz w:val="24"/>
        </w:rPr>
        <w:t>CAVS</w:t>
      </w:r>
      <w:r w:rsidRPr="00A67C55">
        <w:rPr>
          <w:b/>
          <w:sz w:val="24"/>
        </w:rPr>
        <w:tab/>
      </w:r>
      <w:r w:rsidRPr="00A67C55">
        <w:rPr>
          <w:b/>
          <w:sz w:val="24"/>
        </w:rPr>
        <w:tab/>
        <w:t>:</w:t>
      </w:r>
      <w:r w:rsidRPr="00A67C55">
        <w:rPr>
          <w:sz w:val="24"/>
        </w:rPr>
        <w:t xml:space="preserve"> Cadenas de Valor más Sustentables </w:t>
      </w:r>
    </w:p>
    <w:p w14:paraId="1C6647DE" w14:textId="77777777" w:rsidR="00BA5475" w:rsidRPr="00A67C55" w:rsidRDefault="00A51174" w:rsidP="00D01316">
      <w:pPr>
        <w:spacing w:line="360" w:lineRule="auto"/>
        <w:ind w:left="0" w:hanging="2"/>
        <w:outlineLvl w:val="9"/>
        <w:rPr>
          <w:sz w:val="24"/>
        </w:rPr>
      </w:pPr>
      <w:r w:rsidRPr="00A67C55">
        <w:rPr>
          <w:b/>
          <w:sz w:val="24"/>
        </w:rPr>
        <w:t>CENAN</w:t>
      </w:r>
      <w:r w:rsidRPr="00A67C55">
        <w:rPr>
          <w:b/>
          <w:sz w:val="24"/>
        </w:rPr>
        <w:tab/>
        <w:t>:</w:t>
      </w:r>
      <w:r w:rsidRPr="00A67C55">
        <w:rPr>
          <w:sz w:val="24"/>
        </w:rPr>
        <w:t xml:space="preserve"> Centro Nacional de Alimentación y Nutrición </w:t>
      </w:r>
    </w:p>
    <w:p w14:paraId="1ADFC8A2" w14:textId="77777777" w:rsidR="00BA5475" w:rsidRPr="00A67C55" w:rsidRDefault="00A51174" w:rsidP="00D01316">
      <w:pPr>
        <w:spacing w:line="360" w:lineRule="auto"/>
        <w:ind w:left="0" w:hanging="2"/>
        <w:outlineLvl w:val="9"/>
        <w:rPr>
          <w:sz w:val="24"/>
        </w:rPr>
      </w:pPr>
      <w:r w:rsidRPr="00A67C55">
        <w:rPr>
          <w:b/>
          <w:sz w:val="24"/>
        </w:rPr>
        <w:t>CEPAL</w:t>
      </w:r>
      <w:r w:rsidRPr="00A67C55">
        <w:rPr>
          <w:b/>
          <w:sz w:val="24"/>
        </w:rPr>
        <w:tab/>
        <w:t>:</w:t>
      </w:r>
      <w:r w:rsidRPr="00A67C55">
        <w:rPr>
          <w:sz w:val="24"/>
        </w:rPr>
        <w:t xml:space="preserve"> Comisión Económica para América Latina y el Caribe</w:t>
      </w:r>
    </w:p>
    <w:p w14:paraId="1620BACB" w14:textId="77777777" w:rsidR="00BA5475" w:rsidRPr="00A67C55" w:rsidRDefault="00A51174" w:rsidP="00D01316">
      <w:pPr>
        <w:spacing w:line="360" w:lineRule="auto"/>
        <w:ind w:left="0" w:hanging="2"/>
        <w:outlineLvl w:val="9"/>
        <w:rPr>
          <w:sz w:val="24"/>
        </w:rPr>
      </w:pPr>
      <w:r w:rsidRPr="00A67C55">
        <w:rPr>
          <w:b/>
          <w:sz w:val="24"/>
        </w:rPr>
        <w:t>CSA</w:t>
      </w:r>
      <w:r w:rsidRPr="00A67C55">
        <w:rPr>
          <w:b/>
          <w:sz w:val="24"/>
        </w:rPr>
        <w:tab/>
      </w:r>
      <w:r w:rsidRPr="00A67C55">
        <w:rPr>
          <w:b/>
          <w:sz w:val="24"/>
        </w:rPr>
        <w:tab/>
        <w:t>:</w:t>
      </w:r>
      <w:r w:rsidRPr="00A67C55">
        <w:rPr>
          <w:sz w:val="24"/>
        </w:rPr>
        <w:t xml:space="preserve"> Cadenas de Suministro de Alimentos </w:t>
      </w:r>
    </w:p>
    <w:p w14:paraId="00AAC7F7" w14:textId="77777777" w:rsidR="00BA5475" w:rsidRPr="00A67C55" w:rsidRDefault="00A51174" w:rsidP="00E91A61">
      <w:pPr>
        <w:spacing w:line="360" w:lineRule="auto"/>
        <w:ind w:leftChars="0" w:left="1417" w:hangingChars="588" w:hanging="1417"/>
        <w:outlineLvl w:val="9"/>
        <w:rPr>
          <w:sz w:val="24"/>
        </w:rPr>
      </w:pPr>
      <w:r w:rsidRPr="00A67C55">
        <w:rPr>
          <w:b/>
          <w:sz w:val="24"/>
        </w:rPr>
        <w:t>FAO</w:t>
      </w:r>
      <w:r w:rsidR="00E91A61">
        <w:rPr>
          <w:b/>
          <w:sz w:val="24"/>
        </w:rPr>
        <w:tab/>
      </w:r>
      <w:r w:rsidRPr="00A67C55">
        <w:rPr>
          <w:b/>
          <w:sz w:val="24"/>
        </w:rPr>
        <w:t>:</w:t>
      </w:r>
      <w:r w:rsidRPr="00A67C55">
        <w:rPr>
          <w:sz w:val="24"/>
        </w:rPr>
        <w:t xml:space="preserve"> Organización de las Naciones Unidas para la Alimentación y la Agricultura</w:t>
      </w:r>
    </w:p>
    <w:p w14:paraId="32C61221" w14:textId="77777777" w:rsidR="00BA5475" w:rsidRPr="00A67C55" w:rsidRDefault="00A51174" w:rsidP="00E91A61">
      <w:pPr>
        <w:spacing w:line="360" w:lineRule="auto"/>
        <w:ind w:leftChars="0" w:left="697" w:firstLineChars="0" w:firstLine="720"/>
        <w:outlineLvl w:val="9"/>
        <w:rPr>
          <w:sz w:val="24"/>
          <w:lang w:val="en-US"/>
        </w:rPr>
      </w:pPr>
      <w:r w:rsidRPr="00A67C55">
        <w:rPr>
          <w:sz w:val="24"/>
          <w:lang w:val="en-US"/>
        </w:rPr>
        <w:t>Food and Agriculture Organization of the United Nations</w:t>
      </w:r>
    </w:p>
    <w:p w14:paraId="73B25171" w14:textId="77777777" w:rsidR="00BA5475" w:rsidRPr="00A67C55" w:rsidRDefault="00A51174" w:rsidP="00D01316">
      <w:pPr>
        <w:spacing w:line="360" w:lineRule="auto"/>
        <w:ind w:left="0" w:hanging="2"/>
        <w:outlineLvl w:val="9"/>
        <w:rPr>
          <w:sz w:val="24"/>
        </w:rPr>
      </w:pPr>
      <w:r w:rsidRPr="00A67C55">
        <w:rPr>
          <w:b/>
          <w:sz w:val="24"/>
        </w:rPr>
        <w:t xml:space="preserve">GMML   </w:t>
      </w:r>
      <w:r w:rsidRPr="00A67C55">
        <w:rPr>
          <w:b/>
          <w:sz w:val="24"/>
        </w:rPr>
        <w:tab/>
        <w:t xml:space="preserve">: </w:t>
      </w:r>
      <w:r w:rsidRPr="00A67C55">
        <w:rPr>
          <w:sz w:val="24"/>
        </w:rPr>
        <w:t xml:space="preserve">Gran Mercado Mayorista de Lima </w:t>
      </w:r>
    </w:p>
    <w:p w14:paraId="1AEB5AC2" w14:textId="77777777" w:rsidR="00BA5475" w:rsidRPr="00A67C55" w:rsidRDefault="00A51174" w:rsidP="00D01316">
      <w:pPr>
        <w:spacing w:line="360" w:lineRule="auto"/>
        <w:ind w:left="0" w:hanging="2"/>
        <w:outlineLvl w:val="9"/>
        <w:rPr>
          <w:sz w:val="24"/>
        </w:rPr>
      </w:pPr>
      <w:r w:rsidRPr="00A67C55">
        <w:rPr>
          <w:b/>
          <w:sz w:val="24"/>
        </w:rPr>
        <w:t>IFS</w:t>
      </w:r>
      <w:r w:rsidRPr="00A67C55">
        <w:rPr>
          <w:b/>
          <w:sz w:val="24"/>
        </w:rPr>
        <w:tab/>
      </w:r>
      <w:r w:rsidRPr="00A67C55">
        <w:rPr>
          <w:b/>
          <w:sz w:val="24"/>
        </w:rPr>
        <w:tab/>
        <w:t>:</w:t>
      </w:r>
      <w:r w:rsidRPr="00A67C55">
        <w:rPr>
          <w:sz w:val="24"/>
        </w:rPr>
        <w:t xml:space="preserve"> International </w:t>
      </w:r>
      <w:proofErr w:type="spellStart"/>
      <w:r w:rsidRPr="00A67C55">
        <w:rPr>
          <w:sz w:val="24"/>
        </w:rPr>
        <w:t>Food</w:t>
      </w:r>
      <w:proofErr w:type="spellEnd"/>
      <w:r w:rsidRPr="00A67C55">
        <w:rPr>
          <w:sz w:val="24"/>
        </w:rPr>
        <w:t xml:space="preserve"> Standard o Norma Alimentaria Internacional </w:t>
      </w:r>
    </w:p>
    <w:p w14:paraId="52057DF2" w14:textId="77777777" w:rsidR="00BA5475" w:rsidRPr="00A67C55" w:rsidRDefault="00A51174" w:rsidP="00D01316">
      <w:pPr>
        <w:spacing w:line="360" w:lineRule="auto"/>
        <w:ind w:left="0" w:hanging="2"/>
        <w:outlineLvl w:val="9"/>
        <w:rPr>
          <w:sz w:val="24"/>
        </w:rPr>
      </w:pPr>
      <w:r w:rsidRPr="00A67C55">
        <w:rPr>
          <w:b/>
          <w:sz w:val="24"/>
        </w:rPr>
        <w:t>INACAL</w:t>
      </w:r>
      <w:r w:rsidRPr="00A67C55">
        <w:rPr>
          <w:b/>
          <w:sz w:val="24"/>
        </w:rPr>
        <w:tab/>
        <w:t>:</w:t>
      </w:r>
      <w:r w:rsidRPr="00A67C55">
        <w:rPr>
          <w:sz w:val="24"/>
        </w:rPr>
        <w:t xml:space="preserve"> Instituto Nacional de Calidad</w:t>
      </w:r>
    </w:p>
    <w:p w14:paraId="37BD92F8" w14:textId="1B121145" w:rsidR="00BA5475" w:rsidRPr="00A67C55" w:rsidRDefault="00A51174" w:rsidP="00E91A61">
      <w:pPr>
        <w:spacing w:line="360" w:lineRule="auto"/>
        <w:ind w:left="1436" w:hangingChars="597" w:hanging="1438"/>
        <w:outlineLvl w:val="9"/>
        <w:rPr>
          <w:sz w:val="24"/>
        </w:rPr>
      </w:pPr>
      <w:r w:rsidRPr="00A67C55">
        <w:rPr>
          <w:b/>
          <w:sz w:val="24"/>
        </w:rPr>
        <w:t>ISO</w:t>
      </w:r>
      <w:r w:rsidRPr="00A67C55">
        <w:rPr>
          <w:b/>
          <w:sz w:val="24"/>
        </w:rPr>
        <w:tab/>
      </w:r>
      <w:r w:rsidRPr="00A67C55">
        <w:rPr>
          <w:b/>
          <w:sz w:val="24"/>
        </w:rPr>
        <w:tab/>
        <w:t>:</w:t>
      </w:r>
      <w:r w:rsidRPr="00A67C55">
        <w:rPr>
          <w:sz w:val="24"/>
        </w:rPr>
        <w:t xml:space="preserve"> International </w:t>
      </w:r>
      <w:proofErr w:type="spellStart"/>
      <w:r w:rsidRPr="00A67C55">
        <w:rPr>
          <w:sz w:val="24"/>
        </w:rPr>
        <w:t>Organization</w:t>
      </w:r>
      <w:proofErr w:type="spellEnd"/>
      <w:r w:rsidRPr="00A67C55">
        <w:rPr>
          <w:sz w:val="24"/>
        </w:rPr>
        <w:t xml:space="preserve"> </w:t>
      </w:r>
      <w:proofErr w:type="spellStart"/>
      <w:r w:rsidRPr="00A67C55">
        <w:rPr>
          <w:sz w:val="24"/>
        </w:rPr>
        <w:t>for</w:t>
      </w:r>
      <w:proofErr w:type="spellEnd"/>
      <w:r w:rsidRPr="00A67C55">
        <w:rPr>
          <w:sz w:val="24"/>
        </w:rPr>
        <w:t xml:space="preserve"> </w:t>
      </w:r>
      <w:proofErr w:type="spellStart"/>
      <w:r w:rsidRPr="00A67C55">
        <w:rPr>
          <w:sz w:val="24"/>
        </w:rPr>
        <w:t>Standardization</w:t>
      </w:r>
      <w:proofErr w:type="spellEnd"/>
      <w:r w:rsidRPr="00A67C55">
        <w:rPr>
          <w:sz w:val="24"/>
        </w:rPr>
        <w:t xml:space="preserve"> </w:t>
      </w:r>
      <w:r w:rsidR="00E67F4A">
        <w:rPr>
          <w:sz w:val="24"/>
        </w:rPr>
        <w:t>u</w:t>
      </w:r>
      <w:r w:rsidR="00E67F4A" w:rsidRPr="00A67C55">
        <w:rPr>
          <w:sz w:val="24"/>
        </w:rPr>
        <w:t xml:space="preserve"> </w:t>
      </w:r>
      <w:r w:rsidRPr="00A67C55">
        <w:rPr>
          <w:sz w:val="24"/>
        </w:rPr>
        <w:t xml:space="preserve">Organización Internacional de Normalización o Estandarización </w:t>
      </w:r>
    </w:p>
    <w:p w14:paraId="7EBBF6B4" w14:textId="77777777" w:rsidR="00BA5475" w:rsidRPr="00A67C55" w:rsidRDefault="00A51174" w:rsidP="00D01316">
      <w:pPr>
        <w:spacing w:line="360" w:lineRule="auto"/>
        <w:ind w:left="0" w:hanging="2"/>
        <w:outlineLvl w:val="9"/>
        <w:rPr>
          <w:sz w:val="24"/>
        </w:rPr>
      </w:pPr>
      <w:r w:rsidRPr="00A67C55">
        <w:rPr>
          <w:b/>
          <w:sz w:val="24"/>
        </w:rPr>
        <w:t>LE</w:t>
      </w:r>
      <w:r w:rsidRPr="00A67C55">
        <w:rPr>
          <w:b/>
          <w:sz w:val="24"/>
        </w:rPr>
        <w:tab/>
      </w:r>
      <w:r w:rsidRPr="00A67C55">
        <w:rPr>
          <w:b/>
          <w:sz w:val="24"/>
        </w:rPr>
        <w:tab/>
        <w:t>:</w:t>
      </w:r>
      <w:r w:rsidRPr="00A67C55">
        <w:rPr>
          <w:sz w:val="24"/>
        </w:rPr>
        <w:t xml:space="preserve"> Lima Este </w:t>
      </w:r>
    </w:p>
    <w:p w14:paraId="0BF44397" w14:textId="77777777" w:rsidR="00BA5475" w:rsidRPr="00A67C55" w:rsidRDefault="00A51174" w:rsidP="00D01316">
      <w:pPr>
        <w:spacing w:line="360" w:lineRule="auto"/>
        <w:ind w:left="0" w:hanging="2"/>
        <w:outlineLvl w:val="9"/>
        <w:rPr>
          <w:sz w:val="24"/>
        </w:rPr>
      </w:pPr>
      <w:r w:rsidRPr="00A67C55">
        <w:rPr>
          <w:b/>
          <w:sz w:val="24"/>
        </w:rPr>
        <w:t>MIDAGRI</w:t>
      </w:r>
      <w:r w:rsidRPr="00A67C55">
        <w:rPr>
          <w:b/>
          <w:sz w:val="24"/>
        </w:rPr>
        <w:tab/>
        <w:t>:</w:t>
      </w:r>
      <w:r w:rsidRPr="00A67C55">
        <w:rPr>
          <w:sz w:val="24"/>
        </w:rPr>
        <w:t xml:space="preserve"> Ministerio de Desarrollo Agrario y Riego</w:t>
      </w:r>
    </w:p>
    <w:p w14:paraId="34D1B66C" w14:textId="77777777" w:rsidR="00BA5475" w:rsidRPr="00A67C55" w:rsidRDefault="00A51174" w:rsidP="00D01316">
      <w:pPr>
        <w:spacing w:line="360" w:lineRule="auto"/>
        <w:ind w:left="0" w:hanging="2"/>
        <w:outlineLvl w:val="9"/>
        <w:rPr>
          <w:sz w:val="24"/>
        </w:rPr>
      </w:pPr>
      <w:r w:rsidRPr="00A67C55">
        <w:rPr>
          <w:b/>
          <w:sz w:val="24"/>
        </w:rPr>
        <w:t>ODS</w:t>
      </w:r>
      <w:r w:rsidRPr="00A67C55">
        <w:rPr>
          <w:b/>
          <w:sz w:val="24"/>
        </w:rPr>
        <w:tab/>
      </w:r>
      <w:r w:rsidRPr="00A67C55">
        <w:rPr>
          <w:b/>
          <w:sz w:val="24"/>
        </w:rPr>
        <w:tab/>
        <w:t>:</w:t>
      </w:r>
      <w:r w:rsidRPr="00A67C55">
        <w:rPr>
          <w:sz w:val="24"/>
        </w:rPr>
        <w:t xml:space="preserve"> Objetivos de Desarrollo Sostenible ONU</w:t>
      </w:r>
    </w:p>
    <w:p w14:paraId="6C501A68" w14:textId="77777777" w:rsidR="00BA5475" w:rsidRPr="00A67C55" w:rsidRDefault="00A51174" w:rsidP="00D01316">
      <w:pPr>
        <w:spacing w:line="360" w:lineRule="auto"/>
        <w:ind w:left="0" w:hanging="2"/>
        <w:outlineLvl w:val="9"/>
        <w:rPr>
          <w:sz w:val="24"/>
        </w:rPr>
      </w:pPr>
      <w:r w:rsidRPr="00A67C55">
        <w:rPr>
          <w:b/>
          <w:sz w:val="24"/>
        </w:rPr>
        <w:t>ODEPA</w:t>
      </w:r>
      <w:r w:rsidRPr="00A67C55">
        <w:rPr>
          <w:b/>
          <w:sz w:val="24"/>
        </w:rPr>
        <w:tab/>
        <w:t>:</w:t>
      </w:r>
      <w:r w:rsidRPr="00A67C55">
        <w:rPr>
          <w:sz w:val="24"/>
        </w:rPr>
        <w:t xml:space="preserve"> Oficina de Estudios y Políticas Agrarias</w:t>
      </w:r>
    </w:p>
    <w:p w14:paraId="58120B6E" w14:textId="77777777" w:rsidR="00BA5475" w:rsidRPr="00A67C55" w:rsidRDefault="00A51174" w:rsidP="00D01316">
      <w:pPr>
        <w:spacing w:line="360" w:lineRule="auto"/>
        <w:ind w:left="0" w:hanging="2"/>
        <w:outlineLvl w:val="9"/>
        <w:rPr>
          <w:sz w:val="24"/>
        </w:rPr>
      </w:pPr>
      <w:r w:rsidRPr="00A67C55">
        <w:rPr>
          <w:b/>
          <w:sz w:val="24"/>
        </w:rPr>
        <w:t>PYD</w:t>
      </w:r>
      <w:r w:rsidRPr="00A67C55">
        <w:rPr>
          <w:b/>
          <w:sz w:val="24"/>
        </w:rPr>
        <w:tab/>
      </w:r>
      <w:r w:rsidRPr="00A67C55">
        <w:rPr>
          <w:b/>
          <w:sz w:val="24"/>
        </w:rPr>
        <w:tab/>
        <w:t>:</w:t>
      </w:r>
      <w:r w:rsidRPr="00A67C55">
        <w:rPr>
          <w:sz w:val="24"/>
        </w:rPr>
        <w:t xml:space="preserve"> Pérdida y Desperdicio </w:t>
      </w:r>
    </w:p>
    <w:p w14:paraId="474D5A58" w14:textId="77777777" w:rsidR="00BA5475" w:rsidRPr="00A67C55" w:rsidRDefault="00A51174" w:rsidP="00D01316">
      <w:pPr>
        <w:spacing w:line="360" w:lineRule="auto"/>
        <w:ind w:left="0" w:hanging="2"/>
        <w:outlineLvl w:val="9"/>
        <w:rPr>
          <w:sz w:val="24"/>
        </w:rPr>
      </w:pPr>
      <w:r w:rsidRPr="00A67C55">
        <w:rPr>
          <w:b/>
          <w:sz w:val="24"/>
        </w:rPr>
        <w:t>SAN</w:t>
      </w:r>
      <w:r w:rsidRPr="00A67C55">
        <w:rPr>
          <w:b/>
          <w:sz w:val="24"/>
        </w:rPr>
        <w:tab/>
      </w:r>
      <w:r w:rsidRPr="00A67C55">
        <w:rPr>
          <w:b/>
          <w:sz w:val="24"/>
        </w:rPr>
        <w:tab/>
        <w:t>:</w:t>
      </w:r>
      <w:r w:rsidRPr="00A67C55">
        <w:rPr>
          <w:sz w:val="24"/>
        </w:rPr>
        <w:t xml:space="preserve"> Seguridad Alimentaria y Nutricional </w:t>
      </w:r>
    </w:p>
    <w:p w14:paraId="7D8FC492" w14:textId="77777777" w:rsidR="00BA5475" w:rsidRPr="00A67C55" w:rsidRDefault="00A51174" w:rsidP="00D01316">
      <w:pPr>
        <w:spacing w:line="360" w:lineRule="auto"/>
        <w:ind w:left="0" w:hanging="2"/>
        <w:outlineLvl w:val="9"/>
        <w:rPr>
          <w:sz w:val="24"/>
        </w:rPr>
      </w:pPr>
      <w:r w:rsidRPr="00A67C55">
        <w:rPr>
          <w:b/>
          <w:sz w:val="24"/>
        </w:rPr>
        <w:t>SENASA</w:t>
      </w:r>
      <w:r w:rsidRPr="00A67C55">
        <w:rPr>
          <w:b/>
          <w:sz w:val="24"/>
        </w:rPr>
        <w:tab/>
        <w:t>:</w:t>
      </w:r>
      <w:r w:rsidRPr="00A67C55">
        <w:rPr>
          <w:sz w:val="24"/>
        </w:rPr>
        <w:t xml:space="preserve"> Servicio Nacional de Sanidad Agraria del Perú</w:t>
      </w:r>
    </w:p>
    <w:p w14:paraId="0F7516BE" w14:textId="77777777" w:rsidR="00BA5475" w:rsidRPr="00A67C55" w:rsidRDefault="00A51174" w:rsidP="00D01316">
      <w:pPr>
        <w:spacing w:line="360" w:lineRule="auto"/>
        <w:ind w:left="0" w:hanging="2"/>
        <w:outlineLvl w:val="9"/>
        <w:rPr>
          <w:sz w:val="24"/>
        </w:rPr>
      </w:pPr>
      <w:r w:rsidRPr="00A67C55">
        <w:rPr>
          <w:b/>
          <w:sz w:val="24"/>
        </w:rPr>
        <w:t>SGSA</w:t>
      </w:r>
      <w:r w:rsidRPr="00A67C55">
        <w:rPr>
          <w:b/>
          <w:sz w:val="24"/>
        </w:rPr>
        <w:tab/>
      </w:r>
      <w:r w:rsidRPr="00A67C55">
        <w:rPr>
          <w:b/>
          <w:sz w:val="24"/>
        </w:rPr>
        <w:tab/>
        <w:t>:</w:t>
      </w:r>
      <w:r w:rsidRPr="00A67C55">
        <w:rPr>
          <w:sz w:val="24"/>
        </w:rPr>
        <w:t xml:space="preserve"> Sistema de Gestión de Seguridad Alimentaria </w:t>
      </w:r>
    </w:p>
    <w:p w14:paraId="19F63AB0" w14:textId="77777777" w:rsidR="00BA5475" w:rsidRPr="00A67C55" w:rsidRDefault="00A51174" w:rsidP="00E91A61">
      <w:pPr>
        <w:spacing w:line="360" w:lineRule="auto"/>
        <w:ind w:leftChars="0" w:left="1417" w:hangingChars="588" w:hanging="1417"/>
        <w:outlineLvl w:val="9"/>
        <w:rPr>
          <w:sz w:val="24"/>
        </w:rPr>
      </w:pPr>
      <w:r w:rsidRPr="00A67C55">
        <w:rPr>
          <w:b/>
          <w:sz w:val="24"/>
        </w:rPr>
        <w:t>SUNAT</w:t>
      </w:r>
      <w:r w:rsidRPr="00A67C55">
        <w:rPr>
          <w:b/>
          <w:sz w:val="24"/>
        </w:rPr>
        <w:tab/>
        <w:t>:</w:t>
      </w:r>
      <w:r w:rsidRPr="00A67C55">
        <w:rPr>
          <w:sz w:val="24"/>
        </w:rPr>
        <w:t xml:space="preserve"> Superintendencia Nacional de Aduanas y de Administración Tributaria</w:t>
      </w:r>
    </w:p>
    <w:p w14:paraId="1636263E" w14:textId="77777777" w:rsidR="00BA5475" w:rsidRPr="00A67C55" w:rsidRDefault="00BA5475" w:rsidP="00D01316">
      <w:pPr>
        <w:keepNext/>
        <w:ind w:left="0" w:hanging="2"/>
        <w:jc w:val="center"/>
        <w:outlineLvl w:val="9"/>
        <w:rPr>
          <w:b/>
          <w:sz w:val="24"/>
        </w:rPr>
      </w:pPr>
    </w:p>
    <w:p w14:paraId="3665C3C2" w14:textId="77777777" w:rsidR="00BA5475" w:rsidRPr="00A67C55" w:rsidRDefault="00BA5475" w:rsidP="00D01316">
      <w:pPr>
        <w:spacing w:line="360" w:lineRule="auto"/>
        <w:ind w:left="0" w:hanging="2"/>
        <w:jc w:val="center"/>
        <w:outlineLvl w:val="9"/>
        <w:rPr>
          <w:b/>
          <w:sz w:val="24"/>
        </w:rPr>
      </w:pPr>
    </w:p>
    <w:p w14:paraId="7913BBE5" w14:textId="77777777" w:rsidR="00BA5475" w:rsidRPr="00A67C55" w:rsidRDefault="00A51174" w:rsidP="005031E2">
      <w:pPr>
        <w:pStyle w:val="Ttulo1"/>
        <w:numPr>
          <w:ilvl w:val="0"/>
          <w:numId w:val="0"/>
        </w:numPr>
        <w:jc w:val="center"/>
      </w:pPr>
      <w:bookmarkStart w:id="11" w:name="_Toc190306631"/>
      <w:r w:rsidRPr="00A67C55">
        <w:lastRenderedPageBreak/>
        <w:t>RESUMEN EJECUTIVO</w:t>
      </w:r>
      <w:bookmarkEnd w:id="11"/>
    </w:p>
    <w:p w14:paraId="051C38E8" w14:textId="77777777" w:rsidR="00BA5475" w:rsidRPr="00A67C55" w:rsidRDefault="00BA5475" w:rsidP="00D01316">
      <w:pPr>
        <w:spacing w:line="240" w:lineRule="auto"/>
        <w:ind w:left="0" w:hanging="2"/>
        <w:outlineLvl w:val="9"/>
        <w:rPr>
          <w:sz w:val="24"/>
        </w:rPr>
      </w:pPr>
    </w:p>
    <w:p w14:paraId="26BFC15F" w14:textId="77777777" w:rsidR="00BA5475" w:rsidRPr="00A67C55" w:rsidRDefault="00BA5475" w:rsidP="00D01316">
      <w:pPr>
        <w:spacing w:line="240" w:lineRule="auto"/>
        <w:ind w:left="0" w:hanging="2"/>
        <w:jc w:val="both"/>
        <w:outlineLvl w:val="9"/>
        <w:rPr>
          <w:sz w:val="24"/>
        </w:rPr>
      </w:pPr>
    </w:p>
    <w:p w14:paraId="256A2FFB" w14:textId="1F2D5358" w:rsidR="00BA5475" w:rsidRPr="00A67C55" w:rsidRDefault="00A51174" w:rsidP="00D01316">
      <w:pPr>
        <w:spacing w:line="240" w:lineRule="auto"/>
        <w:ind w:left="0" w:hanging="2"/>
        <w:jc w:val="both"/>
        <w:outlineLvl w:val="9"/>
        <w:rPr>
          <w:sz w:val="24"/>
        </w:rPr>
      </w:pPr>
      <w:r w:rsidRPr="00A67C55">
        <w:rPr>
          <w:sz w:val="24"/>
        </w:rPr>
        <w:t>El presente estudio se basó en la determinación de niveles de pérdidas de rabanitos (</w:t>
      </w:r>
      <w:r w:rsidRPr="008F6793">
        <w:rPr>
          <w:i/>
          <w:iCs/>
          <w:sz w:val="24"/>
        </w:rPr>
        <w:t xml:space="preserve">Raphanus </w:t>
      </w:r>
      <w:r w:rsidRPr="00D03276">
        <w:rPr>
          <w:i/>
          <w:iCs/>
          <w:sz w:val="24"/>
        </w:rPr>
        <w:t>Sativus</w:t>
      </w:r>
      <w:r w:rsidR="00D03276" w:rsidRPr="00924D49">
        <w:rPr>
          <w:i/>
          <w:sz w:val="24"/>
        </w:rPr>
        <w:t xml:space="preserve"> L</w:t>
      </w:r>
      <w:r w:rsidRPr="00924D49">
        <w:rPr>
          <w:i/>
          <w:sz w:val="24"/>
        </w:rPr>
        <w:t>.)</w:t>
      </w:r>
      <w:r w:rsidRPr="00A67C55">
        <w:rPr>
          <w:sz w:val="24"/>
        </w:rPr>
        <w:t xml:space="preserve"> en la etapa de la poscosecha, considerando la zona urbana de La Capitana de Lima Este, Perú.</w:t>
      </w:r>
    </w:p>
    <w:p w14:paraId="75BF7B2F" w14:textId="77777777" w:rsidR="00BA5475" w:rsidRPr="00A67C55" w:rsidRDefault="00BA5475" w:rsidP="00D01316">
      <w:pPr>
        <w:spacing w:line="240" w:lineRule="auto"/>
        <w:ind w:left="0" w:hanging="2"/>
        <w:jc w:val="both"/>
        <w:outlineLvl w:val="9"/>
        <w:rPr>
          <w:sz w:val="24"/>
        </w:rPr>
      </w:pPr>
    </w:p>
    <w:p w14:paraId="4DE5B375" w14:textId="77777777" w:rsidR="00BA5475" w:rsidRPr="00A67C55" w:rsidRDefault="00A51174" w:rsidP="00D01316">
      <w:pPr>
        <w:spacing w:line="240" w:lineRule="auto"/>
        <w:ind w:left="0" w:hanging="2"/>
        <w:jc w:val="both"/>
        <w:outlineLvl w:val="9"/>
        <w:rPr>
          <w:sz w:val="24"/>
        </w:rPr>
      </w:pPr>
      <w:r w:rsidRPr="00A67C55">
        <w:rPr>
          <w:sz w:val="24"/>
        </w:rPr>
        <w:t>En el Perú existen millones de toneladas de alimentos frescos que se desperdician al año, incluyendo desde la cosecha, transporte, almacenamiento, comercialización y consumo. Los alimentos que no son aprovechados se vuelven un “</w:t>
      </w:r>
      <w:r w:rsidRPr="008F6793">
        <w:rPr>
          <w:i/>
          <w:iCs/>
          <w:sz w:val="24"/>
        </w:rPr>
        <w:t>desperdicio que va a la basura</w:t>
      </w:r>
      <w:r w:rsidRPr="00A67C55">
        <w:rPr>
          <w:sz w:val="24"/>
        </w:rPr>
        <w:t>” causando graves problemas ambientales, económicos y sociales, según menciona el Banco Mundial.</w:t>
      </w:r>
    </w:p>
    <w:p w14:paraId="0022733D" w14:textId="77777777" w:rsidR="00BA5475" w:rsidRPr="00A67C55" w:rsidRDefault="00A51174" w:rsidP="00D01316">
      <w:pPr>
        <w:spacing w:line="240" w:lineRule="auto"/>
        <w:ind w:left="0" w:hanging="2"/>
        <w:jc w:val="both"/>
        <w:outlineLvl w:val="9"/>
        <w:rPr>
          <w:sz w:val="24"/>
        </w:rPr>
      </w:pPr>
      <w:r w:rsidRPr="00A67C55">
        <w:rPr>
          <w:sz w:val="24"/>
        </w:rPr>
        <w:t>La investigación tiene como objetivo general determinar los niveles de pérdidas de los rabanitos en la zona urbana de La Capitana de Lima Este, como una contribución al estudio de los estándares de calidad, actividades en la poscosecha y desperdicios de los alimentos en la etapa de poscosecha.</w:t>
      </w:r>
    </w:p>
    <w:p w14:paraId="44AB9592" w14:textId="77777777" w:rsidR="00BA5475" w:rsidRPr="00A67C55" w:rsidRDefault="00BA5475" w:rsidP="00D01316">
      <w:pPr>
        <w:spacing w:line="240" w:lineRule="auto"/>
        <w:ind w:left="0" w:hanging="2"/>
        <w:jc w:val="both"/>
        <w:outlineLvl w:val="9"/>
        <w:rPr>
          <w:sz w:val="24"/>
        </w:rPr>
      </w:pPr>
    </w:p>
    <w:p w14:paraId="0595D48A" w14:textId="77777777" w:rsidR="00BA5475" w:rsidRPr="00A67C55" w:rsidRDefault="00A51174" w:rsidP="00D01316">
      <w:pPr>
        <w:spacing w:line="240" w:lineRule="auto"/>
        <w:ind w:left="0" w:hanging="2"/>
        <w:jc w:val="both"/>
        <w:outlineLvl w:val="9"/>
        <w:rPr>
          <w:sz w:val="24"/>
        </w:rPr>
      </w:pPr>
      <w:r w:rsidRPr="00A67C55">
        <w:rPr>
          <w:sz w:val="24"/>
        </w:rPr>
        <w:t>La investigación fue un estudio de método cuantitativo, de diseño no experimental, con una muestra seleccionada no probabilística de 400 m</w:t>
      </w:r>
      <w:r w:rsidRPr="00A67C55">
        <w:rPr>
          <w:sz w:val="24"/>
          <w:vertAlign w:val="superscript"/>
        </w:rPr>
        <w:t>2</w:t>
      </w:r>
      <w:r w:rsidRPr="00A67C55">
        <w:rPr>
          <w:sz w:val="24"/>
        </w:rPr>
        <w:t xml:space="preserve"> de terreno y con un máximo de 20,000 unidades de rabanitos para la cuantificación de pérdidas en la etapa de la poscosecha y a su vez los entregables son ficha técnica del rabanito, etapas de la poscosecha y el porcentaje de pérdidas en la etapa de la postcosecha.</w:t>
      </w:r>
    </w:p>
    <w:p w14:paraId="60077378" w14:textId="77777777" w:rsidR="00BA5475" w:rsidRPr="00A67C55" w:rsidRDefault="00BA5475" w:rsidP="00D01316">
      <w:pPr>
        <w:spacing w:line="240" w:lineRule="auto"/>
        <w:ind w:left="0" w:hanging="2"/>
        <w:jc w:val="both"/>
        <w:outlineLvl w:val="9"/>
        <w:rPr>
          <w:sz w:val="24"/>
        </w:rPr>
      </w:pPr>
    </w:p>
    <w:p w14:paraId="18E5AB6C" w14:textId="1CF00E29" w:rsidR="00BA5475" w:rsidRPr="00A67C55" w:rsidRDefault="00A51174" w:rsidP="00D01316">
      <w:pPr>
        <w:spacing w:line="240" w:lineRule="auto"/>
        <w:ind w:left="0" w:hanging="2"/>
        <w:jc w:val="both"/>
        <w:outlineLvl w:val="9"/>
        <w:rPr>
          <w:sz w:val="24"/>
        </w:rPr>
      </w:pPr>
      <w:r w:rsidRPr="00A67C55">
        <w:rPr>
          <w:sz w:val="24"/>
        </w:rPr>
        <w:t>Se obtuvo como resultado la identificación de los estándares de calidad del rabanito en la comercialización, se desarroll</w:t>
      </w:r>
      <w:r w:rsidR="006327B0">
        <w:rPr>
          <w:sz w:val="24"/>
        </w:rPr>
        <w:t>aron</w:t>
      </w:r>
      <w:r w:rsidRPr="00A67C55">
        <w:rPr>
          <w:sz w:val="24"/>
        </w:rPr>
        <w:t xml:space="preserve"> las etapas que confiere</w:t>
      </w:r>
      <w:r w:rsidR="006327B0">
        <w:rPr>
          <w:sz w:val="24"/>
        </w:rPr>
        <w:t>n</w:t>
      </w:r>
      <w:r w:rsidRPr="00A67C55">
        <w:rPr>
          <w:sz w:val="24"/>
        </w:rPr>
        <w:t xml:space="preserve"> en la poscosecha </w:t>
      </w:r>
      <w:r w:rsidR="006327B0">
        <w:rPr>
          <w:sz w:val="24"/>
        </w:rPr>
        <w:t xml:space="preserve">las cuales </w:t>
      </w:r>
      <w:r w:rsidRPr="00A67C55">
        <w:rPr>
          <w:sz w:val="24"/>
        </w:rPr>
        <w:t>fueron: selección, agrupamiento, atado, lavado, drenado y la estiba al camión, los cuales puede contribuyen a la mejora en cada etapa y se determin</w:t>
      </w:r>
      <w:r w:rsidR="006327B0">
        <w:rPr>
          <w:sz w:val="24"/>
        </w:rPr>
        <w:t>aron</w:t>
      </w:r>
      <w:r w:rsidRPr="00A67C55">
        <w:rPr>
          <w:sz w:val="24"/>
        </w:rPr>
        <w:t xml:space="preserve"> los niveles de pérdida en las etapas de la poscosecha, siendo: la extracción, agrupamiento y el lavado debido a la calidad comercial e inocuidad. Se concluye que: los estándares de calidad de los rabanitos provienen de la exigencia cotidiana del mercado, las etapas de la poscosecha son 6 y la mayor pérdida de rabanitos está en la etapa de la selección de la poscosecha.</w:t>
      </w:r>
    </w:p>
    <w:p w14:paraId="3DEE0622" w14:textId="77777777" w:rsidR="00BA5475" w:rsidRPr="00A67C55" w:rsidRDefault="00BA5475" w:rsidP="00D01316">
      <w:pPr>
        <w:tabs>
          <w:tab w:val="left" w:pos="-720"/>
          <w:tab w:val="left" w:pos="8080"/>
        </w:tabs>
        <w:spacing w:line="240" w:lineRule="auto"/>
        <w:ind w:left="0" w:hanging="2"/>
        <w:jc w:val="both"/>
        <w:outlineLvl w:val="9"/>
        <w:rPr>
          <w:sz w:val="24"/>
        </w:rPr>
      </w:pPr>
    </w:p>
    <w:p w14:paraId="6F6E0D28" w14:textId="77777777" w:rsidR="00BA5475" w:rsidRPr="00A67C55" w:rsidRDefault="00A51174" w:rsidP="00D01316">
      <w:pPr>
        <w:tabs>
          <w:tab w:val="left" w:pos="-720"/>
          <w:tab w:val="left" w:pos="8080"/>
        </w:tabs>
        <w:spacing w:line="240" w:lineRule="auto"/>
        <w:ind w:left="0" w:hanging="2"/>
        <w:jc w:val="both"/>
        <w:outlineLvl w:val="9"/>
        <w:rPr>
          <w:sz w:val="24"/>
        </w:rPr>
      </w:pPr>
      <w:r w:rsidRPr="00A67C55">
        <w:rPr>
          <w:sz w:val="24"/>
        </w:rPr>
        <w:t>Se recomienda a los agricultores que determinen nuevas presentaciones para el caso de los rabanitos pequeños y así evitar pérdidas durante la poscosecha, para minimizar o evitar los desperdicios de los rabanitos, los agricultores deben ofrecer nuevas presentaciones al mercado, aplicando las metodologías de calidad como las Buenas Prácticas de Manipulación y de esa manera evitar durante el proceso de la postcosecha del rabanito la pérdida y desperdicio de los alimentos (</w:t>
      </w:r>
      <w:proofErr w:type="spellStart"/>
      <w:r w:rsidRPr="00A67C55">
        <w:rPr>
          <w:sz w:val="24"/>
        </w:rPr>
        <w:t>PyD</w:t>
      </w:r>
      <w:proofErr w:type="spellEnd"/>
      <w:r w:rsidRPr="00A67C55">
        <w:rPr>
          <w:sz w:val="24"/>
        </w:rPr>
        <w:t>).</w:t>
      </w:r>
    </w:p>
    <w:p w14:paraId="6BFBAA52" w14:textId="77777777" w:rsidR="00BA5475" w:rsidRPr="00A67C55" w:rsidRDefault="00BA5475" w:rsidP="00D01316">
      <w:pPr>
        <w:tabs>
          <w:tab w:val="left" w:pos="-720"/>
          <w:tab w:val="left" w:pos="8080"/>
        </w:tabs>
        <w:spacing w:line="240" w:lineRule="auto"/>
        <w:ind w:left="0" w:hanging="2"/>
        <w:jc w:val="both"/>
        <w:outlineLvl w:val="9"/>
        <w:rPr>
          <w:sz w:val="24"/>
        </w:rPr>
      </w:pPr>
    </w:p>
    <w:p w14:paraId="30C1F01F" w14:textId="77777777" w:rsidR="00BA5475" w:rsidRPr="00A67C55" w:rsidRDefault="00A51174" w:rsidP="00D01316">
      <w:pPr>
        <w:tabs>
          <w:tab w:val="left" w:pos="-720"/>
          <w:tab w:val="left" w:pos="8080"/>
        </w:tabs>
        <w:spacing w:line="240" w:lineRule="auto"/>
        <w:ind w:left="0" w:hanging="2"/>
        <w:jc w:val="both"/>
        <w:outlineLvl w:val="9"/>
        <w:rPr>
          <w:b/>
          <w:sz w:val="24"/>
        </w:rPr>
      </w:pPr>
      <w:r w:rsidRPr="00A67C55">
        <w:rPr>
          <w:sz w:val="24"/>
        </w:rPr>
        <w:t>Palabras claves: rabanito, cultivo, poscosecha, agricultura, pérdida, niveles, calidad, productos, etapas y consumo.</w:t>
      </w:r>
    </w:p>
    <w:p w14:paraId="1B259122" w14:textId="77777777" w:rsidR="00BA5475" w:rsidRPr="00A67C55" w:rsidRDefault="00BA5475" w:rsidP="00D01316">
      <w:pPr>
        <w:tabs>
          <w:tab w:val="left" w:pos="-720"/>
          <w:tab w:val="left" w:pos="8080"/>
        </w:tabs>
        <w:spacing w:line="240" w:lineRule="auto"/>
        <w:ind w:left="0" w:hanging="2"/>
        <w:jc w:val="both"/>
        <w:outlineLvl w:val="9"/>
        <w:rPr>
          <w:b/>
          <w:sz w:val="24"/>
        </w:rPr>
      </w:pPr>
    </w:p>
    <w:p w14:paraId="0B3D7DDA" w14:textId="77777777" w:rsidR="00BA5475" w:rsidRPr="00A67C55" w:rsidRDefault="00BA5475" w:rsidP="00D01316">
      <w:pPr>
        <w:tabs>
          <w:tab w:val="left" w:pos="-720"/>
          <w:tab w:val="left" w:pos="8080"/>
        </w:tabs>
        <w:spacing w:line="240" w:lineRule="auto"/>
        <w:ind w:left="0" w:hanging="2"/>
        <w:jc w:val="both"/>
        <w:outlineLvl w:val="9"/>
        <w:rPr>
          <w:b/>
          <w:sz w:val="24"/>
        </w:rPr>
      </w:pPr>
    </w:p>
    <w:p w14:paraId="5111C606" w14:textId="77777777" w:rsidR="00BA5475" w:rsidRPr="00A67C55" w:rsidRDefault="00A51174" w:rsidP="00D01316">
      <w:pPr>
        <w:pStyle w:val="Ttulo1"/>
        <w:numPr>
          <w:ilvl w:val="0"/>
          <w:numId w:val="0"/>
        </w:numPr>
        <w:tabs>
          <w:tab w:val="left" w:pos="1100"/>
          <w:tab w:val="right" w:pos="9352"/>
        </w:tabs>
        <w:spacing w:line="360" w:lineRule="auto"/>
        <w:jc w:val="center"/>
        <w:rPr>
          <w:lang w:val="en-US"/>
        </w:rPr>
      </w:pPr>
      <w:bookmarkStart w:id="12" w:name="_Toc190306632"/>
      <w:r w:rsidRPr="00A67C55">
        <w:rPr>
          <w:lang w:val="en-US"/>
        </w:rPr>
        <w:lastRenderedPageBreak/>
        <w:t>ABSTRACT</w:t>
      </w:r>
      <w:bookmarkEnd w:id="12"/>
    </w:p>
    <w:p w14:paraId="31E6A601" w14:textId="77777777" w:rsidR="00BA5475" w:rsidRPr="00A67C55" w:rsidRDefault="00BA5475" w:rsidP="00D01316">
      <w:pPr>
        <w:spacing w:line="240" w:lineRule="auto"/>
        <w:ind w:left="0" w:hanging="2"/>
        <w:jc w:val="both"/>
        <w:outlineLvl w:val="9"/>
        <w:rPr>
          <w:sz w:val="24"/>
          <w:lang w:val="en-US"/>
        </w:rPr>
      </w:pPr>
    </w:p>
    <w:p w14:paraId="787B3553" w14:textId="77777777" w:rsidR="00BA5475" w:rsidRPr="00C01531" w:rsidRDefault="00BA5475" w:rsidP="00BF434D">
      <w:pPr>
        <w:spacing w:line="360" w:lineRule="auto"/>
        <w:ind w:left="0" w:hanging="2"/>
        <w:jc w:val="both"/>
        <w:outlineLvl w:val="9"/>
        <w:rPr>
          <w:sz w:val="24"/>
          <w:lang w:val="en-US"/>
        </w:rPr>
      </w:pPr>
    </w:p>
    <w:p w14:paraId="4611DDDA" w14:textId="77777777" w:rsidR="00C01531" w:rsidRPr="00BF434D" w:rsidRDefault="00C01531" w:rsidP="00BF4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2" w:firstLineChars="0" w:hanging="4"/>
        <w:jc w:val="both"/>
        <w:textDirection w:val="lrTb"/>
        <w:textAlignment w:val="auto"/>
        <w:outlineLvl w:val="9"/>
        <w:rPr>
          <w:rFonts w:eastAsia="Times New Roman"/>
          <w:color w:val="1F1F1F"/>
          <w:position w:val="0"/>
          <w:sz w:val="24"/>
          <w:lang w:val="en-US" w:eastAsia="es-PE"/>
        </w:rPr>
      </w:pPr>
      <w:r w:rsidRPr="00BF434D">
        <w:rPr>
          <w:rFonts w:eastAsia="Times New Roman"/>
          <w:color w:val="1F1F1F"/>
          <w:position w:val="0"/>
          <w:sz w:val="24"/>
          <w:lang w:val="en" w:eastAsia="es-PE"/>
        </w:rPr>
        <w:t>The present study was based on the determination of loss levels of radishes (</w:t>
      </w:r>
      <w:r w:rsidRPr="00BF434D">
        <w:rPr>
          <w:rFonts w:eastAsia="Times New Roman"/>
          <w:i/>
          <w:color w:val="1F1F1F"/>
          <w:position w:val="0"/>
          <w:sz w:val="24"/>
          <w:lang w:val="en" w:eastAsia="es-PE"/>
        </w:rPr>
        <w:t>Raphanus Sativus L.</w:t>
      </w:r>
      <w:r w:rsidRPr="00BF434D">
        <w:rPr>
          <w:rFonts w:eastAsia="Times New Roman"/>
          <w:color w:val="1F1F1F"/>
          <w:position w:val="0"/>
          <w:sz w:val="24"/>
          <w:lang w:val="en" w:eastAsia="es-PE"/>
        </w:rPr>
        <w:t>) in the post-harvest stage, considering the urban area of ​​La Capitana of Lima Este, Peru.</w:t>
      </w:r>
    </w:p>
    <w:p w14:paraId="50DC0427" w14:textId="77777777" w:rsidR="00BA5475" w:rsidRPr="00A67C55" w:rsidRDefault="00BA5475" w:rsidP="00D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outlineLvl w:val="9"/>
        <w:rPr>
          <w:color w:val="1F1F1F"/>
          <w:sz w:val="24"/>
          <w:lang w:val="en-US"/>
        </w:rPr>
      </w:pPr>
    </w:p>
    <w:p w14:paraId="49F615CE" w14:textId="77777777" w:rsidR="00C01531" w:rsidRPr="00BF434D" w:rsidRDefault="00C01531" w:rsidP="00BF4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2" w:firstLineChars="0" w:hanging="4"/>
        <w:jc w:val="both"/>
        <w:textDirection w:val="lrTb"/>
        <w:textAlignment w:val="auto"/>
        <w:outlineLvl w:val="9"/>
        <w:rPr>
          <w:rFonts w:eastAsia="Times New Roman"/>
          <w:color w:val="1F1F1F"/>
          <w:position w:val="0"/>
          <w:sz w:val="24"/>
          <w:lang w:val="en" w:eastAsia="es-PE"/>
        </w:rPr>
      </w:pPr>
      <w:r w:rsidRPr="00BF434D">
        <w:rPr>
          <w:rFonts w:eastAsia="Times New Roman"/>
          <w:color w:val="1F1F1F"/>
          <w:position w:val="0"/>
          <w:sz w:val="24"/>
          <w:lang w:val="en" w:eastAsia="es-PE"/>
        </w:rPr>
        <w:t xml:space="preserve">In Peru there are millions of tons of fresh food that are wasted every year, including harvesting, transportation, storage, marketing and consumption. Food that is not used becomes </w:t>
      </w:r>
      <w:r w:rsidRPr="00BF434D">
        <w:rPr>
          <w:rFonts w:eastAsia="Times New Roman" w:hint="eastAsia"/>
          <w:color w:val="1F1F1F"/>
          <w:position w:val="0"/>
          <w:sz w:val="24"/>
          <w:lang w:val="en" w:eastAsia="es-PE"/>
        </w:rPr>
        <w:t>“</w:t>
      </w:r>
      <w:r w:rsidRPr="00BF434D">
        <w:rPr>
          <w:rFonts w:eastAsia="Times New Roman"/>
          <w:color w:val="1F1F1F"/>
          <w:position w:val="0"/>
          <w:sz w:val="24"/>
          <w:lang w:val="en" w:eastAsia="es-PE"/>
        </w:rPr>
        <w:t>waste that goes to the trash</w:t>
      </w:r>
      <w:r w:rsidRPr="00BF434D">
        <w:rPr>
          <w:rFonts w:eastAsia="Times New Roman" w:hint="eastAsia"/>
          <w:color w:val="1F1F1F"/>
          <w:position w:val="0"/>
          <w:sz w:val="24"/>
          <w:lang w:val="en" w:eastAsia="es-PE"/>
        </w:rPr>
        <w:t>”</w:t>
      </w:r>
      <w:r w:rsidRPr="00BF434D">
        <w:rPr>
          <w:rFonts w:eastAsia="Times New Roman"/>
          <w:color w:val="1F1F1F"/>
          <w:position w:val="0"/>
          <w:sz w:val="24"/>
          <w:lang w:val="en" w:eastAsia="es-PE"/>
        </w:rPr>
        <w:t xml:space="preserve"> causing serious environmental, economic and social problems, as mentioned by the World Bank.</w:t>
      </w:r>
    </w:p>
    <w:p w14:paraId="00AF65F8" w14:textId="77777777" w:rsidR="00C01531" w:rsidRPr="00BF434D" w:rsidRDefault="00C01531" w:rsidP="00BF4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2" w:firstLineChars="0" w:hanging="4"/>
        <w:jc w:val="both"/>
        <w:textDirection w:val="lrTb"/>
        <w:textAlignment w:val="auto"/>
        <w:outlineLvl w:val="9"/>
        <w:rPr>
          <w:rFonts w:eastAsia="Times New Roman"/>
          <w:color w:val="1F1F1F"/>
          <w:position w:val="0"/>
          <w:sz w:val="24"/>
          <w:lang w:val="en-US" w:eastAsia="es-PE"/>
        </w:rPr>
      </w:pPr>
      <w:r w:rsidRPr="00BF434D">
        <w:rPr>
          <w:rFonts w:eastAsia="Times New Roman"/>
          <w:color w:val="1F1F1F"/>
          <w:position w:val="0"/>
          <w:sz w:val="24"/>
          <w:lang w:val="en" w:eastAsia="es-PE"/>
        </w:rPr>
        <w:t>The general objective of the research is to determine the levels of losses of radishes in the urban area of ​​La Capitana in Lima Este, as a contribution to the study of quality standards, post-harvest activities and food waste in the post-harvest stage.</w:t>
      </w:r>
    </w:p>
    <w:p w14:paraId="7243669C" w14:textId="77777777" w:rsidR="00BA5475" w:rsidRPr="00A67C55" w:rsidRDefault="00BA5475" w:rsidP="00D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outlineLvl w:val="9"/>
        <w:rPr>
          <w:color w:val="1F1F1F"/>
          <w:sz w:val="24"/>
          <w:lang w:val="en-US"/>
        </w:rPr>
      </w:pPr>
    </w:p>
    <w:p w14:paraId="17592E6E" w14:textId="77777777" w:rsidR="00BA5475" w:rsidRDefault="00A51174" w:rsidP="00D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outlineLvl w:val="9"/>
        <w:rPr>
          <w:color w:val="1F1F1F"/>
          <w:sz w:val="24"/>
          <w:lang w:val="en-US"/>
        </w:rPr>
      </w:pPr>
      <w:r w:rsidRPr="00A67C55">
        <w:rPr>
          <w:color w:val="1F1F1F"/>
          <w:sz w:val="24"/>
          <w:lang w:val="en-US"/>
        </w:rPr>
        <w:t>The result was the identification of quality standards for radish in marketing, the stages that conferred in the post-harvest were developed, they were: selection, grouping, tying, washing, draining and stowage to the truck, which can contribute to the improvement in each stage and the loss levels were determined in the postharvest stages, being: extraction, grouping and washing due to commercial quality and safety. It is concluded that: the quality standards of radishes come from the daily demands of the market, there are 6 post-harvest stages and the greatest loss of radishes is in the post-harvest selection stage.</w:t>
      </w:r>
    </w:p>
    <w:p w14:paraId="3242DC47" w14:textId="77777777" w:rsidR="006327B0" w:rsidRPr="00A67C55" w:rsidRDefault="006327B0" w:rsidP="00D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outlineLvl w:val="9"/>
        <w:rPr>
          <w:color w:val="1F1F1F"/>
          <w:sz w:val="24"/>
          <w:lang w:val="en-US"/>
        </w:rPr>
      </w:pPr>
    </w:p>
    <w:p w14:paraId="1BFAF196" w14:textId="77777777" w:rsidR="00C01531" w:rsidRPr="00BF434D" w:rsidRDefault="00C01531" w:rsidP="00BF4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2" w:firstLineChars="0" w:hanging="4"/>
        <w:jc w:val="both"/>
        <w:textDirection w:val="lrTb"/>
        <w:textAlignment w:val="auto"/>
        <w:outlineLvl w:val="9"/>
        <w:rPr>
          <w:rFonts w:eastAsia="Times New Roman"/>
          <w:color w:val="1F1F1F"/>
          <w:position w:val="0"/>
          <w:sz w:val="24"/>
          <w:lang w:val="en-US" w:eastAsia="es-PE"/>
        </w:rPr>
      </w:pPr>
      <w:r w:rsidRPr="00BF434D">
        <w:rPr>
          <w:rFonts w:eastAsia="Times New Roman"/>
          <w:color w:val="1F1F1F"/>
          <w:position w:val="0"/>
          <w:sz w:val="24"/>
          <w:lang w:val="en" w:eastAsia="es-PE"/>
        </w:rPr>
        <w:t>It is recommended that farmers determine new presentations for the case of small radishes and thus avoid losses during the post-harvest, to minimize or avoid waste of radishes, farmers must offer new presentations to the market, applying quality methodologies such as Good Handling Practices and thus avoid food loss and waste (P&amp;D) during the radish post-harvest process.</w:t>
      </w:r>
    </w:p>
    <w:p w14:paraId="4AC627AA" w14:textId="77777777" w:rsidR="00BA5475" w:rsidRPr="00A67C55" w:rsidRDefault="00BA5475" w:rsidP="00D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outlineLvl w:val="9"/>
        <w:rPr>
          <w:color w:val="1F1F1F"/>
          <w:sz w:val="24"/>
          <w:lang w:val="en-US"/>
        </w:rPr>
      </w:pPr>
    </w:p>
    <w:p w14:paraId="2EEC8BA3" w14:textId="77777777" w:rsidR="00BA5475" w:rsidRPr="00A67C55" w:rsidRDefault="00A51174" w:rsidP="00D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outlineLvl w:val="9"/>
        <w:rPr>
          <w:color w:val="1F1F1F"/>
          <w:sz w:val="24"/>
          <w:lang w:val="en-US"/>
        </w:rPr>
        <w:sectPr w:rsidR="00BA5475" w:rsidRPr="00A67C55" w:rsidSect="00A51174">
          <w:headerReference w:type="default" r:id="rId17"/>
          <w:footerReference w:type="default" r:id="rId18"/>
          <w:pgSz w:w="11906" w:h="16838"/>
          <w:pgMar w:top="1985" w:right="1418" w:bottom="1701" w:left="1985" w:header="709" w:footer="709" w:gutter="0"/>
          <w:pgNumType w:fmt="lowerRoman" w:start="3"/>
          <w:cols w:space="720"/>
        </w:sectPr>
      </w:pPr>
      <w:r w:rsidRPr="00A67C55">
        <w:rPr>
          <w:color w:val="1F1F1F"/>
          <w:sz w:val="24"/>
          <w:lang w:val="en-US"/>
        </w:rPr>
        <w:t>Keywords: radish, cultivation, postharvest, agriculture, loss, levels, quality, products, stages and consumption.</w:t>
      </w:r>
    </w:p>
    <w:p w14:paraId="43B5AEC0" w14:textId="77777777" w:rsidR="00BA5475" w:rsidRPr="00A67C55" w:rsidRDefault="00A51174" w:rsidP="00D01316">
      <w:pPr>
        <w:pStyle w:val="Ttulo1"/>
        <w:numPr>
          <w:ilvl w:val="0"/>
          <w:numId w:val="0"/>
        </w:numPr>
        <w:tabs>
          <w:tab w:val="left" w:pos="1100"/>
          <w:tab w:val="right" w:pos="9352"/>
        </w:tabs>
        <w:spacing w:line="360" w:lineRule="auto"/>
        <w:jc w:val="center"/>
      </w:pPr>
      <w:bookmarkStart w:id="13" w:name="_Toc190306633"/>
      <w:r w:rsidRPr="00A67C55">
        <w:lastRenderedPageBreak/>
        <w:t>CAPÍTULO I: INTRODUCCIÓN</w:t>
      </w:r>
      <w:bookmarkEnd w:id="13"/>
    </w:p>
    <w:p w14:paraId="2BFDE0FB" w14:textId="77777777" w:rsidR="00BA5475" w:rsidRPr="00A67C55" w:rsidRDefault="00BA5475" w:rsidP="00D01316">
      <w:pPr>
        <w:pStyle w:val="Ttulo1"/>
        <w:numPr>
          <w:ilvl w:val="0"/>
          <w:numId w:val="0"/>
        </w:numPr>
        <w:tabs>
          <w:tab w:val="left" w:pos="1100"/>
          <w:tab w:val="right" w:pos="9352"/>
        </w:tabs>
        <w:spacing w:line="360" w:lineRule="auto"/>
      </w:pPr>
    </w:p>
    <w:p w14:paraId="45ACBFDF" w14:textId="77777777" w:rsidR="00BA5475" w:rsidRPr="00A67C55" w:rsidRDefault="00A51174" w:rsidP="00F4670E">
      <w:pPr>
        <w:pStyle w:val="Ttulo2"/>
        <w:numPr>
          <w:ilvl w:val="0"/>
          <w:numId w:val="46"/>
        </w:numPr>
        <w:ind w:left="567" w:hanging="567"/>
      </w:pPr>
      <w:r w:rsidRPr="00A67C55">
        <w:t xml:space="preserve"> </w:t>
      </w:r>
      <w:bookmarkStart w:id="14" w:name="_Toc190306634"/>
      <w:r w:rsidRPr="00A67C55">
        <w:t>Antecedentes</w:t>
      </w:r>
      <w:bookmarkEnd w:id="14"/>
      <w:r w:rsidRPr="00A67C55">
        <w:t xml:space="preserve"> </w:t>
      </w:r>
    </w:p>
    <w:p w14:paraId="0F499AD1" w14:textId="77777777" w:rsidR="00BA5475" w:rsidRPr="00A67C55" w:rsidRDefault="00A51174" w:rsidP="00D01316">
      <w:pPr>
        <w:spacing w:line="360" w:lineRule="auto"/>
        <w:ind w:left="0" w:hanging="2"/>
        <w:jc w:val="both"/>
        <w:outlineLvl w:val="9"/>
        <w:rPr>
          <w:sz w:val="24"/>
        </w:rPr>
      </w:pPr>
      <w:r w:rsidRPr="00A67C55">
        <w:rPr>
          <w:sz w:val="24"/>
        </w:rPr>
        <w:t>El rabanito es un cultivo de manejo intensivo, las plantas permiten cuantificar aspectos como la duración del ciclo y estados de desarrollo. Los cuales permite observar su estado fisiológico vegetativo.  (</w:t>
      </w:r>
      <w:proofErr w:type="spellStart"/>
      <w:r w:rsidRPr="00A67C55">
        <w:rPr>
          <w:sz w:val="24"/>
        </w:rPr>
        <w:t>Osben</w:t>
      </w:r>
      <w:proofErr w:type="spellEnd"/>
      <w:r w:rsidRPr="00A67C55">
        <w:rPr>
          <w:sz w:val="24"/>
        </w:rPr>
        <w:t xml:space="preserve">, 2014, p.12) </w:t>
      </w:r>
    </w:p>
    <w:p w14:paraId="15C4FE5F" w14:textId="77777777" w:rsidR="00BA5475" w:rsidRPr="00A67C55" w:rsidRDefault="00A51174" w:rsidP="00D01316">
      <w:pPr>
        <w:spacing w:line="360" w:lineRule="auto"/>
        <w:ind w:left="0" w:hanging="2"/>
        <w:jc w:val="both"/>
        <w:outlineLvl w:val="9"/>
        <w:rPr>
          <w:sz w:val="24"/>
        </w:rPr>
      </w:pPr>
      <w:r w:rsidRPr="00A67C55">
        <w:rPr>
          <w:sz w:val="24"/>
        </w:rPr>
        <w:t xml:space="preserve">En Lima Este (LE), el área de las actividades agrícolas representa aproximadamente el 3.17% del territorio, ubicada en los márgenes del eje del río Rímac y los valles medios y altos que lo rodean; el distrito de Lurigancho en los subsectores de riego de </w:t>
      </w:r>
      <w:proofErr w:type="spellStart"/>
      <w:r w:rsidRPr="00A67C55">
        <w:rPr>
          <w:sz w:val="24"/>
        </w:rPr>
        <w:t>Nievería</w:t>
      </w:r>
      <w:proofErr w:type="spellEnd"/>
      <w:r w:rsidRPr="00A67C55">
        <w:rPr>
          <w:sz w:val="24"/>
        </w:rPr>
        <w:t>, Ñaña, Huachipa (La Capitana) y Carapongo; y al extremo Este del distrito Ate en la zona de San Juan-Gloria-</w:t>
      </w:r>
      <w:proofErr w:type="spellStart"/>
      <w:r w:rsidRPr="00A67C55">
        <w:rPr>
          <w:sz w:val="24"/>
        </w:rPr>
        <w:t>Pariachi</w:t>
      </w:r>
      <w:proofErr w:type="spellEnd"/>
      <w:r w:rsidRPr="00A67C55">
        <w:rPr>
          <w:sz w:val="24"/>
        </w:rPr>
        <w:t xml:space="preserve">-Huaycán. (Municipalidad de Lima, 2022, p. 14) </w:t>
      </w:r>
    </w:p>
    <w:p w14:paraId="415F5010" w14:textId="77777777" w:rsidR="00BA5475" w:rsidRPr="00A67C55" w:rsidRDefault="00A51174" w:rsidP="00D01316">
      <w:pPr>
        <w:spacing w:line="360" w:lineRule="auto"/>
        <w:ind w:left="0" w:hanging="2"/>
        <w:jc w:val="both"/>
        <w:outlineLvl w:val="9"/>
        <w:rPr>
          <w:sz w:val="24"/>
        </w:rPr>
      </w:pPr>
      <w:r w:rsidRPr="00A67C55">
        <w:rPr>
          <w:sz w:val="24"/>
        </w:rPr>
        <w:t>El Ministerio de Desarrollo Agrario y Riego (2025), publica en su portal web el Compendio anual de la producción agrícola, los cuales señala que la superficie cosechada mensual de rabanito en Lima Metropolitana es 523 ha.  (https://www.gob.pe/institucion/midagri/informes-publicaciones/2730325-compendio-anual-de-produccion-agricola)</w:t>
      </w:r>
    </w:p>
    <w:p w14:paraId="05D3A142" w14:textId="34C0D64F" w:rsidR="008F6793" w:rsidRDefault="00A51174" w:rsidP="00D01316">
      <w:pPr>
        <w:spacing w:line="360" w:lineRule="auto"/>
        <w:ind w:left="0" w:hanging="2"/>
        <w:jc w:val="both"/>
        <w:outlineLvl w:val="9"/>
        <w:rPr>
          <w:sz w:val="24"/>
        </w:rPr>
      </w:pPr>
      <w:r w:rsidRPr="00A67C55">
        <w:rPr>
          <w:sz w:val="24"/>
        </w:rPr>
        <w:t xml:space="preserve">Caruajulca (2020), la autora refirió </w:t>
      </w:r>
      <w:r w:rsidR="008F6793">
        <w:rPr>
          <w:sz w:val="24"/>
        </w:rPr>
        <w:t xml:space="preserve">que en el Perú el consumo de hortalizas es adquiridas cada vez más por su uso en la </w:t>
      </w:r>
      <w:proofErr w:type="spellStart"/>
      <w:r w:rsidR="008F6793">
        <w:rPr>
          <w:sz w:val="24"/>
        </w:rPr>
        <w:t>comidad</w:t>
      </w:r>
      <w:proofErr w:type="spellEnd"/>
      <w:r w:rsidR="008F6793">
        <w:rPr>
          <w:sz w:val="24"/>
        </w:rPr>
        <w:t xml:space="preserve"> y sus propiedades nutritivas, por ello tienen una actividad rentable en la economía.</w:t>
      </w:r>
    </w:p>
    <w:p w14:paraId="008F4F95" w14:textId="3E178511" w:rsidR="00BA5475" w:rsidRPr="00A67C55" w:rsidRDefault="003932A5" w:rsidP="00D01316">
      <w:pPr>
        <w:spacing w:line="360" w:lineRule="auto"/>
        <w:ind w:left="0" w:hanging="2"/>
        <w:jc w:val="both"/>
        <w:outlineLvl w:val="9"/>
        <w:rPr>
          <w:sz w:val="24"/>
        </w:rPr>
      </w:pPr>
      <w:r>
        <w:rPr>
          <w:sz w:val="24"/>
        </w:rPr>
        <w:t xml:space="preserve">Los que dominan esta </w:t>
      </w:r>
      <w:r w:rsidR="003F6003">
        <w:rPr>
          <w:sz w:val="24"/>
        </w:rPr>
        <w:t>actividad</w:t>
      </w:r>
      <w:r>
        <w:rPr>
          <w:sz w:val="24"/>
        </w:rPr>
        <w:t xml:space="preserve"> agrícola son los pequeños agricultores siendo en todo el país.</w:t>
      </w:r>
      <w:r w:rsidR="00A51174" w:rsidRPr="00A67C55">
        <w:rPr>
          <w:sz w:val="24"/>
        </w:rPr>
        <w:t>” (p. 1)</w:t>
      </w:r>
    </w:p>
    <w:p w14:paraId="14ECAB79" w14:textId="77777777" w:rsidR="00BA5475" w:rsidRPr="00A67C55" w:rsidRDefault="00BA5475" w:rsidP="00D01316">
      <w:pPr>
        <w:spacing w:line="360" w:lineRule="auto"/>
        <w:ind w:left="0" w:hanging="2"/>
        <w:jc w:val="both"/>
        <w:outlineLvl w:val="9"/>
        <w:rPr>
          <w:sz w:val="24"/>
        </w:rPr>
      </w:pPr>
    </w:p>
    <w:p w14:paraId="567AF81B" w14:textId="77777777" w:rsidR="00BA5475" w:rsidRPr="00A67C55" w:rsidRDefault="00A51174" w:rsidP="00F4670E">
      <w:pPr>
        <w:pStyle w:val="Ttulo2"/>
        <w:numPr>
          <w:ilvl w:val="0"/>
          <w:numId w:val="4"/>
        </w:numPr>
        <w:ind w:left="567" w:hanging="567"/>
      </w:pPr>
      <w:r w:rsidRPr="00A67C55">
        <w:t xml:space="preserve"> </w:t>
      </w:r>
      <w:bookmarkStart w:id="15" w:name="_Toc190306635"/>
      <w:r w:rsidRPr="00A67C55">
        <w:t>Antecedentes internacionales</w:t>
      </w:r>
      <w:bookmarkEnd w:id="15"/>
    </w:p>
    <w:p w14:paraId="468CFD29" w14:textId="16492C0E" w:rsidR="00BA5475" w:rsidRPr="00A67C55" w:rsidRDefault="00A51174" w:rsidP="00D01316">
      <w:pPr>
        <w:spacing w:line="360" w:lineRule="auto"/>
        <w:ind w:left="0" w:hanging="2"/>
        <w:jc w:val="both"/>
        <w:outlineLvl w:val="9"/>
        <w:rPr>
          <w:sz w:val="24"/>
        </w:rPr>
      </w:pPr>
      <w:r w:rsidRPr="00A67C55">
        <w:rPr>
          <w:sz w:val="24"/>
        </w:rPr>
        <w:t>FAO (2016), publica el boletín sobre Pérdidas y Desperdicios de Alimentos en América Latina y el Caribe, el cual menciona lo siguiente: “En América Latina se pierden o desperdician hasta 127 millones de toneladas de alimentos al año. El desaprovechamiento diario de 348 000 toneladas de productos comestibles. Es decir, cerca de 10 veces la capacidad de la Central de Abasto de la Ciudad de México, la más grande del mundo, equivaldría a 223 kg per cápita al año</w:t>
      </w:r>
      <w:r w:rsidR="003932A5">
        <w:rPr>
          <w:sz w:val="24"/>
        </w:rPr>
        <w:t>”</w:t>
      </w:r>
      <w:r w:rsidRPr="00A67C55">
        <w:rPr>
          <w:sz w:val="24"/>
        </w:rPr>
        <w:t>. (p.4)</w:t>
      </w:r>
    </w:p>
    <w:p w14:paraId="29D8EBDB" w14:textId="38D5FD7D" w:rsidR="00BA5475" w:rsidRDefault="00BA5475" w:rsidP="00D01316">
      <w:pPr>
        <w:spacing w:line="240" w:lineRule="auto"/>
        <w:ind w:left="0" w:hanging="2"/>
        <w:jc w:val="both"/>
        <w:outlineLvl w:val="9"/>
        <w:rPr>
          <w:sz w:val="24"/>
        </w:rPr>
      </w:pPr>
    </w:p>
    <w:p w14:paraId="046A7629" w14:textId="77777777" w:rsidR="00C01531" w:rsidRPr="00A67C55" w:rsidRDefault="00C01531" w:rsidP="00D01316">
      <w:pPr>
        <w:spacing w:line="240" w:lineRule="auto"/>
        <w:ind w:left="0" w:hanging="2"/>
        <w:jc w:val="both"/>
        <w:outlineLvl w:val="9"/>
        <w:rPr>
          <w:sz w:val="24"/>
        </w:rPr>
      </w:pPr>
    </w:p>
    <w:p w14:paraId="01DD01DC" w14:textId="77777777" w:rsidR="00BA5475" w:rsidRPr="00A67C55" w:rsidRDefault="00A51174" w:rsidP="00D01316">
      <w:pPr>
        <w:spacing w:line="240" w:lineRule="auto"/>
        <w:ind w:left="0" w:hanging="2"/>
        <w:jc w:val="both"/>
        <w:outlineLvl w:val="9"/>
        <w:rPr>
          <w:sz w:val="24"/>
        </w:rPr>
      </w:pPr>
      <w:r w:rsidRPr="00A67C55">
        <w:rPr>
          <w:sz w:val="24"/>
        </w:rPr>
        <w:lastRenderedPageBreak/>
        <w:t>Tabla 1</w:t>
      </w:r>
    </w:p>
    <w:p w14:paraId="169D0B79" w14:textId="77777777" w:rsidR="00BA5475" w:rsidRPr="00A67C55" w:rsidRDefault="00A51174" w:rsidP="00D01316">
      <w:pPr>
        <w:spacing w:line="360" w:lineRule="auto"/>
        <w:ind w:left="0" w:hanging="2"/>
        <w:jc w:val="both"/>
        <w:outlineLvl w:val="9"/>
        <w:rPr>
          <w:sz w:val="24"/>
        </w:rPr>
      </w:pPr>
      <w:r w:rsidRPr="00A67C55">
        <w:rPr>
          <w:sz w:val="24"/>
        </w:rPr>
        <w:t>Avances en los países y próximas acciones en nuestra región</w:t>
      </w:r>
    </w:p>
    <w:tbl>
      <w:tblPr>
        <w:tblStyle w:val="afe"/>
        <w:tblW w:w="86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7371"/>
      </w:tblGrid>
      <w:tr w:rsidR="00BA5475" w:rsidRPr="00A67C55" w14:paraId="348B6634" w14:textId="77777777">
        <w:tc>
          <w:tcPr>
            <w:tcW w:w="1266" w:type="dxa"/>
            <w:tcBorders>
              <w:bottom w:val="single" w:sz="4" w:space="0" w:color="000000"/>
            </w:tcBorders>
            <w:shd w:val="clear" w:color="auto" w:fill="D9D9D9"/>
            <w:tcMar>
              <w:top w:w="100" w:type="dxa"/>
              <w:left w:w="100" w:type="dxa"/>
              <w:bottom w:w="100" w:type="dxa"/>
              <w:right w:w="100" w:type="dxa"/>
            </w:tcMar>
          </w:tcPr>
          <w:p w14:paraId="21CDDD6E" w14:textId="77777777" w:rsidR="00BA5475" w:rsidRPr="00A67C55" w:rsidRDefault="00A51174" w:rsidP="00D01316">
            <w:pPr>
              <w:widowControl w:val="0"/>
              <w:spacing w:line="240" w:lineRule="auto"/>
              <w:ind w:left="0" w:hanging="2"/>
              <w:jc w:val="center"/>
              <w:outlineLvl w:val="9"/>
              <w:rPr>
                <w:b/>
                <w:sz w:val="24"/>
              </w:rPr>
            </w:pPr>
            <w:r w:rsidRPr="00A67C55">
              <w:rPr>
                <w:b/>
                <w:sz w:val="24"/>
              </w:rPr>
              <w:t>País</w:t>
            </w:r>
          </w:p>
        </w:tc>
        <w:tc>
          <w:tcPr>
            <w:tcW w:w="7371" w:type="dxa"/>
            <w:tcBorders>
              <w:bottom w:val="single" w:sz="4" w:space="0" w:color="000000"/>
            </w:tcBorders>
            <w:shd w:val="clear" w:color="auto" w:fill="D9D9D9"/>
            <w:tcMar>
              <w:top w:w="100" w:type="dxa"/>
              <w:left w:w="100" w:type="dxa"/>
              <w:bottom w:w="100" w:type="dxa"/>
              <w:right w:w="100" w:type="dxa"/>
            </w:tcMar>
          </w:tcPr>
          <w:p w14:paraId="71B47F7A" w14:textId="77777777" w:rsidR="00BA5475" w:rsidRPr="00A67C55" w:rsidRDefault="00A51174" w:rsidP="00D01316">
            <w:pPr>
              <w:widowControl w:val="0"/>
              <w:spacing w:line="240" w:lineRule="auto"/>
              <w:ind w:left="0" w:hanging="2"/>
              <w:jc w:val="center"/>
              <w:outlineLvl w:val="9"/>
              <w:rPr>
                <w:b/>
                <w:sz w:val="24"/>
              </w:rPr>
            </w:pPr>
            <w:r w:rsidRPr="00A67C55">
              <w:rPr>
                <w:b/>
                <w:sz w:val="24"/>
              </w:rPr>
              <w:t>Avances del Gobierno</w:t>
            </w:r>
          </w:p>
        </w:tc>
      </w:tr>
      <w:tr w:rsidR="00BA5475" w:rsidRPr="00A67C55" w14:paraId="462EC6D2" w14:textId="77777777">
        <w:trPr>
          <w:trHeight w:val="482"/>
        </w:trPr>
        <w:tc>
          <w:tcPr>
            <w:tcW w:w="1266" w:type="dxa"/>
            <w:tcBorders>
              <w:top w:val="single" w:sz="4" w:space="0" w:color="000000"/>
            </w:tcBorders>
            <w:shd w:val="clear" w:color="auto" w:fill="auto"/>
            <w:tcMar>
              <w:top w:w="100" w:type="dxa"/>
              <w:left w:w="100" w:type="dxa"/>
              <w:bottom w:w="100" w:type="dxa"/>
              <w:right w:w="100" w:type="dxa"/>
            </w:tcMar>
          </w:tcPr>
          <w:p w14:paraId="62DCAE88" w14:textId="77777777" w:rsidR="00BA5475" w:rsidRPr="00A67C55" w:rsidRDefault="00A51174" w:rsidP="00D01316">
            <w:pPr>
              <w:spacing w:line="240" w:lineRule="auto"/>
              <w:ind w:left="0" w:hanging="2"/>
              <w:jc w:val="both"/>
              <w:outlineLvl w:val="9"/>
              <w:rPr>
                <w:b/>
                <w:sz w:val="24"/>
              </w:rPr>
            </w:pPr>
            <w:r w:rsidRPr="00A67C55">
              <w:rPr>
                <w:sz w:val="24"/>
              </w:rPr>
              <w:t>Argentina</w:t>
            </w:r>
          </w:p>
        </w:tc>
        <w:tc>
          <w:tcPr>
            <w:tcW w:w="7371" w:type="dxa"/>
            <w:tcBorders>
              <w:top w:val="single" w:sz="4" w:space="0" w:color="000000"/>
            </w:tcBorders>
            <w:shd w:val="clear" w:color="auto" w:fill="auto"/>
            <w:tcMar>
              <w:top w:w="100" w:type="dxa"/>
              <w:left w:w="100" w:type="dxa"/>
              <w:bottom w:w="100" w:type="dxa"/>
              <w:right w:w="100" w:type="dxa"/>
            </w:tcMar>
          </w:tcPr>
          <w:p w14:paraId="472088D9" w14:textId="77777777" w:rsidR="00BA5475" w:rsidRPr="00A67C55" w:rsidRDefault="00A51174" w:rsidP="00D01316">
            <w:pPr>
              <w:spacing w:line="240" w:lineRule="auto"/>
              <w:ind w:left="0" w:hanging="2"/>
              <w:jc w:val="both"/>
              <w:outlineLvl w:val="9"/>
              <w:rPr>
                <w:b/>
                <w:sz w:val="24"/>
              </w:rPr>
            </w:pPr>
            <w:r w:rsidRPr="00A67C55">
              <w:rPr>
                <w:sz w:val="24"/>
              </w:rPr>
              <w:t xml:space="preserve">Se creó el Programa Nacional de Reducción de Pérdida y Desperdicio de Alimentos, mediante R.M. </w:t>
            </w:r>
            <w:proofErr w:type="spellStart"/>
            <w:r w:rsidRPr="00A67C55">
              <w:rPr>
                <w:sz w:val="24"/>
              </w:rPr>
              <w:t>N°</w:t>
            </w:r>
            <w:proofErr w:type="spellEnd"/>
            <w:r w:rsidRPr="00A67C55">
              <w:rPr>
                <w:sz w:val="24"/>
              </w:rPr>
              <w:t xml:space="preserve"> 392/2015.</w:t>
            </w:r>
          </w:p>
        </w:tc>
      </w:tr>
      <w:tr w:rsidR="00BA5475" w:rsidRPr="00A67C55" w14:paraId="16AA1D5E" w14:textId="77777777">
        <w:trPr>
          <w:trHeight w:val="1257"/>
        </w:trPr>
        <w:tc>
          <w:tcPr>
            <w:tcW w:w="1266" w:type="dxa"/>
            <w:shd w:val="clear" w:color="auto" w:fill="auto"/>
            <w:tcMar>
              <w:top w:w="100" w:type="dxa"/>
              <w:left w:w="100" w:type="dxa"/>
              <w:bottom w:w="100" w:type="dxa"/>
              <w:right w:w="100" w:type="dxa"/>
            </w:tcMar>
          </w:tcPr>
          <w:p w14:paraId="0B8E45E7" w14:textId="77777777" w:rsidR="00BA5475" w:rsidRPr="00A67C55" w:rsidRDefault="00A51174" w:rsidP="00D01316">
            <w:pPr>
              <w:spacing w:line="240" w:lineRule="auto"/>
              <w:ind w:left="0" w:hanging="2"/>
              <w:jc w:val="both"/>
              <w:outlineLvl w:val="9"/>
              <w:rPr>
                <w:b/>
                <w:sz w:val="24"/>
              </w:rPr>
            </w:pPr>
            <w:r w:rsidRPr="00A67C55">
              <w:rPr>
                <w:sz w:val="24"/>
              </w:rPr>
              <w:t>Brasil</w:t>
            </w:r>
          </w:p>
        </w:tc>
        <w:tc>
          <w:tcPr>
            <w:tcW w:w="7371" w:type="dxa"/>
            <w:shd w:val="clear" w:color="auto" w:fill="auto"/>
            <w:tcMar>
              <w:top w:w="100" w:type="dxa"/>
              <w:left w:w="100" w:type="dxa"/>
              <w:bottom w:w="100" w:type="dxa"/>
              <w:right w:w="100" w:type="dxa"/>
            </w:tcMar>
          </w:tcPr>
          <w:p w14:paraId="6C1C59B3" w14:textId="77777777" w:rsidR="00BA5475" w:rsidRPr="00A67C55" w:rsidRDefault="00A51174" w:rsidP="00D01316">
            <w:pPr>
              <w:spacing w:line="240" w:lineRule="auto"/>
              <w:ind w:left="0" w:hanging="2"/>
              <w:jc w:val="both"/>
              <w:outlineLvl w:val="9"/>
              <w:rPr>
                <w:b/>
                <w:sz w:val="24"/>
              </w:rPr>
            </w:pPr>
            <w:r w:rsidRPr="00A67C55">
              <w:rPr>
                <w:sz w:val="24"/>
              </w:rPr>
              <w:t>Se da el inicio de la Red Nacional de Expertos en reducción de PDA, con el objetivo de desarrollar una estrategia coordinada para reducir las PDA, en el marco de las políticas de Seguridad Alimentaria y Nutricional y el fortalecimiento del sistema alimentario del país.</w:t>
            </w:r>
          </w:p>
        </w:tc>
      </w:tr>
      <w:tr w:rsidR="00BA5475" w:rsidRPr="00A67C55" w14:paraId="21E28323" w14:textId="77777777">
        <w:tc>
          <w:tcPr>
            <w:tcW w:w="1266" w:type="dxa"/>
            <w:shd w:val="clear" w:color="auto" w:fill="auto"/>
            <w:tcMar>
              <w:top w:w="100" w:type="dxa"/>
              <w:left w:w="100" w:type="dxa"/>
              <w:bottom w:w="100" w:type="dxa"/>
              <w:right w:w="100" w:type="dxa"/>
            </w:tcMar>
          </w:tcPr>
          <w:p w14:paraId="17356403" w14:textId="77777777" w:rsidR="00BA5475" w:rsidRPr="00A67C55" w:rsidRDefault="00A51174" w:rsidP="00D01316">
            <w:pPr>
              <w:spacing w:line="240" w:lineRule="auto"/>
              <w:ind w:left="0" w:hanging="2"/>
              <w:jc w:val="both"/>
              <w:outlineLvl w:val="9"/>
              <w:rPr>
                <w:b/>
                <w:sz w:val="24"/>
              </w:rPr>
            </w:pPr>
            <w:r w:rsidRPr="00A67C55">
              <w:rPr>
                <w:sz w:val="24"/>
              </w:rPr>
              <w:t>Chile</w:t>
            </w:r>
          </w:p>
        </w:tc>
        <w:tc>
          <w:tcPr>
            <w:tcW w:w="7371" w:type="dxa"/>
            <w:shd w:val="clear" w:color="auto" w:fill="auto"/>
            <w:tcMar>
              <w:top w:w="100" w:type="dxa"/>
              <w:left w:w="100" w:type="dxa"/>
              <w:bottom w:w="100" w:type="dxa"/>
              <w:right w:w="100" w:type="dxa"/>
            </w:tcMar>
          </w:tcPr>
          <w:p w14:paraId="764A77CA" w14:textId="77777777" w:rsidR="00BA5475" w:rsidRPr="00A67C55" w:rsidRDefault="00A51174" w:rsidP="00D01316">
            <w:pPr>
              <w:spacing w:line="240" w:lineRule="auto"/>
              <w:ind w:left="0" w:hanging="2"/>
              <w:jc w:val="both"/>
              <w:outlineLvl w:val="9"/>
              <w:rPr>
                <w:sz w:val="24"/>
              </w:rPr>
            </w:pPr>
            <w:r w:rsidRPr="00A67C55">
              <w:rPr>
                <w:sz w:val="24"/>
              </w:rPr>
              <w:t>Realizan estudios preliminares de medición de PDA en lechuga, pan, arroz, papa y productos del mar. Realizan reuniones con actores nacionales de todos los sectores, con la estrategia de disminuir el PDA.</w:t>
            </w:r>
          </w:p>
        </w:tc>
      </w:tr>
      <w:tr w:rsidR="00BA5475" w:rsidRPr="00A67C55" w14:paraId="5619FF50" w14:textId="77777777">
        <w:trPr>
          <w:trHeight w:val="589"/>
        </w:trPr>
        <w:tc>
          <w:tcPr>
            <w:tcW w:w="1266" w:type="dxa"/>
            <w:shd w:val="clear" w:color="auto" w:fill="auto"/>
            <w:tcMar>
              <w:top w:w="100" w:type="dxa"/>
              <w:left w:w="100" w:type="dxa"/>
              <w:bottom w:w="100" w:type="dxa"/>
              <w:right w:w="100" w:type="dxa"/>
            </w:tcMar>
          </w:tcPr>
          <w:p w14:paraId="09CD87D8" w14:textId="77777777" w:rsidR="00BA5475" w:rsidRPr="00A67C55" w:rsidRDefault="00A51174" w:rsidP="00D01316">
            <w:pPr>
              <w:spacing w:line="240" w:lineRule="auto"/>
              <w:ind w:left="0" w:hanging="2"/>
              <w:jc w:val="both"/>
              <w:outlineLvl w:val="9"/>
              <w:rPr>
                <w:sz w:val="24"/>
              </w:rPr>
            </w:pPr>
            <w:r w:rsidRPr="00A67C55">
              <w:rPr>
                <w:sz w:val="24"/>
              </w:rPr>
              <w:t>Colombia</w:t>
            </w:r>
          </w:p>
        </w:tc>
        <w:tc>
          <w:tcPr>
            <w:tcW w:w="7371" w:type="dxa"/>
            <w:shd w:val="clear" w:color="auto" w:fill="auto"/>
            <w:tcMar>
              <w:top w:w="100" w:type="dxa"/>
              <w:left w:w="100" w:type="dxa"/>
              <w:bottom w:w="100" w:type="dxa"/>
              <w:right w:w="100" w:type="dxa"/>
            </w:tcMar>
          </w:tcPr>
          <w:p w14:paraId="2CE130CD" w14:textId="77777777" w:rsidR="00BA5475" w:rsidRPr="00A67C55" w:rsidRDefault="00A51174" w:rsidP="00D01316">
            <w:pPr>
              <w:spacing w:line="240" w:lineRule="auto"/>
              <w:ind w:left="0" w:hanging="2"/>
              <w:jc w:val="both"/>
              <w:outlineLvl w:val="9"/>
              <w:rPr>
                <w:sz w:val="24"/>
              </w:rPr>
            </w:pPr>
            <w:r w:rsidRPr="00A67C55">
              <w:rPr>
                <w:sz w:val="24"/>
              </w:rPr>
              <w:t>El Departamento para la Prosperidad Social de la Presidencia de la República (DPS) manifestó la importancia de formular lineamientos nacionales de políticas públicas para el abordaje de las PDA en el país; para tal fin solicitó apoyo técnico a la Representación de la FAO. Se realizaron talleres de sensibilización al público en general sobre la magnitud del PDA en el planeta.</w:t>
            </w:r>
          </w:p>
        </w:tc>
      </w:tr>
      <w:tr w:rsidR="00BA5475" w:rsidRPr="00A67C55" w14:paraId="7A813F0C" w14:textId="77777777">
        <w:trPr>
          <w:trHeight w:val="1393"/>
        </w:trPr>
        <w:tc>
          <w:tcPr>
            <w:tcW w:w="1266" w:type="dxa"/>
            <w:shd w:val="clear" w:color="auto" w:fill="auto"/>
            <w:tcMar>
              <w:top w:w="100" w:type="dxa"/>
              <w:left w:w="100" w:type="dxa"/>
              <w:bottom w:w="100" w:type="dxa"/>
              <w:right w:w="100" w:type="dxa"/>
            </w:tcMar>
          </w:tcPr>
          <w:p w14:paraId="3E648DE8" w14:textId="77777777" w:rsidR="00BA5475" w:rsidRPr="00A67C55" w:rsidRDefault="00A51174" w:rsidP="00D01316">
            <w:pPr>
              <w:spacing w:line="240" w:lineRule="auto"/>
              <w:ind w:left="0" w:hanging="2"/>
              <w:jc w:val="both"/>
              <w:outlineLvl w:val="9"/>
              <w:rPr>
                <w:sz w:val="24"/>
              </w:rPr>
            </w:pPr>
            <w:r w:rsidRPr="00A67C55">
              <w:rPr>
                <w:sz w:val="24"/>
              </w:rPr>
              <w:t>Costa Rica</w:t>
            </w:r>
          </w:p>
        </w:tc>
        <w:tc>
          <w:tcPr>
            <w:tcW w:w="7371" w:type="dxa"/>
            <w:shd w:val="clear" w:color="auto" w:fill="auto"/>
            <w:tcMar>
              <w:top w:w="100" w:type="dxa"/>
              <w:left w:w="100" w:type="dxa"/>
              <w:bottom w:w="100" w:type="dxa"/>
              <w:right w:w="100" w:type="dxa"/>
            </w:tcMar>
          </w:tcPr>
          <w:p w14:paraId="32A4E210" w14:textId="03AFF630" w:rsidR="00BA5475" w:rsidRPr="00A67C55" w:rsidRDefault="00A51174" w:rsidP="00D01316">
            <w:pPr>
              <w:spacing w:line="240" w:lineRule="auto"/>
              <w:ind w:left="0" w:hanging="2"/>
              <w:jc w:val="both"/>
              <w:outlineLvl w:val="9"/>
              <w:rPr>
                <w:sz w:val="24"/>
              </w:rPr>
            </w:pPr>
            <w:r w:rsidRPr="00A67C55">
              <w:rPr>
                <w:sz w:val="24"/>
              </w:rPr>
              <w:t xml:space="preserve">La Red Costarricense para la Disminución de Pérdidas y Desperdicio de Alimentos - SAVE FOOD </w:t>
            </w:r>
            <w:r w:rsidR="00C803B2">
              <w:rPr>
                <w:sz w:val="24"/>
              </w:rPr>
              <w:t xml:space="preserve">- </w:t>
            </w:r>
            <w:r w:rsidRPr="00A67C55">
              <w:rPr>
                <w:sz w:val="24"/>
              </w:rPr>
              <w:t>Costa Rica tiene como objetivo establecer las estrategias para disminuir las PDA, a partir de investigación y monitoreo; comunicación y sensibilización a los diversos sectores de la sociedad.</w:t>
            </w:r>
          </w:p>
        </w:tc>
      </w:tr>
      <w:tr w:rsidR="00BA5475" w:rsidRPr="00A67C55" w14:paraId="6E931BBF" w14:textId="77777777">
        <w:tc>
          <w:tcPr>
            <w:tcW w:w="1266" w:type="dxa"/>
            <w:shd w:val="clear" w:color="auto" w:fill="auto"/>
            <w:tcMar>
              <w:top w:w="100" w:type="dxa"/>
              <w:left w:w="100" w:type="dxa"/>
              <w:bottom w:w="100" w:type="dxa"/>
              <w:right w:w="100" w:type="dxa"/>
            </w:tcMar>
          </w:tcPr>
          <w:p w14:paraId="4B5CBB40" w14:textId="77777777" w:rsidR="00BA5475" w:rsidRPr="00A67C55" w:rsidRDefault="00A51174" w:rsidP="00D01316">
            <w:pPr>
              <w:spacing w:line="240" w:lineRule="auto"/>
              <w:ind w:left="0" w:hanging="2"/>
              <w:jc w:val="both"/>
              <w:outlineLvl w:val="9"/>
              <w:rPr>
                <w:sz w:val="24"/>
              </w:rPr>
            </w:pPr>
            <w:r w:rsidRPr="00A67C55">
              <w:rPr>
                <w:sz w:val="24"/>
              </w:rPr>
              <w:t>Cuba</w:t>
            </w:r>
          </w:p>
        </w:tc>
        <w:tc>
          <w:tcPr>
            <w:tcW w:w="7371" w:type="dxa"/>
            <w:shd w:val="clear" w:color="auto" w:fill="auto"/>
            <w:tcMar>
              <w:top w:w="100" w:type="dxa"/>
              <w:left w:w="100" w:type="dxa"/>
              <w:bottom w:w="100" w:type="dxa"/>
              <w:right w:w="100" w:type="dxa"/>
            </w:tcMar>
          </w:tcPr>
          <w:p w14:paraId="3F8864E3" w14:textId="77777777" w:rsidR="00BA5475" w:rsidRPr="00A67C55" w:rsidRDefault="00A51174" w:rsidP="00D01316">
            <w:pPr>
              <w:spacing w:line="240" w:lineRule="auto"/>
              <w:ind w:left="0" w:hanging="2"/>
              <w:jc w:val="both"/>
              <w:outlineLvl w:val="9"/>
              <w:rPr>
                <w:sz w:val="24"/>
              </w:rPr>
            </w:pPr>
            <w:r w:rsidRPr="00A67C55">
              <w:rPr>
                <w:sz w:val="24"/>
              </w:rPr>
              <w:t>Se ha elaborado una nueva Política de autoabastecimiento municipal, donde el tema de PDA se ha enfocado hacia la consolidación de canales cortos de comercialización, la mejora del vínculo de productores con los mercados y el desarrollo de micro industrias para el cambio de la producción primaria.</w:t>
            </w:r>
          </w:p>
        </w:tc>
      </w:tr>
      <w:tr w:rsidR="00BA5475" w:rsidRPr="00A67C55" w14:paraId="3BECB9F6" w14:textId="77777777">
        <w:trPr>
          <w:trHeight w:val="1096"/>
        </w:trPr>
        <w:tc>
          <w:tcPr>
            <w:tcW w:w="1266" w:type="dxa"/>
            <w:shd w:val="clear" w:color="auto" w:fill="auto"/>
            <w:tcMar>
              <w:top w:w="100" w:type="dxa"/>
              <w:left w:w="100" w:type="dxa"/>
              <w:bottom w:w="100" w:type="dxa"/>
              <w:right w:w="100" w:type="dxa"/>
            </w:tcMar>
          </w:tcPr>
          <w:p w14:paraId="1C9C72F0" w14:textId="77777777" w:rsidR="00BA5475" w:rsidRPr="00A67C55" w:rsidRDefault="00A51174" w:rsidP="00D01316">
            <w:pPr>
              <w:spacing w:line="240" w:lineRule="auto"/>
              <w:ind w:left="0" w:hanging="2"/>
              <w:jc w:val="both"/>
              <w:outlineLvl w:val="9"/>
              <w:rPr>
                <w:sz w:val="24"/>
              </w:rPr>
            </w:pPr>
            <w:r w:rsidRPr="00A67C55">
              <w:rPr>
                <w:sz w:val="24"/>
              </w:rPr>
              <w:t>República Dominicana</w:t>
            </w:r>
          </w:p>
        </w:tc>
        <w:tc>
          <w:tcPr>
            <w:tcW w:w="7371" w:type="dxa"/>
            <w:shd w:val="clear" w:color="auto" w:fill="auto"/>
            <w:tcMar>
              <w:top w:w="100" w:type="dxa"/>
              <w:left w:w="100" w:type="dxa"/>
              <w:bottom w:w="100" w:type="dxa"/>
              <w:right w:w="100" w:type="dxa"/>
            </w:tcMar>
          </w:tcPr>
          <w:p w14:paraId="38F2211A" w14:textId="77777777" w:rsidR="00BA5475" w:rsidRPr="00A67C55" w:rsidRDefault="00A51174" w:rsidP="00D01316">
            <w:pPr>
              <w:spacing w:line="240" w:lineRule="auto"/>
              <w:ind w:left="0" w:hanging="2"/>
              <w:jc w:val="both"/>
              <w:outlineLvl w:val="9"/>
              <w:rPr>
                <w:sz w:val="24"/>
              </w:rPr>
            </w:pPr>
            <w:r w:rsidRPr="00A67C55">
              <w:rPr>
                <w:sz w:val="24"/>
              </w:rPr>
              <w:t>El Comité Dominicano para minimizar las Pérdidas y Desperdicios de Alimentos, tiene el objetivo de idear y realizar acciones para reducir las PDA en el país, trabajando en conjunto desde el sector público, privado, organismos internacionales y la sociedad civil.</w:t>
            </w:r>
          </w:p>
        </w:tc>
      </w:tr>
    </w:tbl>
    <w:p w14:paraId="03A6F234" w14:textId="01F908A4" w:rsidR="00BA5475" w:rsidRDefault="00A51174" w:rsidP="003932A5">
      <w:pPr>
        <w:spacing w:line="240" w:lineRule="auto"/>
        <w:ind w:left="0" w:hanging="2"/>
        <w:outlineLvl w:val="9"/>
        <w:rPr>
          <w:sz w:val="24"/>
        </w:rPr>
      </w:pPr>
      <w:r w:rsidRPr="00A67C55">
        <w:rPr>
          <w:sz w:val="24"/>
        </w:rPr>
        <w:t>Fuente: FAO, Pérdidas y Desperdicios de Alimentos, 2016, (p. 11, 12, 14, 15, 16, 17 y 18)</w:t>
      </w:r>
    </w:p>
    <w:p w14:paraId="49CD21A4" w14:textId="77777777" w:rsidR="00C01531" w:rsidRPr="00A67C55" w:rsidRDefault="00C01531" w:rsidP="003932A5">
      <w:pPr>
        <w:spacing w:line="240" w:lineRule="auto"/>
        <w:ind w:left="0" w:hanging="2"/>
        <w:outlineLvl w:val="9"/>
        <w:rPr>
          <w:sz w:val="24"/>
        </w:rPr>
      </w:pPr>
    </w:p>
    <w:p w14:paraId="2AD33ABE" w14:textId="77777777" w:rsidR="00BA5475" w:rsidRPr="00A67C55" w:rsidRDefault="00A51174" w:rsidP="00F4670E">
      <w:pPr>
        <w:pStyle w:val="Ttulo2"/>
        <w:numPr>
          <w:ilvl w:val="0"/>
          <w:numId w:val="23"/>
        </w:numPr>
        <w:ind w:left="567" w:hanging="567"/>
      </w:pPr>
      <w:r w:rsidRPr="00A67C55">
        <w:lastRenderedPageBreak/>
        <w:t xml:space="preserve"> </w:t>
      </w:r>
      <w:bookmarkStart w:id="16" w:name="_Toc190306636"/>
      <w:r w:rsidRPr="00A67C55">
        <w:t>Antecedentes nacionales</w:t>
      </w:r>
      <w:bookmarkEnd w:id="16"/>
    </w:p>
    <w:p w14:paraId="048150DC" w14:textId="77777777" w:rsidR="00BA5475" w:rsidRPr="00A67C55" w:rsidRDefault="00A51174" w:rsidP="00D01316">
      <w:pPr>
        <w:spacing w:line="360" w:lineRule="auto"/>
        <w:ind w:left="0" w:hanging="2"/>
        <w:jc w:val="both"/>
        <w:outlineLvl w:val="9"/>
        <w:rPr>
          <w:sz w:val="24"/>
        </w:rPr>
      </w:pPr>
      <w:r w:rsidRPr="00A67C55">
        <w:rPr>
          <w:sz w:val="24"/>
        </w:rPr>
        <w:t xml:space="preserve">El Perú pierde el 35% de frutas y hortalizas en la cadena de producción. Las pérdidas de alimentos en el trayecto entre el campo a las casas se deben a diversos factores, siendo el excesivo uso de insumos químicos hace que los alimentos (una vez cosechados) se vayan deteriorando más rápido de lo normal. </w:t>
      </w:r>
    </w:p>
    <w:p w14:paraId="7007C67C" w14:textId="77777777" w:rsidR="00BA5475" w:rsidRPr="00A67C55" w:rsidRDefault="00A51174" w:rsidP="00D01316">
      <w:pPr>
        <w:spacing w:line="360" w:lineRule="auto"/>
        <w:ind w:left="0" w:hanging="2"/>
        <w:jc w:val="both"/>
        <w:outlineLvl w:val="9"/>
        <w:rPr>
          <w:sz w:val="24"/>
        </w:rPr>
      </w:pPr>
      <w:r w:rsidRPr="00A67C55">
        <w:rPr>
          <w:sz w:val="24"/>
        </w:rPr>
        <w:t>Desde el campo, ocurren una serie de prácticas que merman la calidad del alimento. En consecuencia, un tercio aproximado de los productos agrícolas de primera necesidad destinados a abastecer a los mercados y a los consumidores finales, se desperdician en el trayecto.</w:t>
      </w:r>
    </w:p>
    <w:p w14:paraId="75567695" w14:textId="14A1F1D6" w:rsidR="00BA5475" w:rsidRPr="00A67C55" w:rsidRDefault="00A51174" w:rsidP="00D01316">
      <w:pPr>
        <w:spacing w:line="360" w:lineRule="auto"/>
        <w:ind w:left="0" w:hanging="2"/>
        <w:jc w:val="both"/>
        <w:outlineLvl w:val="9"/>
        <w:rPr>
          <w:sz w:val="24"/>
        </w:rPr>
      </w:pPr>
      <w:r w:rsidRPr="00A67C55">
        <w:rPr>
          <w:sz w:val="24"/>
        </w:rPr>
        <w:t>Fernando Castro, coordinador de proyectos de la FAO en el Perú, menciona: “las malas prácticas se observan en la informalidad en el transporte a granel de muchos productos, los mercados originan grandes cantidades de pérdidas de productos, que ocasionan contaminación (a otros productos), lo que se refleja en la disminución de la calidad y volumen de alimentos a los consumidores</w:t>
      </w:r>
      <w:r w:rsidR="003932A5">
        <w:rPr>
          <w:sz w:val="24"/>
        </w:rPr>
        <w:t>”</w:t>
      </w:r>
      <w:r w:rsidRPr="00A67C55">
        <w:rPr>
          <w:sz w:val="24"/>
        </w:rPr>
        <w:t>.</w:t>
      </w:r>
      <w:r w:rsidR="000727B6">
        <w:rPr>
          <w:sz w:val="24"/>
        </w:rPr>
        <w:t xml:space="preserve"> (Agronoticias, 2021) </w:t>
      </w:r>
    </w:p>
    <w:p w14:paraId="111035EE" w14:textId="33EAC5C0" w:rsidR="00BA5475" w:rsidRPr="00A67C55" w:rsidRDefault="00A51174" w:rsidP="00D01316">
      <w:pPr>
        <w:spacing w:line="360" w:lineRule="auto"/>
        <w:ind w:left="0" w:hanging="2"/>
        <w:jc w:val="both"/>
        <w:outlineLvl w:val="9"/>
        <w:rPr>
          <w:sz w:val="24"/>
        </w:rPr>
      </w:pPr>
      <w:r w:rsidRPr="00A67C55">
        <w:rPr>
          <w:sz w:val="24"/>
        </w:rPr>
        <w:t xml:space="preserve">En el portal web del Ministerio de Desarrollo Agrario y Riego (2025), Alberto García de Romaña, Oficial a cargo de la Representación de la FAO en el Perú (2019),  informa que, vienen estableciendo las líneas base de  Pérdidas y Desperdicios de Alimentos (PDA) de la papa, el tomate, el banano y dos especies de pescado (jurel y bonito); con el fin de identificar los puntos críticos y las causas, así como estimar las pérdidas para desarrollar las medidas necesarias para su prevención y reducción. </w:t>
      </w:r>
      <w:r w:rsidR="00327EF0">
        <w:rPr>
          <w:sz w:val="24"/>
        </w:rPr>
        <w:t xml:space="preserve">(Ministerio de Desarrollo Agrario y Riego, 2019) </w:t>
      </w:r>
      <w:r w:rsidRPr="00A67C55">
        <w:rPr>
          <w:sz w:val="24"/>
        </w:rPr>
        <w:tab/>
        <w:t xml:space="preserve"> </w:t>
      </w:r>
    </w:p>
    <w:p w14:paraId="35F1B26B" w14:textId="284669C7" w:rsidR="00BA5475" w:rsidRPr="00A67C55" w:rsidRDefault="00A51174" w:rsidP="00D01316">
      <w:pPr>
        <w:spacing w:line="360" w:lineRule="auto"/>
        <w:ind w:left="0" w:hanging="2"/>
        <w:jc w:val="both"/>
        <w:outlineLvl w:val="9"/>
        <w:rPr>
          <w:sz w:val="24"/>
        </w:rPr>
      </w:pPr>
      <w:r w:rsidRPr="00A67C55">
        <w:rPr>
          <w:sz w:val="24"/>
        </w:rPr>
        <w:t xml:space="preserve">El informe de la FAO (2016) sobre la seguridad alimentaria y la nutrición en el mundo, publicado en el año 2020 por las Naciones Unidas, menciona que el Perú pierde cada año 12.8 millones de toneladas de alimentos (incluyendo la cosecha, el transporte, el almacenamiento, la comercialización y el consumo), que representan el 47.6% del total producido, debido a problemas en el sistema alimentario, según estimaciones publicadas por </w:t>
      </w:r>
      <w:r w:rsidR="00327EF0">
        <w:rPr>
          <w:sz w:val="24"/>
        </w:rPr>
        <w:t>Programa de Sostenibilidad</w:t>
      </w:r>
      <w:r w:rsidRPr="00A67C55">
        <w:rPr>
          <w:sz w:val="24"/>
        </w:rPr>
        <w:t xml:space="preserve">. (p. 4) El estudio analizó datos aportados por FAO para el período 2007-2017 mostrando que el 44.4% de estas pérdidas son frutas y vegetales (5.6 millones </w:t>
      </w:r>
      <w:r w:rsidRPr="00A67C55">
        <w:rPr>
          <w:sz w:val="24"/>
        </w:rPr>
        <w:lastRenderedPageBreak/>
        <w:t>de toneladas al año). Con la pandemia, en agosto del año 2020, el Programa Mundial de Alimentos (PMA) reportó que un 13,7%, de la población peruana, que equivale a unos 4,5 millones de personas, enfrentan inseguridad alimentaria grave. En el año 2022, la FAO alertó que unos 16.6 millones de peruanos y peruanas se encontraban en inseguridad alimentaria moderada o severa. (p. 12)</w:t>
      </w:r>
    </w:p>
    <w:p w14:paraId="14568D3D" w14:textId="77777777" w:rsidR="00BA5475" w:rsidRPr="00A67C55" w:rsidRDefault="00A51174" w:rsidP="00D01316">
      <w:pPr>
        <w:spacing w:line="360" w:lineRule="auto"/>
        <w:ind w:left="0" w:hanging="2"/>
        <w:jc w:val="both"/>
        <w:outlineLvl w:val="9"/>
        <w:rPr>
          <w:sz w:val="24"/>
        </w:rPr>
      </w:pPr>
      <w:bookmarkStart w:id="17" w:name="_heading=h.z0k3d6jrc04d" w:colFirst="0" w:colLast="0"/>
      <w:bookmarkEnd w:id="17"/>
      <w:r w:rsidRPr="00A67C55">
        <w:rPr>
          <w:sz w:val="24"/>
        </w:rPr>
        <w:t>El Banco de Alimentos Perú-BAP (2023), menciona en su portal web que: El Perú, el programa de rescate de alimentos en el Gran Mercado Mayorista de Lima (GMML) busca darle valor a los alimentos que han perdido valor comercial. El GMML genera alrededor de 60 toneladas de desechos diarios, por lo que pudieron ser consumidos antes de ser destruidos. El programa busca recolectar de las manos de los comerciantes, la mayor cantidad posible de dichos alimentos que estén en buen estado, para donarlos a organizaciones sociales que benefician a miles de peruanos en situación de vulnerabilidad.</w:t>
      </w:r>
    </w:p>
    <w:p w14:paraId="577512E2" w14:textId="77777777" w:rsidR="00BA5475" w:rsidRPr="00A67C55" w:rsidRDefault="00BA5475" w:rsidP="00D01316">
      <w:pPr>
        <w:spacing w:line="360" w:lineRule="auto"/>
        <w:ind w:left="0" w:hanging="2"/>
        <w:jc w:val="both"/>
        <w:outlineLvl w:val="9"/>
        <w:rPr>
          <w:sz w:val="24"/>
        </w:rPr>
      </w:pPr>
    </w:p>
    <w:p w14:paraId="41624B02" w14:textId="77777777" w:rsidR="00BA5475" w:rsidRPr="00A67C55" w:rsidRDefault="00A51174" w:rsidP="00F4670E">
      <w:pPr>
        <w:pStyle w:val="Ttulo2"/>
        <w:numPr>
          <w:ilvl w:val="0"/>
          <w:numId w:val="27"/>
        </w:numPr>
        <w:ind w:left="567" w:hanging="567"/>
      </w:pPr>
      <w:bookmarkStart w:id="18" w:name="_Toc190306637"/>
      <w:r w:rsidRPr="00A67C55">
        <w:t>Planteamiento de la problemática del campo</w:t>
      </w:r>
      <w:bookmarkEnd w:id="18"/>
      <w:r w:rsidRPr="00A67C55">
        <w:t xml:space="preserve"> </w:t>
      </w:r>
    </w:p>
    <w:p w14:paraId="72E45C92" w14:textId="77777777" w:rsidR="00BA5475" w:rsidRPr="00A67C55" w:rsidRDefault="00A51174" w:rsidP="00D01316">
      <w:pPr>
        <w:spacing w:line="360" w:lineRule="auto"/>
        <w:ind w:left="0" w:hanging="2"/>
        <w:jc w:val="both"/>
        <w:outlineLvl w:val="9"/>
        <w:rPr>
          <w:sz w:val="24"/>
        </w:rPr>
      </w:pPr>
      <w:r w:rsidRPr="00A67C55">
        <w:rPr>
          <w:sz w:val="24"/>
        </w:rPr>
        <w:t>En la Zona Agrícola de Lima Este, se caracterizada por su alta producción de hortalizas entre ellas los rabanitos (</w:t>
      </w:r>
      <w:r w:rsidRPr="00A67C55">
        <w:rPr>
          <w:i/>
          <w:sz w:val="24"/>
        </w:rPr>
        <w:t>Raphanus sativus l</w:t>
      </w:r>
      <w:r w:rsidRPr="00A67C55">
        <w:rPr>
          <w:sz w:val="24"/>
        </w:rPr>
        <w:t xml:space="preserve">.), el cual representa un cultivo significativo tanto en términos económicos como nutricionales para los consumidores de Lima Metropolitana. Durante la poscosecha, diversas actividades del cultivo existen pérdidas por diversos factores, los cuales incluyen las prácticas inadecuadas de manejo en el almacenamiento, deficiente manipulación durante la poscosecha, la falta de capacitación en técnicas de conservación y desconocimiento en el buen cuidado durante el transporte a los lugares de abasto. Para la reducción de las pérdidas poscosecha es esencial determinar en qué etapas presenta pérdidas, así se podría mejorar la eficiencia del sistema agrícola y garantizar la seguridad alimentaria en la ciudad. En este contexto, la falta de un estudio adecuado para los rabanitos dificulta la situación, llevando a pérdidas significativas y pérdidas económicas para los agricultores. Además, la degradación de la calidad de los productos durante la poscosecha afecta negativamente a los consumidores, que reciben productos menos frescos y nutritivos. La investigación plantea la necesidad de lograr establecer los niveles </w:t>
      </w:r>
      <w:r w:rsidRPr="00A67C55">
        <w:rPr>
          <w:sz w:val="24"/>
        </w:rPr>
        <w:lastRenderedPageBreak/>
        <w:t xml:space="preserve">de pérdida en porcentajes sobre la actividad de la poscosecha del rabanito, los cuales están en la zona urbana de Lima Este (LE), Perú, con la finalidad de implementar futuras estrategias relacionadas con la mitigación de pérdidas y desperdicio de alimentos, así como las políticas de seguridad alimentaria y nutricional (SAN), los cuales contribuyen a reducir los desperdicios en la zona de Lima Este, además puede mejorar el medio ambiente de los productores agrícolas locales, siendo importante brindar información a las organizaciones de los agricultores de otras zonas y así puedan tomar decisión de mejorar su economía, para la implementación de futuras relacionadas con </w:t>
      </w:r>
      <w:proofErr w:type="spellStart"/>
      <w:r w:rsidRPr="00A67C55">
        <w:rPr>
          <w:sz w:val="24"/>
        </w:rPr>
        <w:t>PyD</w:t>
      </w:r>
      <w:proofErr w:type="spellEnd"/>
      <w:r w:rsidRPr="00A67C55">
        <w:rPr>
          <w:sz w:val="24"/>
        </w:rPr>
        <w:t xml:space="preserve"> y SAN y proponer alternativas de consumo para los organismos de apoyo alimentario con el estado. En base a lo fundamentado, se considera la siguiente pregunta del problema: ¿Cuáles son los niveles de pérdida de rabanito (</w:t>
      </w:r>
      <w:r w:rsidRPr="00A67C55">
        <w:rPr>
          <w:i/>
          <w:sz w:val="24"/>
        </w:rPr>
        <w:t>Raphanus Sativus l.</w:t>
      </w:r>
      <w:r w:rsidRPr="00A67C55">
        <w:rPr>
          <w:sz w:val="24"/>
        </w:rPr>
        <w:t>) en la etapa de la poscosecha, considerando la zona urbana de La Capitana de Lima Este, Perú?</w:t>
      </w:r>
    </w:p>
    <w:p w14:paraId="3DC04CDE" w14:textId="77777777" w:rsidR="00BA5475" w:rsidRPr="00A67C55" w:rsidRDefault="00BA5475" w:rsidP="00D01316">
      <w:pPr>
        <w:spacing w:line="360" w:lineRule="auto"/>
        <w:ind w:left="0" w:hanging="2"/>
        <w:jc w:val="both"/>
        <w:outlineLvl w:val="9"/>
        <w:rPr>
          <w:sz w:val="24"/>
        </w:rPr>
      </w:pPr>
    </w:p>
    <w:p w14:paraId="1551B5FF" w14:textId="77777777" w:rsidR="00BA5475" w:rsidRPr="00A67C55" w:rsidRDefault="00A51174" w:rsidP="00D01316">
      <w:pPr>
        <w:pStyle w:val="Ttulo2"/>
        <w:numPr>
          <w:ilvl w:val="0"/>
          <w:numId w:val="6"/>
        </w:numPr>
        <w:ind w:left="567" w:hanging="567"/>
      </w:pPr>
      <w:bookmarkStart w:id="19" w:name="_Toc190306638"/>
      <w:r w:rsidRPr="00A67C55">
        <w:t>Objetivo general y específicos</w:t>
      </w:r>
      <w:bookmarkEnd w:id="19"/>
    </w:p>
    <w:p w14:paraId="7ABFA6D7" w14:textId="77777777" w:rsidR="00BA5475" w:rsidRPr="00A67C55" w:rsidRDefault="00A51174" w:rsidP="00D01316">
      <w:pPr>
        <w:numPr>
          <w:ilvl w:val="0"/>
          <w:numId w:val="45"/>
        </w:numPr>
        <w:pBdr>
          <w:top w:val="nil"/>
          <w:left w:val="nil"/>
          <w:bottom w:val="nil"/>
          <w:right w:val="nil"/>
          <w:between w:val="nil"/>
        </w:pBdr>
        <w:spacing w:line="360" w:lineRule="auto"/>
        <w:ind w:left="0" w:hanging="2"/>
        <w:jc w:val="both"/>
        <w:outlineLvl w:val="9"/>
        <w:rPr>
          <w:b/>
          <w:color w:val="000000"/>
          <w:szCs w:val="22"/>
        </w:rPr>
      </w:pPr>
      <w:r w:rsidRPr="00A67C55">
        <w:rPr>
          <w:b/>
          <w:color w:val="000000"/>
          <w:szCs w:val="22"/>
        </w:rPr>
        <w:t xml:space="preserve">Objetivo general </w:t>
      </w:r>
    </w:p>
    <w:p w14:paraId="25707095" w14:textId="77777777" w:rsidR="00BA5475" w:rsidRPr="00A67C55" w:rsidRDefault="00A51174" w:rsidP="00D01316">
      <w:pPr>
        <w:numPr>
          <w:ilvl w:val="0"/>
          <w:numId w:val="17"/>
        </w:numPr>
        <w:spacing w:line="360" w:lineRule="auto"/>
        <w:ind w:leftChars="257" w:left="846" w:hangingChars="117" w:hanging="281"/>
        <w:jc w:val="both"/>
        <w:outlineLvl w:val="9"/>
        <w:rPr>
          <w:sz w:val="24"/>
        </w:rPr>
      </w:pPr>
      <w:r w:rsidRPr="00A67C55">
        <w:rPr>
          <w:sz w:val="24"/>
        </w:rPr>
        <w:t>Determinar los niveles de pérdidas de los rabanitos en la zona urbana de La Capitana de Lima Este, como una contribución al estudio sobre pérdidas y desperdicios (</w:t>
      </w:r>
      <w:proofErr w:type="spellStart"/>
      <w:r w:rsidRPr="00A67C55">
        <w:rPr>
          <w:sz w:val="24"/>
        </w:rPr>
        <w:t>PyD</w:t>
      </w:r>
      <w:proofErr w:type="spellEnd"/>
      <w:r w:rsidRPr="00A67C55">
        <w:rPr>
          <w:sz w:val="24"/>
        </w:rPr>
        <w:t>).</w:t>
      </w:r>
    </w:p>
    <w:p w14:paraId="659BBBF3" w14:textId="77777777" w:rsidR="00BA5475" w:rsidRPr="00A67C55" w:rsidRDefault="00A51174" w:rsidP="00D01316">
      <w:pPr>
        <w:numPr>
          <w:ilvl w:val="0"/>
          <w:numId w:val="51"/>
        </w:numPr>
        <w:pBdr>
          <w:top w:val="nil"/>
          <w:left w:val="nil"/>
          <w:bottom w:val="nil"/>
          <w:right w:val="nil"/>
          <w:between w:val="nil"/>
        </w:pBdr>
        <w:spacing w:line="360" w:lineRule="auto"/>
        <w:ind w:left="0" w:hanging="2"/>
        <w:jc w:val="both"/>
        <w:outlineLvl w:val="9"/>
        <w:rPr>
          <w:b/>
          <w:i/>
          <w:color w:val="000000"/>
          <w:sz w:val="24"/>
        </w:rPr>
      </w:pPr>
      <w:r w:rsidRPr="00A67C55">
        <w:rPr>
          <w:b/>
          <w:i/>
          <w:color w:val="000000"/>
          <w:szCs w:val="22"/>
        </w:rPr>
        <w:t>Objetivos específicos</w:t>
      </w:r>
    </w:p>
    <w:p w14:paraId="22863F7B" w14:textId="77777777" w:rsidR="00BA5475" w:rsidRPr="00A67C55" w:rsidRDefault="00A51174" w:rsidP="00D01316">
      <w:pPr>
        <w:numPr>
          <w:ilvl w:val="1"/>
          <w:numId w:val="16"/>
        </w:numPr>
        <w:spacing w:line="360" w:lineRule="auto"/>
        <w:ind w:leftChars="257" w:left="846" w:hangingChars="117" w:hanging="281"/>
        <w:jc w:val="both"/>
        <w:outlineLvl w:val="9"/>
        <w:rPr>
          <w:sz w:val="24"/>
        </w:rPr>
      </w:pPr>
      <w:bookmarkStart w:id="20" w:name="_Hlk191871652"/>
      <w:r w:rsidRPr="00A67C55">
        <w:rPr>
          <w:sz w:val="24"/>
        </w:rPr>
        <w:t xml:space="preserve">Identificar las características fisicoquímicas y sensoriales del rabanito </w:t>
      </w:r>
      <w:r w:rsidRPr="00A67C55">
        <w:rPr>
          <w:i/>
          <w:sz w:val="24"/>
        </w:rPr>
        <w:t>Raphanus sativus</w:t>
      </w:r>
      <w:r w:rsidRPr="00A67C55">
        <w:rPr>
          <w:sz w:val="24"/>
        </w:rPr>
        <w:t xml:space="preserve"> L.</w:t>
      </w:r>
    </w:p>
    <w:p w14:paraId="133E223C" w14:textId="77777777" w:rsidR="00BA5475" w:rsidRPr="00A67C55" w:rsidRDefault="00A51174" w:rsidP="00D01316">
      <w:pPr>
        <w:numPr>
          <w:ilvl w:val="0"/>
          <w:numId w:val="16"/>
        </w:numPr>
        <w:spacing w:line="360" w:lineRule="auto"/>
        <w:ind w:leftChars="257" w:left="846" w:hangingChars="117" w:hanging="281"/>
        <w:jc w:val="both"/>
        <w:outlineLvl w:val="9"/>
        <w:rPr>
          <w:sz w:val="24"/>
        </w:rPr>
      </w:pPr>
      <w:r w:rsidRPr="00A67C55">
        <w:rPr>
          <w:sz w:val="24"/>
        </w:rPr>
        <w:t xml:space="preserve">Describir la etapa de la producción agrícola relacionada con el rabanito </w:t>
      </w:r>
      <w:r w:rsidRPr="00A67C55">
        <w:rPr>
          <w:i/>
          <w:sz w:val="24"/>
        </w:rPr>
        <w:t>Raphanus sativus</w:t>
      </w:r>
      <w:r w:rsidRPr="00A67C55">
        <w:rPr>
          <w:sz w:val="24"/>
        </w:rPr>
        <w:t xml:space="preserve"> L., incluyendo su comercialización.</w:t>
      </w:r>
    </w:p>
    <w:p w14:paraId="51B41563" w14:textId="77777777" w:rsidR="00BA5475" w:rsidRPr="00A67C55" w:rsidRDefault="00A51174" w:rsidP="00D01316">
      <w:pPr>
        <w:numPr>
          <w:ilvl w:val="0"/>
          <w:numId w:val="16"/>
        </w:numPr>
        <w:spacing w:after="200" w:line="360" w:lineRule="auto"/>
        <w:ind w:leftChars="257" w:left="846" w:hangingChars="117" w:hanging="281"/>
        <w:jc w:val="both"/>
        <w:outlineLvl w:val="9"/>
        <w:rPr>
          <w:sz w:val="24"/>
        </w:rPr>
      </w:pPr>
      <w:r w:rsidRPr="00A67C55">
        <w:rPr>
          <w:sz w:val="24"/>
        </w:rPr>
        <w:t>Cuantificar las pérdidas generadas de los rabanitos en las etapas de poscosecha en la zona urbana de La Capitana de Lima Este, Perú.</w:t>
      </w:r>
    </w:p>
    <w:bookmarkEnd w:id="20"/>
    <w:p w14:paraId="04A55CA5" w14:textId="77777777" w:rsidR="00BA5475" w:rsidRPr="00A67C55" w:rsidRDefault="00A51174" w:rsidP="00F4670E">
      <w:pPr>
        <w:numPr>
          <w:ilvl w:val="0"/>
          <w:numId w:val="29"/>
        </w:numPr>
        <w:pBdr>
          <w:top w:val="nil"/>
          <w:left w:val="nil"/>
          <w:bottom w:val="nil"/>
          <w:right w:val="nil"/>
          <w:between w:val="nil"/>
        </w:pBdr>
        <w:spacing w:line="360" w:lineRule="auto"/>
        <w:ind w:leftChars="1" w:left="566" w:hangingChars="234" w:hanging="564"/>
        <w:jc w:val="both"/>
        <w:outlineLvl w:val="9"/>
        <w:rPr>
          <w:color w:val="000000"/>
          <w:sz w:val="24"/>
        </w:rPr>
      </w:pPr>
      <w:r w:rsidRPr="00A67C55">
        <w:rPr>
          <w:b/>
          <w:color w:val="000000"/>
          <w:sz w:val="24"/>
        </w:rPr>
        <w:t xml:space="preserve">Justificación </w:t>
      </w:r>
    </w:p>
    <w:p w14:paraId="56DFEC13" w14:textId="2869E74C" w:rsidR="00BA5475" w:rsidRDefault="00A51174" w:rsidP="00D01316">
      <w:pPr>
        <w:pBdr>
          <w:top w:val="nil"/>
          <w:left w:val="nil"/>
          <w:bottom w:val="nil"/>
          <w:right w:val="nil"/>
          <w:between w:val="nil"/>
        </w:pBdr>
        <w:spacing w:after="200" w:line="360" w:lineRule="auto"/>
        <w:ind w:left="0" w:hanging="2"/>
        <w:jc w:val="both"/>
        <w:outlineLvl w:val="9"/>
        <w:rPr>
          <w:color w:val="000000"/>
          <w:sz w:val="24"/>
        </w:rPr>
      </w:pPr>
      <w:r w:rsidRPr="00A67C55">
        <w:rPr>
          <w:color w:val="000000"/>
          <w:sz w:val="24"/>
        </w:rPr>
        <w:t xml:space="preserve">Esta investigación se justifica por varias razones clave que subrayan la necesidad urgente de abordar las pérdidas significativas de alimentos en esta región del país. La Zona Agrícola de Lima Este, es un área para la producción </w:t>
      </w:r>
      <w:r w:rsidRPr="00A67C55">
        <w:rPr>
          <w:color w:val="000000"/>
          <w:sz w:val="24"/>
        </w:rPr>
        <w:lastRenderedPageBreak/>
        <w:t>de hortalizas por el clima y la cercanía del mercado de abasto más grande de Lima Metropolitana, y los rabanitos representan un cultivo económicamente importante para los agricultores locales. Sin embargo, las pérdidas durante la poscosecha de este cultivo generan un desgaste en insumos, mano de obra y productividad. Por ello conocer en qué etapas de la poscosecha existen pérdidas contribuirá a tomar medidas necesarias para modificar o mejorar el o los procedimientos(s) y así evitar o controlar las pérdidas del rabanito. La estandarización de los alimentos disminuye las pérdidas de alimentos siendo importante para mejorar la seguridad alimentaria. Al identificar las características fisicoquímicas y sensoriales del rabanito se podrá contribuir con la calidad de los rabanitos por lo que identificará los estándares para la comercialización. Los procedimientos en la agricultura ayudarán a diferenciar las características importantes de cada etapa, al aplicar las Buenas Prácticas Agrícolas permite mayores ingresos y una mayor rentabilidad económica en la comunidad agrícola. La justificación de esta investigación radica en la necesidad de abordar los niveles de pérdidas del rabanito en la etapa de poscosecha en la zona urbana de La Capitana de Lima Este. A fin de identificar las características fisicoquímicas y sensoriales del rabanito en la etapa de producción agrícola relacionada al rabanito y a su vez la cuantificación de las pérdidas de los rabanitos en la etapa de la poscosecha. Esta investigación integral beneficiará a los productores agrícolas, comercializadores y consumidores, ya que contribuyen a la mejora de las actividades y de la normatividad de los rabanitos.</w:t>
      </w:r>
    </w:p>
    <w:p w14:paraId="01DB1353" w14:textId="47C0623C" w:rsidR="003F6003" w:rsidRDefault="003F6003" w:rsidP="00D01316">
      <w:pPr>
        <w:pBdr>
          <w:top w:val="nil"/>
          <w:left w:val="nil"/>
          <w:bottom w:val="nil"/>
          <w:right w:val="nil"/>
          <w:between w:val="nil"/>
        </w:pBdr>
        <w:spacing w:after="200" w:line="360" w:lineRule="auto"/>
        <w:ind w:left="0" w:hanging="2"/>
        <w:jc w:val="both"/>
        <w:outlineLvl w:val="9"/>
        <w:rPr>
          <w:color w:val="000000"/>
          <w:sz w:val="24"/>
        </w:rPr>
      </w:pPr>
    </w:p>
    <w:p w14:paraId="3A8570AA" w14:textId="56331EEC" w:rsidR="003F6003" w:rsidRDefault="003F6003" w:rsidP="00D01316">
      <w:pPr>
        <w:pBdr>
          <w:top w:val="nil"/>
          <w:left w:val="nil"/>
          <w:bottom w:val="nil"/>
          <w:right w:val="nil"/>
          <w:between w:val="nil"/>
        </w:pBdr>
        <w:spacing w:after="200" w:line="360" w:lineRule="auto"/>
        <w:ind w:left="0" w:hanging="2"/>
        <w:jc w:val="both"/>
        <w:outlineLvl w:val="9"/>
        <w:rPr>
          <w:color w:val="000000"/>
          <w:sz w:val="24"/>
        </w:rPr>
      </w:pPr>
    </w:p>
    <w:p w14:paraId="02362F1C" w14:textId="3BD53A76" w:rsidR="003F6003" w:rsidRDefault="003F6003" w:rsidP="00D01316">
      <w:pPr>
        <w:pBdr>
          <w:top w:val="nil"/>
          <w:left w:val="nil"/>
          <w:bottom w:val="nil"/>
          <w:right w:val="nil"/>
          <w:between w:val="nil"/>
        </w:pBdr>
        <w:spacing w:after="200" w:line="360" w:lineRule="auto"/>
        <w:ind w:left="0" w:hanging="2"/>
        <w:jc w:val="both"/>
        <w:outlineLvl w:val="9"/>
        <w:rPr>
          <w:color w:val="000000"/>
          <w:sz w:val="24"/>
        </w:rPr>
      </w:pPr>
    </w:p>
    <w:p w14:paraId="7E30A232" w14:textId="4B428622" w:rsidR="003F6003" w:rsidRDefault="003F6003" w:rsidP="00D01316">
      <w:pPr>
        <w:pBdr>
          <w:top w:val="nil"/>
          <w:left w:val="nil"/>
          <w:bottom w:val="nil"/>
          <w:right w:val="nil"/>
          <w:between w:val="nil"/>
        </w:pBdr>
        <w:spacing w:after="200" w:line="360" w:lineRule="auto"/>
        <w:ind w:left="0" w:hanging="2"/>
        <w:jc w:val="both"/>
        <w:outlineLvl w:val="9"/>
        <w:rPr>
          <w:color w:val="000000"/>
          <w:sz w:val="24"/>
        </w:rPr>
      </w:pPr>
    </w:p>
    <w:p w14:paraId="5220AA3B" w14:textId="45F03B90" w:rsidR="003F6003" w:rsidRDefault="003F6003" w:rsidP="00D01316">
      <w:pPr>
        <w:pBdr>
          <w:top w:val="nil"/>
          <w:left w:val="nil"/>
          <w:bottom w:val="nil"/>
          <w:right w:val="nil"/>
          <w:between w:val="nil"/>
        </w:pBdr>
        <w:spacing w:after="200" w:line="360" w:lineRule="auto"/>
        <w:ind w:left="0" w:hanging="2"/>
        <w:jc w:val="both"/>
        <w:outlineLvl w:val="9"/>
        <w:rPr>
          <w:color w:val="000000"/>
          <w:sz w:val="24"/>
        </w:rPr>
      </w:pPr>
    </w:p>
    <w:p w14:paraId="2C29E1CC" w14:textId="29B6F710" w:rsidR="003F6003" w:rsidRDefault="003F6003" w:rsidP="00D01316">
      <w:pPr>
        <w:pBdr>
          <w:top w:val="nil"/>
          <w:left w:val="nil"/>
          <w:bottom w:val="nil"/>
          <w:right w:val="nil"/>
          <w:between w:val="nil"/>
        </w:pBdr>
        <w:spacing w:after="200" w:line="360" w:lineRule="auto"/>
        <w:ind w:left="0" w:hanging="2"/>
        <w:jc w:val="both"/>
        <w:outlineLvl w:val="9"/>
        <w:rPr>
          <w:color w:val="000000"/>
          <w:sz w:val="24"/>
        </w:rPr>
      </w:pPr>
    </w:p>
    <w:p w14:paraId="67706F57" w14:textId="4C1EB3BF" w:rsidR="00BA5475" w:rsidRPr="00A67C55" w:rsidRDefault="00A51174" w:rsidP="00D01316">
      <w:pPr>
        <w:pStyle w:val="Ttulo1"/>
        <w:numPr>
          <w:ilvl w:val="0"/>
          <w:numId w:val="0"/>
        </w:numPr>
        <w:tabs>
          <w:tab w:val="left" w:pos="1100"/>
          <w:tab w:val="right" w:pos="9352"/>
        </w:tabs>
        <w:spacing w:line="360" w:lineRule="auto"/>
        <w:jc w:val="center"/>
      </w:pPr>
      <w:bookmarkStart w:id="21" w:name="_Toc190306639"/>
      <w:r w:rsidRPr="00A67C55">
        <w:lastRenderedPageBreak/>
        <w:t>CAPÍTULO II: MARCO TEÓRICO</w:t>
      </w:r>
      <w:bookmarkEnd w:id="21"/>
    </w:p>
    <w:p w14:paraId="5F6C3FA9" w14:textId="77777777" w:rsidR="00BA5475" w:rsidRPr="00A67C55" w:rsidRDefault="00BA5475" w:rsidP="00D01316">
      <w:pPr>
        <w:pBdr>
          <w:top w:val="nil"/>
          <w:left w:val="nil"/>
          <w:bottom w:val="nil"/>
          <w:right w:val="nil"/>
          <w:between w:val="nil"/>
        </w:pBdr>
        <w:tabs>
          <w:tab w:val="left" w:pos="1100"/>
          <w:tab w:val="right" w:pos="9352"/>
        </w:tabs>
        <w:spacing w:line="360" w:lineRule="auto"/>
        <w:ind w:left="0" w:hanging="2"/>
        <w:jc w:val="center"/>
        <w:outlineLvl w:val="9"/>
        <w:rPr>
          <w:b/>
          <w:smallCaps/>
          <w:sz w:val="24"/>
        </w:rPr>
      </w:pPr>
      <w:bookmarkStart w:id="22" w:name="_heading=h.mimn37tkm9r" w:colFirst="0" w:colLast="0"/>
      <w:bookmarkEnd w:id="22"/>
    </w:p>
    <w:p w14:paraId="56D3152E" w14:textId="77777777" w:rsidR="00BA5475" w:rsidRPr="00A67C55" w:rsidRDefault="00A51174" w:rsidP="00D01316">
      <w:pPr>
        <w:pStyle w:val="Ttulo1"/>
        <w:numPr>
          <w:ilvl w:val="1"/>
          <w:numId w:val="53"/>
        </w:numPr>
        <w:ind w:left="567" w:hanging="567"/>
      </w:pPr>
      <w:bookmarkStart w:id="23" w:name="_Toc190306640"/>
      <w:r w:rsidRPr="00A67C55">
        <w:t>El rabanito</w:t>
      </w:r>
      <w:bookmarkEnd w:id="23"/>
      <w:r w:rsidRPr="00A67C55">
        <w:t xml:space="preserve"> </w:t>
      </w:r>
    </w:p>
    <w:p w14:paraId="7AE056EE" w14:textId="1C100382" w:rsidR="00BA5475" w:rsidRPr="00A67C55" w:rsidRDefault="00A51174" w:rsidP="00D01316">
      <w:pPr>
        <w:spacing w:line="360" w:lineRule="auto"/>
        <w:ind w:left="0" w:hanging="2"/>
        <w:jc w:val="both"/>
        <w:outlineLvl w:val="9"/>
        <w:rPr>
          <w:sz w:val="24"/>
        </w:rPr>
      </w:pPr>
      <w:r w:rsidRPr="00A67C55">
        <w:rPr>
          <w:sz w:val="24"/>
        </w:rPr>
        <w:t xml:space="preserve">Acosta, et al. (2013), en su artículo científico menciona que “el rábano se identifica botánicamente como </w:t>
      </w:r>
      <w:r w:rsidRPr="003C58EB">
        <w:rPr>
          <w:i/>
          <w:iCs/>
          <w:sz w:val="24"/>
        </w:rPr>
        <w:t>Raphanus sativus</w:t>
      </w:r>
      <w:r w:rsidRPr="00A67C55">
        <w:rPr>
          <w:sz w:val="24"/>
        </w:rPr>
        <w:t xml:space="preserve">. Son oriundos de Asia. Requieren en general un clima medio, aunque las altas temperaturas pueden originar sabores picantes en sus raíces su ciclo productivo es corto y puede variar entre 20 y 70 días, según la variedad. Con temperatura óptima de 18 a 22°C, tierra rica en materia orgánica con abundante humedad, se adapta a cualquier tipo de suelo profundo, arcilloso y de reacción neutra son los ideales. </w:t>
      </w:r>
    </w:p>
    <w:p w14:paraId="0B73E4C5" w14:textId="4A974114" w:rsidR="00BA5475" w:rsidRDefault="00A51174" w:rsidP="00D01316">
      <w:pPr>
        <w:spacing w:line="360" w:lineRule="auto"/>
        <w:ind w:left="0" w:hanging="2"/>
        <w:jc w:val="both"/>
        <w:outlineLvl w:val="9"/>
        <w:rPr>
          <w:sz w:val="24"/>
        </w:rPr>
      </w:pPr>
      <w:r w:rsidRPr="00A67C55">
        <w:rPr>
          <w:sz w:val="24"/>
        </w:rPr>
        <w:t>El color rojo característico es dado por antocianinas en las células del periciclo</w:t>
      </w:r>
      <w:r w:rsidR="00327EF0">
        <w:rPr>
          <w:sz w:val="24"/>
        </w:rPr>
        <w:t>”</w:t>
      </w:r>
      <w:r w:rsidRPr="00A67C55">
        <w:rPr>
          <w:sz w:val="24"/>
        </w:rPr>
        <w:t>. (p. 2)</w:t>
      </w:r>
    </w:p>
    <w:p w14:paraId="27A87F9F" w14:textId="77777777" w:rsidR="003F6003" w:rsidRPr="00A67C55" w:rsidRDefault="003F6003" w:rsidP="00D01316">
      <w:pPr>
        <w:spacing w:line="360" w:lineRule="auto"/>
        <w:ind w:left="0" w:hanging="2"/>
        <w:jc w:val="both"/>
        <w:outlineLvl w:val="9"/>
        <w:rPr>
          <w:sz w:val="24"/>
        </w:rPr>
      </w:pPr>
    </w:p>
    <w:p w14:paraId="781C1A3A" w14:textId="38FEFFCA" w:rsidR="00BA5475" w:rsidRPr="00A67C55" w:rsidRDefault="00327EF0" w:rsidP="00D01316">
      <w:pPr>
        <w:spacing w:line="360" w:lineRule="auto"/>
        <w:ind w:left="0" w:hanging="2"/>
        <w:jc w:val="both"/>
        <w:outlineLvl w:val="9"/>
        <w:rPr>
          <w:sz w:val="24"/>
        </w:rPr>
      </w:pPr>
      <w:r w:rsidRPr="00A67C55">
        <w:rPr>
          <w:sz w:val="24"/>
        </w:rPr>
        <w:t>Acosta, et al. (2013)</w:t>
      </w:r>
      <w:r>
        <w:rPr>
          <w:sz w:val="24"/>
        </w:rPr>
        <w:t>, señala que</w:t>
      </w:r>
      <w:r w:rsidR="003A79C1">
        <w:rPr>
          <w:sz w:val="24"/>
        </w:rPr>
        <w:t>:” popularmente</w:t>
      </w:r>
      <w:r w:rsidR="00A51174" w:rsidRPr="00A67C55">
        <w:rPr>
          <w:sz w:val="24"/>
        </w:rPr>
        <w:t xml:space="preserve"> se hace referencia entre rabanito y rábano, aunque botánicamente son idénticos y no difieren en las formas de cultivo; cultivares precoces (3 a 5 semanas) de raíz redonda y pequeños forman un grupo y aquellos que requieren más tiempo usualmente los de raíz alargada o redondos grandes forman otros grupos naturales”. (p. 3)</w:t>
      </w:r>
    </w:p>
    <w:p w14:paraId="692719E8" w14:textId="77777777" w:rsidR="00BA5475" w:rsidRPr="00A67C55" w:rsidRDefault="00BA5475" w:rsidP="00D01316">
      <w:pPr>
        <w:spacing w:line="360" w:lineRule="auto"/>
        <w:ind w:left="0" w:hanging="2"/>
        <w:jc w:val="both"/>
        <w:outlineLvl w:val="9"/>
      </w:pPr>
    </w:p>
    <w:p w14:paraId="1C19B66B" w14:textId="77777777" w:rsidR="00BA5475" w:rsidRPr="00A67C55" w:rsidRDefault="00A51174" w:rsidP="00F4670E">
      <w:pPr>
        <w:pStyle w:val="Ttulo1"/>
        <w:numPr>
          <w:ilvl w:val="0"/>
          <w:numId w:val="10"/>
        </w:numPr>
        <w:tabs>
          <w:tab w:val="left" w:pos="567"/>
        </w:tabs>
        <w:ind w:left="567" w:hanging="567"/>
      </w:pPr>
      <w:bookmarkStart w:id="24" w:name="_Toc190306641"/>
      <w:r w:rsidRPr="00A67C55">
        <w:t>Clasificación taxonómica del rabanito</w:t>
      </w:r>
      <w:bookmarkEnd w:id="24"/>
    </w:p>
    <w:p w14:paraId="2177F83F" w14:textId="556B2CF3" w:rsidR="00BA5475" w:rsidRDefault="00A51174" w:rsidP="00D01316">
      <w:pPr>
        <w:spacing w:line="360" w:lineRule="auto"/>
        <w:ind w:left="0" w:hanging="2"/>
        <w:jc w:val="both"/>
        <w:outlineLvl w:val="9"/>
        <w:rPr>
          <w:sz w:val="24"/>
        </w:rPr>
      </w:pPr>
      <w:r w:rsidRPr="00A67C55">
        <w:rPr>
          <w:sz w:val="24"/>
        </w:rPr>
        <w:t>La clasificación taxonómica del rabanito es:</w:t>
      </w:r>
    </w:p>
    <w:p w14:paraId="127B4668" w14:textId="77777777" w:rsidR="00BA5475" w:rsidRPr="00A67C55" w:rsidRDefault="00A51174" w:rsidP="00D01316">
      <w:pPr>
        <w:spacing w:line="360" w:lineRule="auto"/>
        <w:ind w:left="0" w:hanging="2"/>
        <w:jc w:val="both"/>
        <w:outlineLvl w:val="9"/>
        <w:rPr>
          <w:sz w:val="24"/>
        </w:rPr>
      </w:pPr>
      <w:r w:rsidRPr="00A67C55">
        <w:rPr>
          <w:sz w:val="24"/>
        </w:rPr>
        <w:t>Dominio</w:t>
      </w:r>
      <w:r w:rsidRPr="00A67C55">
        <w:rPr>
          <w:sz w:val="24"/>
        </w:rPr>
        <w:tab/>
      </w:r>
      <w:proofErr w:type="gramStart"/>
      <w:r w:rsidRPr="00A67C55">
        <w:rPr>
          <w:sz w:val="24"/>
        </w:rPr>
        <w:tab/>
        <w:t>:Vegetal</w:t>
      </w:r>
      <w:proofErr w:type="gramEnd"/>
      <w:r w:rsidRPr="00A67C55">
        <w:rPr>
          <w:sz w:val="24"/>
        </w:rPr>
        <w:t xml:space="preserve"> </w:t>
      </w:r>
    </w:p>
    <w:p w14:paraId="1E48BC21" w14:textId="77777777" w:rsidR="00BA5475" w:rsidRPr="00A67C55" w:rsidRDefault="00A51174" w:rsidP="00D01316">
      <w:pPr>
        <w:spacing w:line="360" w:lineRule="auto"/>
        <w:ind w:left="0" w:hanging="2"/>
        <w:jc w:val="both"/>
        <w:outlineLvl w:val="9"/>
        <w:rPr>
          <w:sz w:val="24"/>
        </w:rPr>
      </w:pPr>
      <w:r w:rsidRPr="00A67C55">
        <w:rPr>
          <w:sz w:val="24"/>
        </w:rPr>
        <w:t xml:space="preserve">Reino </w:t>
      </w:r>
      <w:r w:rsidRPr="00A67C55">
        <w:rPr>
          <w:sz w:val="24"/>
        </w:rPr>
        <w:tab/>
      </w:r>
      <w:r w:rsidRPr="00A67C55">
        <w:rPr>
          <w:sz w:val="24"/>
        </w:rPr>
        <w:tab/>
      </w:r>
      <w:proofErr w:type="gramStart"/>
      <w:r w:rsidRPr="00A67C55">
        <w:rPr>
          <w:sz w:val="24"/>
        </w:rPr>
        <w:tab/>
        <w:t>:</w:t>
      </w:r>
      <w:proofErr w:type="spellStart"/>
      <w:r w:rsidRPr="00A67C55">
        <w:rPr>
          <w:sz w:val="24"/>
        </w:rPr>
        <w:t>Plantae</w:t>
      </w:r>
      <w:proofErr w:type="spellEnd"/>
      <w:proofErr w:type="gramEnd"/>
      <w:r w:rsidRPr="00A67C55">
        <w:rPr>
          <w:sz w:val="24"/>
        </w:rPr>
        <w:t xml:space="preserve"> </w:t>
      </w:r>
    </w:p>
    <w:p w14:paraId="6766083D" w14:textId="77777777" w:rsidR="00BA5475" w:rsidRPr="00A67C55" w:rsidRDefault="00A51174" w:rsidP="00D01316">
      <w:pPr>
        <w:spacing w:line="360" w:lineRule="auto"/>
        <w:ind w:left="0" w:hanging="2"/>
        <w:jc w:val="both"/>
        <w:outlineLvl w:val="9"/>
        <w:rPr>
          <w:sz w:val="24"/>
        </w:rPr>
      </w:pPr>
      <w:r w:rsidRPr="00A67C55">
        <w:rPr>
          <w:sz w:val="24"/>
        </w:rPr>
        <w:t>División</w:t>
      </w:r>
      <w:r w:rsidRPr="00A67C55">
        <w:rPr>
          <w:sz w:val="24"/>
        </w:rPr>
        <w:tab/>
      </w:r>
      <w:proofErr w:type="gramStart"/>
      <w:r w:rsidRPr="00A67C55">
        <w:rPr>
          <w:sz w:val="24"/>
        </w:rPr>
        <w:tab/>
        <w:t>:</w:t>
      </w:r>
      <w:proofErr w:type="spellStart"/>
      <w:r w:rsidRPr="00A67C55">
        <w:rPr>
          <w:sz w:val="24"/>
        </w:rPr>
        <w:t>Magnoliophyta</w:t>
      </w:r>
      <w:proofErr w:type="spellEnd"/>
      <w:proofErr w:type="gramEnd"/>
      <w:r w:rsidRPr="00A67C55">
        <w:rPr>
          <w:sz w:val="24"/>
        </w:rPr>
        <w:t xml:space="preserve"> </w:t>
      </w:r>
    </w:p>
    <w:p w14:paraId="50570C96" w14:textId="77777777" w:rsidR="00BA5475" w:rsidRPr="00A67C55" w:rsidRDefault="00A51174" w:rsidP="00D01316">
      <w:pPr>
        <w:spacing w:line="360" w:lineRule="auto"/>
        <w:ind w:left="0" w:hanging="2"/>
        <w:jc w:val="both"/>
        <w:outlineLvl w:val="9"/>
        <w:rPr>
          <w:sz w:val="24"/>
        </w:rPr>
      </w:pPr>
      <w:r w:rsidRPr="00A67C55">
        <w:rPr>
          <w:sz w:val="24"/>
        </w:rPr>
        <w:t xml:space="preserve">Subdivisión </w:t>
      </w:r>
      <w:r w:rsidRPr="00A67C55">
        <w:rPr>
          <w:sz w:val="24"/>
        </w:rPr>
        <w:tab/>
      </w:r>
      <w:proofErr w:type="gramStart"/>
      <w:r w:rsidRPr="00A67C55">
        <w:rPr>
          <w:sz w:val="24"/>
        </w:rPr>
        <w:tab/>
        <w:t>:</w:t>
      </w:r>
      <w:proofErr w:type="spellStart"/>
      <w:r w:rsidRPr="00A67C55">
        <w:rPr>
          <w:sz w:val="24"/>
        </w:rPr>
        <w:t>Angiospermae</w:t>
      </w:r>
      <w:proofErr w:type="spellEnd"/>
      <w:proofErr w:type="gramEnd"/>
      <w:r w:rsidRPr="00A67C55">
        <w:rPr>
          <w:sz w:val="24"/>
        </w:rPr>
        <w:t xml:space="preserve"> </w:t>
      </w:r>
    </w:p>
    <w:p w14:paraId="368ABD12" w14:textId="77777777" w:rsidR="00BA5475" w:rsidRPr="00A67C55" w:rsidRDefault="00A51174" w:rsidP="00D01316">
      <w:pPr>
        <w:spacing w:line="360" w:lineRule="auto"/>
        <w:ind w:left="0" w:hanging="2"/>
        <w:jc w:val="both"/>
        <w:outlineLvl w:val="9"/>
        <w:rPr>
          <w:sz w:val="24"/>
        </w:rPr>
      </w:pPr>
      <w:r w:rsidRPr="00A67C55">
        <w:rPr>
          <w:sz w:val="24"/>
        </w:rPr>
        <w:t xml:space="preserve">Clase </w:t>
      </w:r>
      <w:r w:rsidRPr="00A67C55">
        <w:rPr>
          <w:sz w:val="24"/>
        </w:rPr>
        <w:tab/>
      </w:r>
      <w:r w:rsidRPr="00A67C55">
        <w:rPr>
          <w:sz w:val="24"/>
        </w:rPr>
        <w:tab/>
      </w:r>
      <w:proofErr w:type="gramStart"/>
      <w:r w:rsidRPr="00A67C55">
        <w:rPr>
          <w:sz w:val="24"/>
        </w:rPr>
        <w:tab/>
        <w:t>:</w:t>
      </w:r>
      <w:proofErr w:type="spellStart"/>
      <w:r w:rsidRPr="00A67C55">
        <w:rPr>
          <w:sz w:val="24"/>
        </w:rPr>
        <w:t>Magnoliopsida</w:t>
      </w:r>
      <w:proofErr w:type="spellEnd"/>
      <w:proofErr w:type="gramEnd"/>
      <w:r w:rsidRPr="00A67C55">
        <w:rPr>
          <w:sz w:val="24"/>
        </w:rPr>
        <w:t xml:space="preserve"> </w:t>
      </w:r>
    </w:p>
    <w:p w14:paraId="03842892" w14:textId="77777777" w:rsidR="00BA5475" w:rsidRPr="00A67C55" w:rsidRDefault="00A51174" w:rsidP="00D01316">
      <w:pPr>
        <w:spacing w:line="360" w:lineRule="auto"/>
        <w:ind w:left="0" w:hanging="2"/>
        <w:jc w:val="both"/>
        <w:outlineLvl w:val="9"/>
        <w:rPr>
          <w:sz w:val="24"/>
        </w:rPr>
      </w:pPr>
      <w:r w:rsidRPr="00A67C55">
        <w:rPr>
          <w:sz w:val="24"/>
        </w:rPr>
        <w:t xml:space="preserve">Orden </w:t>
      </w:r>
      <w:r w:rsidRPr="00A67C55">
        <w:rPr>
          <w:sz w:val="24"/>
        </w:rPr>
        <w:tab/>
      </w:r>
      <w:proofErr w:type="gramStart"/>
      <w:r w:rsidRPr="00A67C55">
        <w:rPr>
          <w:sz w:val="24"/>
        </w:rPr>
        <w:tab/>
        <w:t>:</w:t>
      </w:r>
      <w:proofErr w:type="spellStart"/>
      <w:r w:rsidRPr="00A67C55">
        <w:rPr>
          <w:sz w:val="24"/>
        </w:rPr>
        <w:t>Brassicales</w:t>
      </w:r>
      <w:proofErr w:type="spellEnd"/>
      <w:proofErr w:type="gramEnd"/>
      <w:r w:rsidRPr="00A67C55">
        <w:rPr>
          <w:sz w:val="24"/>
        </w:rPr>
        <w:t xml:space="preserve"> </w:t>
      </w:r>
    </w:p>
    <w:p w14:paraId="00151207" w14:textId="77777777" w:rsidR="00BA5475" w:rsidRPr="00A67C55" w:rsidRDefault="00A51174" w:rsidP="00D01316">
      <w:pPr>
        <w:spacing w:line="360" w:lineRule="auto"/>
        <w:ind w:left="0" w:hanging="2"/>
        <w:jc w:val="both"/>
        <w:outlineLvl w:val="9"/>
        <w:rPr>
          <w:sz w:val="24"/>
        </w:rPr>
      </w:pPr>
      <w:r w:rsidRPr="00A67C55">
        <w:rPr>
          <w:sz w:val="24"/>
        </w:rPr>
        <w:t xml:space="preserve">Familia </w:t>
      </w:r>
      <w:r w:rsidRPr="00A67C55">
        <w:rPr>
          <w:sz w:val="24"/>
        </w:rPr>
        <w:tab/>
      </w:r>
      <w:proofErr w:type="gramStart"/>
      <w:r w:rsidRPr="00A67C55">
        <w:rPr>
          <w:sz w:val="24"/>
        </w:rPr>
        <w:tab/>
        <w:t>:</w:t>
      </w:r>
      <w:proofErr w:type="spellStart"/>
      <w:r w:rsidRPr="00A67C55">
        <w:rPr>
          <w:sz w:val="24"/>
        </w:rPr>
        <w:t>Cruciferae</w:t>
      </w:r>
      <w:proofErr w:type="spellEnd"/>
      <w:proofErr w:type="gramEnd"/>
      <w:r w:rsidRPr="00A67C55">
        <w:rPr>
          <w:sz w:val="24"/>
        </w:rPr>
        <w:t xml:space="preserve"> </w:t>
      </w:r>
    </w:p>
    <w:p w14:paraId="436157BB" w14:textId="77777777" w:rsidR="00BA5475" w:rsidRPr="00A67C55" w:rsidRDefault="00A51174" w:rsidP="00D01316">
      <w:pPr>
        <w:spacing w:line="360" w:lineRule="auto"/>
        <w:ind w:left="0" w:hanging="2"/>
        <w:jc w:val="both"/>
        <w:outlineLvl w:val="9"/>
        <w:rPr>
          <w:sz w:val="24"/>
        </w:rPr>
      </w:pPr>
      <w:r w:rsidRPr="00A67C55">
        <w:rPr>
          <w:sz w:val="24"/>
        </w:rPr>
        <w:t xml:space="preserve">Género </w:t>
      </w:r>
      <w:r w:rsidRPr="00A67C55">
        <w:rPr>
          <w:sz w:val="24"/>
        </w:rPr>
        <w:tab/>
      </w:r>
      <w:proofErr w:type="gramStart"/>
      <w:r w:rsidRPr="00A67C55">
        <w:rPr>
          <w:sz w:val="24"/>
        </w:rPr>
        <w:tab/>
        <w:t>:Raphanus</w:t>
      </w:r>
      <w:proofErr w:type="gramEnd"/>
      <w:r w:rsidRPr="00A67C55">
        <w:rPr>
          <w:sz w:val="24"/>
        </w:rPr>
        <w:t xml:space="preserve"> </w:t>
      </w:r>
    </w:p>
    <w:p w14:paraId="086F7BD4" w14:textId="77777777" w:rsidR="00BA5475" w:rsidRPr="00A67C55" w:rsidRDefault="00A51174" w:rsidP="00D01316">
      <w:pPr>
        <w:spacing w:line="360" w:lineRule="auto"/>
        <w:ind w:left="0" w:hanging="2"/>
        <w:jc w:val="both"/>
        <w:outlineLvl w:val="9"/>
        <w:rPr>
          <w:sz w:val="24"/>
        </w:rPr>
      </w:pPr>
      <w:r w:rsidRPr="00A67C55">
        <w:rPr>
          <w:sz w:val="24"/>
        </w:rPr>
        <w:t xml:space="preserve">Especie </w:t>
      </w:r>
      <w:r w:rsidRPr="00A67C55">
        <w:rPr>
          <w:sz w:val="24"/>
        </w:rPr>
        <w:tab/>
      </w:r>
      <w:proofErr w:type="gramStart"/>
      <w:r w:rsidRPr="00A67C55">
        <w:rPr>
          <w:sz w:val="24"/>
        </w:rPr>
        <w:tab/>
        <w:t>:sativus</w:t>
      </w:r>
      <w:proofErr w:type="gramEnd"/>
      <w:r w:rsidRPr="00A67C55">
        <w:rPr>
          <w:sz w:val="24"/>
        </w:rPr>
        <w:t xml:space="preserve"> </w:t>
      </w:r>
    </w:p>
    <w:p w14:paraId="37EE1B6E" w14:textId="3FB09307" w:rsidR="00BA5475" w:rsidRDefault="00A51174" w:rsidP="00D01316">
      <w:pPr>
        <w:spacing w:line="360" w:lineRule="auto"/>
        <w:ind w:left="0" w:hanging="2"/>
        <w:jc w:val="both"/>
        <w:outlineLvl w:val="9"/>
        <w:rPr>
          <w:sz w:val="24"/>
        </w:rPr>
      </w:pPr>
      <w:r w:rsidRPr="00A67C55">
        <w:rPr>
          <w:sz w:val="24"/>
        </w:rPr>
        <w:t xml:space="preserve">Nombre científico </w:t>
      </w:r>
      <w:r w:rsidR="006E3E43" w:rsidRPr="00A67C55">
        <w:rPr>
          <w:sz w:val="24"/>
        </w:rPr>
        <w:tab/>
        <w:t>: Raphanus</w:t>
      </w:r>
      <w:r w:rsidRPr="00A67C55">
        <w:rPr>
          <w:sz w:val="24"/>
        </w:rPr>
        <w:t xml:space="preserve"> sativus </w:t>
      </w:r>
      <w:r w:rsidR="006E3E43" w:rsidRPr="00A67C55">
        <w:rPr>
          <w:sz w:val="24"/>
        </w:rPr>
        <w:t>l</w:t>
      </w:r>
      <w:r w:rsidRPr="00A67C55">
        <w:rPr>
          <w:sz w:val="24"/>
        </w:rPr>
        <w:t>. (Espíritu, 2022, p. 54)</w:t>
      </w:r>
    </w:p>
    <w:p w14:paraId="449F1344" w14:textId="77777777" w:rsidR="00BA5475" w:rsidRPr="00A67C55" w:rsidRDefault="00A51174" w:rsidP="00D01316">
      <w:pPr>
        <w:pStyle w:val="Ttulo2"/>
        <w:numPr>
          <w:ilvl w:val="0"/>
          <w:numId w:val="58"/>
        </w:numPr>
        <w:ind w:left="567" w:hanging="567"/>
      </w:pPr>
      <w:bookmarkStart w:id="25" w:name="_Toc190306642"/>
      <w:r w:rsidRPr="00A67C55">
        <w:lastRenderedPageBreak/>
        <w:t>Composición nutritiva del rabanito</w:t>
      </w:r>
      <w:bookmarkEnd w:id="25"/>
    </w:p>
    <w:p w14:paraId="25B2FC69" w14:textId="77777777" w:rsidR="00BA5475" w:rsidRPr="00A67C55" w:rsidRDefault="00A51174" w:rsidP="00D01316">
      <w:pPr>
        <w:keepNext/>
        <w:shd w:val="clear" w:color="auto" w:fill="FFFFFF"/>
        <w:spacing w:line="360" w:lineRule="auto"/>
        <w:ind w:left="0" w:hanging="2"/>
        <w:jc w:val="both"/>
        <w:outlineLvl w:val="9"/>
        <w:rPr>
          <w:sz w:val="24"/>
        </w:rPr>
      </w:pPr>
      <w:r w:rsidRPr="00A67C55">
        <w:rPr>
          <w:sz w:val="24"/>
        </w:rPr>
        <w:t>El valor nutritivo del rabanito en 100 g de producto fresco es el siguiente:</w:t>
      </w:r>
    </w:p>
    <w:p w14:paraId="5E8A006A" w14:textId="77777777" w:rsidR="00BA5475" w:rsidRPr="00A67C55" w:rsidRDefault="00A51174" w:rsidP="00D01316">
      <w:pPr>
        <w:spacing w:line="360" w:lineRule="auto"/>
        <w:ind w:left="0" w:hanging="2"/>
        <w:outlineLvl w:val="9"/>
        <w:rPr>
          <w:b/>
          <w:sz w:val="24"/>
          <w:u w:val="single"/>
        </w:rPr>
      </w:pPr>
      <w:r w:rsidRPr="00A67C55">
        <w:rPr>
          <w:b/>
          <w:sz w:val="24"/>
          <w:u w:val="single"/>
        </w:rPr>
        <w:t>COMPUESTO</w:t>
      </w:r>
      <w:r w:rsidRPr="00A67C55">
        <w:rPr>
          <w:b/>
          <w:sz w:val="24"/>
          <w:u w:val="single"/>
        </w:rPr>
        <w:tab/>
      </w:r>
      <w:r w:rsidRPr="00A67C55">
        <w:rPr>
          <w:b/>
          <w:sz w:val="24"/>
          <w:u w:val="single"/>
        </w:rPr>
        <w:tab/>
        <w:t xml:space="preserve"> CANTIDAD</w:t>
      </w:r>
    </w:p>
    <w:p w14:paraId="6F3ECC27" w14:textId="77777777" w:rsidR="00BA5475" w:rsidRPr="00A67C55" w:rsidRDefault="00A51174" w:rsidP="00D01316">
      <w:pPr>
        <w:spacing w:line="360" w:lineRule="auto"/>
        <w:ind w:left="0" w:hanging="2"/>
        <w:outlineLvl w:val="9"/>
        <w:rPr>
          <w:b/>
          <w:sz w:val="24"/>
        </w:rPr>
      </w:pPr>
      <w:r w:rsidRPr="00A67C55">
        <w:rPr>
          <w:b/>
          <w:sz w:val="24"/>
        </w:rPr>
        <w:t>Macronutrientes:</w:t>
      </w:r>
    </w:p>
    <w:p w14:paraId="572AF8B7" w14:textId="77777777" w:rsidR="00BA5475" w:rsidRPr="00A67C55" w:rsidRDefault="00A51174" w:rsidP="00D01316">
      <w:pPr>
        <w:spacing w:line="360" w:lineRule="auto"/>
        <w:ind w:left="0" w:hanging="2"/>
        <w:outlineLvl w:val="9"/>
        <w:rPr>
          <w:sz w:val="24"/>
        </w:rPr>
      </w:pPr>
      <w:r w:rsidRPr="00A67C55">
        <w:rPr>
          <w:sz w:val="24"/>
        </w:rPr>
        <w:t>Energía</w:t>
      </w:r>
      <w:r w:rsidRPr="00A67C55">
        <w:rPr>
          <w:sz w:val="24"/>
        </w:rPr>
        <w:tab/>
      </w:r>
      <w:r w:rsidRPr="00A67C55">
        <w:rPr>
          <w:sz w:val="24"/>
        </w:rPr>
        <w:tab/>
      </w:r>
      <w:r w:rsidRPr="00A67C55">
        <w:rPr>
          <w:sz w:val="24"/>
        </w:rPr>
        <w:tab/>
        <w:t>7 kcal</w:t>
      </w:r>
    </w:p>
    <w:p w14:paraId="26946AC2" w14:textId="77777777" w:rsidR="00BA5475" w:rsidRPr="00A67C55" w:rsidRDefault="00A51174" w:rsidP="00D01316">
      <w:pPr>
        <w:spacing w:line="360" w:lineRule="auto"/>
        <w:ind w:left="0" w:hanging="2"/>
        <w:outlineLvl w:val="9"/>
        <w:rPr>
          <w:sz w:val="24"/>
        </w:rPr>
      </w:pPr>
      <w:r w:rsidRPr="00A67C55">
        <w:rPr>
          <w:sz w:val="24"/>
        </w:rPr>
        <w:t>Agua</w:t>
      </w:r>
      <w:r w:rsidRPr="00A67C55">
        <w:rPr>
          <w:sz w:val="24"/>
        </w:rPr>
        <w:tab/>
      </w:r>
      <w:r w:rsidRPr="00A67C55">
        <w:rPr>
          <w:sz w:val="24"/>
        </w:rPr>
        <w:tab/>
      </w:r>
      <w:r w:rsidRPr="00A67C55">
        <w:rPr>
          <w:sz w:val="24"/>
        </w:rPr>
        <w:tab/>
      </w:r>
      <w:r w:rsidRPr="00A67C55">
        <w:rPr>
          <w:sz w:val="24"/>
        </w:rPr>
        <w:tab/>
        <w:t xml:space="preserve">95.1 g </w:t>
      </w:r>
    </w:p>
    <w:p w14:paraId="26D06BFF" w14:textId="77777777" w:rsidR="00BA5475" w:rsidRPr="00A67C55" w:rsidRDefault="00A51174" w:rsidP="00D01316">
      <w:pPr>
        <w:spacing w:line="360" w:lineRule="auto"/>
        <w:ind w:left="0" w:hanging="2"/>
        <w:outlineLvl w:val="9"/>
        <w:rPr>
          <w:sz w:val="24"/>
        </w:rPr>
      </w:pPr>
      <w:r w:rsidRPr="00A67C55">
        <w:rPr>
          <w:sz w:val="24"/>
        </w:rPr>
        <w:t>Proteína</w:t>
      </w:r>
      <w:r w:rsidRPr="00A67C55">
        <w:rPr>
          <w:sz w:val="24"/>
        </w:rPr>
        <w:tab/>
      </w:r>
      <w:r w:rsidRPr="00A67C55">
        <w:rPr>
          <w:sz w:val="24"/>
        </w:rPr>
        <w:tab/>
      </w:r>
      <w:r w:rsidRPr="00A67C55">
        <w:rPr>
          <w:sz w:val="24"/>
        </w:rPr>
        <w:tab/>
        <w:t>0.8 g</w:t>
      </w:r>
    </w:p>
    <w:p w14:paraId="24CBCF1C" w14:textId="77777777" w:rsidR="00BA5475" w:rsidRPr="00A67C55" w:rsidRDefault="00A51174" w:rsidP="00D01316">
      <w:pPr>
        <w:spacing w:line="360" w:lineRule="auto"/>
        <w:ind w:left="0" w:hanging="2"/>
        <w:outlineLvl w:val="9"/>
        <w:rPr>
          <w:sz w:val="24"/>
        </w:rPr>
      </w:pPr>
      <w:r w:rsidRPr="00A67C55">
        <w:rPr>
          <w:sz w:val="24"/>
        </w:rPr>
        <w:t>Grasa</w:t>
      </w:r>
      <w:r w:rsidRPr="00A67C55">
        <w:rPr>
          <w:sz w:val="24"/>
        </w:rPr>
        <w:tab/>
      </w:r>
      <w:r w:rsidRPr="00A67C55">
        <w:rPr>
          <w:sz w:val="24"/>
        </w:rPr>
        <w:tab/>
      </w:r>
      <w:r w:rsidRPr="00A67C55">
        <w:rPr>
          <w:sz w:val="24"/>
        </w:rPr>
        <w:tab/>
      </w:r>
      <w:r w:rsidRPr="00A67C55">
        <w:rPr>
          <w:sz w:val="24"/>
        </w:rPr>
        <w:tab/>
        <w:t>0.1 g</w:t>
      </w:r>
    </w:p>
    <w:p w14:paraId="39D524DD" w14:textId="77777777" w:rsidR="00BA5475" w:rsidRPr="00A67C55" w:rsidRDefault="00A51174" w:rsidP="00D01316">
      <w:pPr>
        <w:spacing w:line="360" w:lineRule="auto"/>
        <w:ind w:left="0" w:hanging="2"/>
        <w:outlineLvl w:val="9"/>
        <w:rPr>
          <w:sz w:val="24"/>
        </w:rPr>
      </w:pPr>
      <w:r w:rsidRPr="00A67C55">
        <w:rPr>
          <w:sz w:val="24"/>
        </w:rPr>
        <w:t xml:space="preserve">Carbohidratos </w:t>
      </w:r>
      <w:r w:rsidRPr="00A67C55">
        <w:rPr>
          <w:sz w:val="24"/>
        </w:rPr>
        <w:tab/>
      </w:r>
      <w:r w:rsidRPr="00A67C55">
        <w:rPr>
          <w:sz w:val="24"/>
        </w:rPr>
        <w:tab/>
        <w:t>2.9 g</w:t>
      </w:r>
    </w:p>
    <w:p w14:paraId="40F3F4E6" w14:textId="77777777" w:rsidR="00BA5475" w:rsidRPr="00A67C55" w:rsidRDefault="00A51174" w:rsidP="00D01316">
      <w:pPr>
        <w:spacing w:line="360" w:lineRule="auto"/>
        <w:ind w:left="0" w:hanging="2"/>
        <w:outlineLvl w:val="9"/>
        <w:rPr>
          <w:sz w:val="24"/>
        </w:rPr>
      </w:pPr>
      <w:r w:rsidRPr="00A67C55">
        <w:rPr>
          <w:sz w:val="24"/>
        </w:rPr>
        <w:t>Ceniza</w:t>
      </w:r>
      <w:r w:rsidRPr="00A67C55">
        <w:rPr>
          <w:sz w:val="24"/>
        </w:rPr>
        <w:tab/>
      </w:r>
      <w:r w:rsidRPr="00A67C55">
        <w:rPr>
          <w:sz w:val="24"/>
        </w:rPr>
        <w:tab/>
      </w:r>
      <w:r w:rsidRPr="00A67C55">
        <w:rPr>
          <w:sz w:val="24"/>
        </w:rPr>
        <w:tab/>
        <w:t>1.1 g</w:t>
      </w:r>
    </w:p>
    <w:p w14:paraId="6A06E163" w14:textId="77777777" w:rsidR="00BA5475" w:rsidRPr="00A67C55" w:rsidRDefault="00A51174" w:rsidP="00D01316">
      <w:pPr>
        <w:spacing w:line="360" w:lineRule="auto"/>
        <w:ind w:left="0" w:hanging="2"/>
        <w:outlineLvl w:val="9"/>
        <w:rPr>
          <w:sz w:val="24"/>
        </w:rPr>
      </w:pPr>
      <w:r w:rsidRPr="00A67C55">
        <w:rPr>
          <w:sz w:val="24"/>
        </w:rPr>
        <w:t xml:space="preserve">Fibra </w:t>
      </w:r>
      <w:proofErr w:type="spellStart"/>
      <w:r w:rsidRPr="00A67C55">
        <w:rPr>
          <w:sz w:val="24"/>
        </w:rPr>
        <w:t>dietaria</w:t>
      </w:r>
      <w:proofErr w:type="spellEnd"/>
      <w:r w:rsidRPr="00A67C55">
        <w:rPr>
          <w:sz w:val="24"/>
        </w:rPr>
        <w:tab/>
      </w:r>
      <w:r w:rsidRPr="00A67C55">
        <w:rPr>
          <w:sz w:val="24"/>
        </w:rPr>
        <w:tab/>
      </w:r>
      <w:r w:rsidRPr="00A67C55">
        <w:rPr>
          <w:sz w:val="24"/>
        </w:rPr>
        <w:tab/>
        <w:t>9.3 g</w:t>
      </w:r>
    </w:p>
    <w:p w14:paraId="250177E5" w14:textId="77777777" w:rsidR="00BA5475" w:rsidRPr="00A67C55" w:rsidRDefault="00A51174" w:rsidP="00D01316">
      <w:pPr>
        <w:spacing w:line="360" w:lineRule="auto"/>
        <w:ind w:left="0" w:hanging="2"/>
        <w:outlineLvl w:val="9"/>
        <w:rPr>
          <w:b/>
          <w:sz w:val="24"/>
        </w:rPr>
      </w:pPr>
      <w:r w:rsidRPr="00A67C55">
        <w:rPr>
          <w:b/>
          <w:sz w:val="24"/>
        </w:rPr>
        <w:t>Micronutrientes:</w:t>
      </w:r>
    </w:p>
    <w:p w14:paraId="4461595E" w14:textId="77777777" w:rsidR="00BA5475" w:rsidRPr="00A67C55" w:rsidRDefault="00A51174" w:rsidP="00D01316">
      <w:pPr>
        <w:spacing w:line="360" w:lineRule="auto"/>
        <w:ind w:left="0" w:hanging="2"/>
        <w:outlineLvl w:val="9"/>
        <w:rPr>
          <w:sz w:val="24"/>
        </w:rPr>
      </w:pPr>
      <w:r w:rsidRPr="00A67C55">
        <w:rPr>
          <w:sz w:val="24"/>
        </w:rPr>
        <w:t>Calcio</w:t>
      </w:r>
      <w:r w:rsidRPr="00A67C55">
        <w:rPr>
          <w:sz w:val="24"/>
        </w:rPr>
        <w:tab/>
      </w:r>
      <w:r w:rsidRPr="00A67C55">
        <w:rPr>
          <w:sz w:val="24"/>
        </w:rPr>
        <w:tab/>
      </w:r>
      <w:r w:rsidRPr="00A67C55">
        <w:rPr>
          <w:sz w:val="24"/>
        </w:rPr>
        <w:tab/>
      </w:r>
      <w:r w:rsidRPr="00A67C55">
        <w:rPr>
          <w:sz w:val="24"/>
        </w:rPr>
        <w:tab/>
        <w:t>36 mg</w:t>
      </w:r>
    </w:p>
    <w:p w14:paraId="65AE486F" w14:textId="77777777" w:rsidR="00BA5475" w:rsidRPr="00A67C55" w:rsidRDefault="00A51174" w:rsidP="00D01316">
      <w:pPr>
        <w:spacing w:line="360" w:lineRule="auto"/>
        <w:ind w:left="0" w:hanging="2"/>
        <w:outlineLvl w:val="9"/>
        <w:rPr>
          <w:sz w:val="24"/>
        </w:rPr>
      </w:pPr>
      <w:r w:rsidRPr="00A67C55">
        <w:rPr>
          <w:sz w:val="24"/>
        </w:rPr>
        <w:t>Fósforo</w:t>
      </w:r>
      <w:r w:rsidRPr="00A67C55">
        <w:rPr>
          <w:sz w:val="24"/>
        </w:rPr>
        <w:tab/>
      </w:r>
      <w:r w:rsidRPr="00A67C55">
        <w:rPr>
          <w:sz w:val="24"/>
        </w:rPr>
        <w:tab/>
      </w:r>
      <w:r w:rsidRPr="00A67C55">
        <w:rPr>
          <w:sz w:val="24"/>
        </w:rPr>
        <w:tab/>
        <w:t>29 mg</w:t>
      </w:r>
    </w:p>
    <w:p w14:paraId="6A1DA9A1" w14:textId="77777777" w:rsidR="00BA5475" w:rsidRPr="00A67C55" w:rsidRDefault="00A51174" w:rsidP="00D01316">
      <w:pPr>
        <w:spacing w:line="360" w:lineRule="auto"/>
        <w:ind w:left="0" w:hanging="2"/>
        <w:outlineLvl w:val="9"/>
        <w:rPr>
          <w:sz w:val="24"/>
        </w:rPr>
      </w:pPr>
      <w:r w:rsidRPr="00A67C55">
        <w:rPr>
          <w:sz w:val="24"/>
        </w:rPr>
        <w:t>Zinc</w:t>
      </w:r>
      <w:r w:rsidRPr="00A67C55">
        <w:rPr>
          <w:sz w:val="24"/>
        </w:rPr>
        <w:tab/>
      </w:r>
      <w:r w:rsidRPr="00A67C55">
        <w:rPr>
          <w:sz w:val="24"/>
        </w:rPr>
        <w:tab/>
      </w:r>
      <w:r w:rsidRPr="00A67C55">
        <w:rPr>
          <w:sz w:val="24"/>
        </w:rPr>
        <w:tab/>
      </w:r>
      <w:r w:rsidRPr="00A67C55">
        <w:rPr>
          <w:sz w:val="24"/>
        </w:rPr>
        <w:tab/>
        <w:t>0.28 mg</w:t>
      </w:r>
    </w:p>
    <w:p w14:paraId="0F01877E" w14:textId="77777777" w:rsidR="00BA5475" w:rsidRPr="00A67C55" w:rsidRDefault="00A51174" w:rsidP="00D01316">
      <w:pPr>
        <w:spacing w:line="360" w:lineRule="auto"/>
        <w:ind w:left="0" w:hanging="2"/>
        <w:outlineLvl w:val="9"/>
        <w:rPr>
          <w:sz w:val="24"/>
        </w:rPr>
      </w:pPr>
      <w:r w:rsidRPr="00A67C55">
        <w:rPr>
          <w:sz w:val="24"/>
        </w:rPr>
        <w:t>Hierro</w:t>
      </w:r>
      <w:r w:rsidRPr="00A67C55">
        <w:rPr>
          <w:sz w:val="24"/>
        </w:rPr>
        <w:tab/>
      </w:r>
      <w:r w:rsidRPr="00A67C55">
        <w:rPr>
          <w:sz w:val="24"/>
        </w:rPr>
        <w:tab/>
      </w:r>
      <w:r w:rsidRPr="00A67C55">
        <w:rPr>
          <w:sz w:val="24"/>
        </w:rPr>
        <w:tab/>
      </w:r>
      <w:r w:rsidRPr="00A67C55">
        <w:rPr>
          <w:sz w:val="24"/>
        </w:rPr>
        <w:tab/>
        <w:t>1.00 mg</w:t>
      </w:r>
    </w:p>
    <w:p w14:paraId="48B7A5DE" w14:textId="77777777" w:rsidR="00BA5475" w:rsidRPr="00A67C55" w:rsidRDefault="00A51174" w:rsidP="00D01316">
      <w:pPr>
        <w:spacing w:line="360" w:lineRule="auto"/>
        <w:ind w:left="0" w:hanging="2"/>
        <w:outlineLvl w:val="9"/>
        <w:rPr>
          <w:sz w:val="24"/>
        </w:rPr>
      </w:pPr>
      <w:r w:rsidRPr="00A67C55">
        <w:rPr>
          <w:sz w:val="24"/>
        </w:rPr>
        <w:t>Tiamina</w:t>
      </w:r>
      <w:r w:rsidRPr="00A67C55">
        <w:rPr>
          <w:sz w:val="24"/>
        </w:rPr>
        <w:tab/>
      </w:r>
      <w:r w:rsidRPr="00A67C55">
        <w:rPr>
          <w:sz w:val="24"/>
        </w:rPr>
        <w:tab/>
      </w:r>
      <w:r w:rsidRPr="00A67C55">
        <w:rPr>
          <w:sz w:val="24"/>
        </w:rPr>
        <w:tab/>
        <w:t>0.01 mg</w:t>
      </w:r>
    </w:p>
    <w:p w14:paraId="48631F39" w14:textId="77777777" w:rsidR="00BA5475" w:rsidRPr="00A67C55" w:rsidRDefault="00A51174" w:rsidP="00D01316">
      <w:pPr>
        <w:spacing w:line="360" w:lineRule="auto"/>
        <w:ind w:left="0" w:hanging="2"/>
        <w:outlineLvl w:val="9"/>
        <w:rPr>
          <w:sz w:val="24"/>
        </w:rPr>
      </w:pPr>
      <w:r w:rsidRPr="00A67C55">
        <w:rPr>
          <w:sz w:val="24"/>
        </w:rPr>
        <w:t>Riboflavina</w:t>
      </w:r>
      <w:r w:rsidRPr="00A67C55">
        <w:rPr>
          <w:sz w:val="24"/>
        </w:rPr>
        <w:tab/>
      </w:r>
      <w:r w:rsidRPr="00A67C55">
        <w:rPr>
          <w:sz w:val="24"/>
        </w:rPr>
        <w:tab/>
      </w:r>
      <w:r w:rsidRPr="00A67C55">
        <w:rPr>
          <w:sz w:val="24"/>
        </w:rPr>
        <w:tab/>
        <w:t>0.02 mg</w:t>
      </w:r>
    </w:p>
    <w:p w14:paraId="1DB1A4ED" w14:textId="77777777" w:rsidR="00BA5475" w:rsidRPr="00A67C55" w:rsidRDefault="00A51174" w:rsidP="00D01316">
      <w:pPr>
        <w:spacing w:line="360" w:lineRule="auto"/>
        <w:ind w:left="0" w:hanging="2"/>
        <w:outlineLvl w:val="9"/>
        <w:rPr>
          <w:sz w:val="24"/>
        </w:rPr>
      </w:pPr>
      <w:r w:rsidRPr="00A67C55">
        <w:rPr>
          <w:sz w:val="24"/>
        </w:rPr>
        <w:t>Niacina</w:t>
      </w:r>
      <w:r w:rsidRPr="00A67C55">
        <w:rPr>
          <w:sz w:val="24"/>
        </w:rPr>
        <w:tab/>
      </w:r>
      <w:r w:rsidRPr="00A67C55">
        <w:rPr>
          <w:sz w:val="24"/>
        </w:rPr>
        <w:tab/>
      </w:r>
      <w:r w:rsidRPr="00A67C55">
        <w:rPr>
          <w:sz w:val="24"/>
        </w:rPr>
        <w:tab/>
        <w:t>0.29 mg</w:t>
      </w:r>
    </w:p>
    <w:p w14:paraId="4310DC0F" w14:textId="77777777" w:rsidR="00BA5475" w:rsidRPr="00A67C55" w:rsidRDefault="00A51174" w:rsidP="00D01316">
      <w:pPr>
        <w:spacing w:line="360" w:lineRule="auto"/>
        <w:ind w:left="0" w:hanging="2"/>
        <w:outlineLvl w:val="9"/>
        <w:rPr>
          <w:sz w:val="24"/>
        </w:rPr>
      </w:pPr>
      <w:r w:rsidRPr="00A67C55">
        <w:rPr>
          <w:sz w:val="24"/>
        </w:rPr>
        <w:t>Vitamina C</w:t>
      </w:r>
      <w:r w:rsidRPr="00A67C55">
        <w:rPr>
          <w:sz w:val="24"/>
        </w:rPr>
        <w:tab/>
      </w:r>
      <w:r w:rsidRPr="00A67C55">
        <w:rPr>
          <w:sz w:val="24"/>
        </w:rPr>
        <w:tab/>
      </w:r>
      <w:r w:rsidRPr="00A67C55">
        <w:rPr>
          <w:sz w:val="24"/>
        </w:rPr>
        <w:tab/>
        <w:t>18.60 mg</w:t>
      </w:r>
    </w:p>
    <w:p w14:paraId="78D6FB9F" w14:textId="77777777" w:rsidR="00BA5475" w:rsidRPr="00A67C55" w:rsidRDefault="00A51174" w:rsidP="00D01316">
      <w:pPr>
        <w:spacing w:line="360" w:lineRule="auto"/>
        <w:ind w:left="0" w:hanging="2"/>
        <w:outlineLvl w:val="9"/>
        <w:rPr>
          <w:sz w:val="24"/>
        </w:rPr>
      </w:pPr>
      <w:r w:rsidRPr="00A67C55">
        <w:rPr>
          <w:sz w:val="24"/>
        </w:rPr>
        <w:t>Ácido fólico, potasio y sodio: no registran valores.</w:t>
      </w:r>
    </w:p>
    <w:p w14:paraId="6A7FEA3C" w14:textId="77777777" w:rsidR="00BA5475" w:rsidRPr="00A67C55" w:rsidRDefault="00A51174" w:rsidP="00D01316">
      <w:pPr>
        <w:spacing w:line="360" w:lineRule="auto"/>
        <w:ind w:left="0" w:hanging="2"/>
        <w:jc w:val="both"/>
        <w:outlineLvl w:val="9"/>
        <w:rPr>
          <w:sz w:val="24"/>
        </w:rPr>
      </w:pPr>
      <w:r w:rsidRPr="00A67C55">
        <w:rPr>
          <w:sz w:val="24"/>
        </w:rPr>
        <w:t>Tablas Peruanas de Composición de Alimentos del Ministerio de Salud del Perú- Centro Nacional de Alimentación y Nutrición (CENAN) del año 2017 (p. 26,27)</w:t>
      </w:r>
    </w:p>
    <w:p w14:paraId="4849FA28" w14:textId="77777777" w:rsidR="00BA5475" w:rsidRPr="00A67C55" w:rsidRDefault="00BA5475" w:rsidP="00D01316">
      <w:pPr>
        <w:spacing w:line="360" w:lineRule="auto"/>
        <w:ind w:left="0" w:hanging="2"/>
        <w:jc w:val="both"/>
        <w:outlineLvl w:val="9"/>
        <w:rPr>
          <w:sz w:val="24"/>
        </w:rPr>
      </w:pPr>
    </w:p>
    <w:p w14:paraId="590E9BC2" w14:textId="77777777" w:rsidR="00BA5475" w:rsidRPr="00F4670E" w:rsidRDefault="00A51174" w:rsidP="00D01316">
      <w:pPr>
        <w:pStyle w:val="Ttulo2"/>
        <w:numPr>
          <w:ilvl w:val="0"/>
          <w:numId w:val="9"/>
        </w:numPr>
        <w:ind w:left="567" w:hanging="567"/>
      </w:pPr>
      <w:bookmarkStart w:id="26" w:name="_Toc190306643"/>
      <w:r w:rsidRPr="00F4670E">
        <w:t>Sistema de calidad en poscosecha</w:t>
      </w:r>
      <w:bookmarkEnd w:id="26"/>
    </w:p>
    <w:p w14:paraId="207A4968" w14:textId="77777777" w:rsidR="00BA5475" w:rsidRPr="00F4670E" w:rsidRDefault="00A51174" w:rsidP="00D01316">
      <w:pPr>
        <w:pStyle w:val="Ttulo3"/>
        <w:numPr>
          <w:ilvl w:val="0"/>
          <w:numId w:val="7"/>
        </w:numPr>
        <w:ind w:hanging="420"/>
        <w:rPr>
          <w:i w:val="0"/>
        </w:rPr>
      </w:pPr>
      <w:bookmarkStart w:id="27" w:name="_Toc190306644"/>
      <w:r w:rsidRPr="00F4670E">
        <w:rPr>
          <w:i w:val="0"/>
        </w:rPr>
        <w:t>Estándares de calidad del rabanito en la poscosecha</w:t>
      </w:r>
      <w:bookmarkEnd w:id="27"/>
    </w:p>
    <w:p w14:paraId="0E5ECBCA" w14:textId="77777777" w:rsidR="00BA5475" w:rsidRPr="00A67C55" w:rsidRDefault="00A51174" w:rsidP="00D01316">
      <w:pPr>
        <w:spacing w:line="360" w:lineRule="auto"/>
        <w:ind w:left="0" w:hanging="2"/>
        <w:jc w:val="both"/>
        <w:outlineLvl w:val="9"/>
        <w:rPr>
          <w:sz w:val="24"/>
        </w:rPr>
      </w:pPr>
      <w:r w:rsidRPr="00A67C55">
        <w:rPr>
          <w:sz w:val="24"/>
        </w:rPr>
        <w:t>Se almacena manteniendo un control apropiado de la temperatura, la humedad relativa y una adecuada ventilación. La condición atmosférica se puede mejorar con el uso de ventiladores. Se deben almacenar en ausencia de luz. Las condiciones ideales de almacenamiento son a una temperatura de 0 °C y una humedad relativa de 95 % (</w:t>
      </w:r>
      <w:proofErr w:type="spellStart"/>
      <w:r w:rsidRPr="00A67C55">
        <w:rPr>
          <w:sz w:val="24"/>
        </w:rPr>
        <w:t>Suslow</w:t>
      </w:r>
      <w:proofErr w:type="spellEnd"/>
      <w:r w:rsidRPr="00A67C55">
        <w:rPr>
          <w:sz w:val="24"/>
        </w:rPr>
        <w:t xml:space="preserve">, 2013). De esta manera se puede conservar </w:t>
      </w:r>
      <w:r w:rsidRPr="00A67C55">
        <w:rPr>
          <w:sz w:val="24"/>
        </w:rPr>
        <w:lastRenderedPageBreak/>
        <w:t xml:space="preserve">el producto sano entre dos y cuatro semanas. Se puede almacenar en atmósferas controladas con niveles de 1 a 2 % de O2 + 2-3 % de CO2 a 5 </w:t>
      </w:r>
      <w:proofErr w:type="spellStart"/>
      <w:r w:rsidRPr="00A67C55">
        <w:rPr>
          <w:sz w:val="24"/>
        </w:rPr>
        <w:t>ó</w:t>
      </w:r>
      <w:proofErr w:type="spellEnd"/>
      <w:r w:rsidRPr="00A67C55">
        <w:rPr>
          <w:sz w:val="24"/>
        </w:rPr>
        <w:t xml:space="preserve"> 10 °C. (Valenzuela, 2013, p. 9)</w:t>
      </w:r>
    </w:p>
    <w:p w14:paraId="65BCAFEA" w14:textId="77777777" w:rsidR="00BA5475" w:rsidRPr="00A67C55" w:rsidRDefault="00A51174" w:rsidP="00D01316">
      <w:pPr>
        <w:spacing w:line="360" w:lineRule="auto"/>
        <w:ind w:left="0" w:hanging="2"/>
        <w:jc w:val="both"/>
        <w:outlineLvl w:val="9"/>
        <w:rPr>
          <w:b/>
          <w:sz w:val="24"/>
        </w:rPr>
      </w:pPr>
      <w:r w:rsidRPr="00A67C55">
        <w:rPr>
          <w:b/>
          <w:sz w:val="24"/>
        </w:rPr>
        <w:t>Índice de calidad</w:t>
      </w:r>
    </w:p>
    <w:p w14:paraId="12B5924E" w14:textId="562228CB" w:rsidR="00BA5475" w:rsidRPr="00A67C55" w:rsidRDefault="00A51174" w:rsidP="00D01316">
      <w:pPr>
        <w:spacing w:line="360" w:lineRule="auto"/>
        <w:ind w:left="0" w:hanging="2"/>
        <w:jc w:val="both"/>
        <w:outlineLvl w:val="9"/>
        <w:rPr>
          <w:sz w:val="24"/>
        </w:rPr>
      </w:pPr>
      <w:r w:rsidRPr="00A67C55">
        <w:rPr>
          <w:sz w:val="24"/>
        </w:rPr>
        <w:t xml:space="preserve">Deben ser idealmente uniformes y con una forma característica de la variedad, bien formada, lisa, </w:t>
      </w:r>
      <w:r w:rsidR="00907DE0" w:rsidRPr="00A67C55">
        <w:rPr>
          <w:sz w:val="24"/>
        </w:rPr>
        <w:t>firme,</w:t>
      </w:r>
      <w:r w:rsidRPr="00A67C55">
        <w:rPr>
          <w:sz w:val="24"/>
        </w:rPr>
        <w:t xml:space="preserve"> pero con textura crujiente, frescos en apariencia, turgentes, libre de daños, amarillamiento o cualquier otra decoloración, enfermedades, pudriciones e insectos. (Valenzuela, 2013, p. 10)</w:t>
      </w:r>
    </w:p>
    <w:p w14:paraId="5ABA7C32" w14:textId="77777777" w:rsidR="00BA5475" w:rsidRPr="00A67C55" w:rsidRDefault="00A51174" w:rsidP="00D01316">
      <w:pPr>
        <w:spacing w:line="360" w:lineRule="auto"/>
        <w:ind w:left="0" w:hanging="2"/>
        <w:jc w:val="both"/>
        <w:outlineLvl w:val="9"/>
        <w:rPr>
          <w:b/>
          <w:sz w:val="24"/>
        </w:rPr>
      </w:pPr>
      <w:r w:rsidRPr="00A67C55">
        <w:rPr>
          <w:b/>
          <w:sz w:val="24"/>
        </w:rPr>
        <w:t>Temperatura óptima</w:t>
      </w:r>
    </w:p>
    <w:p w14:paraId="3F3B7D67" w14:textId="77777777" w:rsidR="00BA5475" w:rsidRPr="00A67C55" w:rsidRDefault="00A51174" w:rsidP="00D01316">
      <w:pPr>
        <w:spacing w:line="360" w:lineRule="auto"/>
        <w:ind w:left="0" w:hanging="2"/>
        <w:jc w:val="both"/>
        <w:outlineLvl w:val="9"/>
        <w:rPr>
          <w:sz w:val="24"/>
        </w:rPr>
      </w:pPr>
      <w:r w:rsidRPr="00A67C55">
        <w:rPr>
          <w:sz w:val="24"/>
        </w:rPr>
        <w:t>Es de 0 °C (32 °F); el enfriamiento debe de ser rápido para alcanzar el máximo potencial de almacenamiento. Los rábanos son a menudo empacados con hielo en la parte superior de la caja para mantener la baja temperatura y la humedad relativa alta, la cual retiene la textura crujiente. Bajo estas condiciones debería esperarse para el rábano rojo común una calidad aceptable por 7-14 días cuando se empaca con hoja y de 21-28 días sin hojas. (Valenzuela, 2013, p. 10)</w:t>
      </w:r>
    </w:p>
    <w:p w14:paraId="6846C031" w14:textId="77777777" w:rsidR="00BA5475" w:rsidRPr="00A67C55" w:rsidRDefault="00A51174" w:rsidP="00D01316">
      <w:pPr>
        <w:spacing w:line="360" w:lineRule="auto"/>
        <w:ind w:left="0" w:hanging="2"/>
        <w:jc w:val="both"/>
        <w:outlineLvl w:val="9"/>
        <w:rPr>
          <w:b/>
          <w:sz w:val="24"/>
        </w:rPr>
      </w:pPr>
      <w:r w:rsidRPr="00A67C55">
        <w:rPr>
          <w:b/>
          <w:sz w:val="24"/>
        </w:rPr>
        <w:t>Tasa de respiración y producción de etileno.</w:t>
      </w:r>
    </w:p>
    <w:p w14:paraId="7D480797" w14:textId="77777777" w:rsidR="00BA5475" w:rsidRPr="00A67C55" w:rsidRDefault="00A51174" w:rsidP="00D01316">
      <w:pPr>
        <w:spacing w:line="360" w:lineRule="auto"/>
        <w:ind w:left="0" w:hanging="2"/>
        <w:jc w:val="both"/>
        <w:outlineLvl w:val="9"/>
        <w:rPr>
          <w:sz w:val="24"/>
        </w:rPr>
      </w:pPr>
      <w:r w:rsidRPr="00A67C55">
        <w:rPr>
          <w:sz w:val="24"/>
        </w:rPr>
        <w:t>La tasa de respiración del rábano rojo dependerá de la temperatura de almacenamiento.</w:t>
      </w:r>
    </w:p>
    <w:p w14:paraId="4F582C5B" w14:textId="77777777" w:rsidR="00BA5475" w:rsidRPr="00A67C55" w:rsidRDefault="00A51174" w:rsidP="00D01316">
      <w:pPr>
        <w:spacing w:line="360" w:lineRule="auto"/>
        <w:ind w:left="0" w:hanging="2"/>
        <w:jc w:val="both"/>
        <w:outlineLvl w:val="9"/>
        <w:rPr>
          <w:sz w:val="24"/>
        </w:rPr>
      </w:pPr>
      <w:r w:rsidRPr="00A67C55">
        <w:rPr>
          <w:sz w:val="24"/>
        </w:rPr>
        <w:t>Mientras que su tasa de producción de etileno es muy baja, considerándose un producto no climatérico: &lt; 0.1 μL·kg-1·hr-1a 20 °C. (Valenzuela, 2013, p. 10)</w:t>
      </w:r>
    </w:p>
    <w:p w14:paraId="04AA8CAF" w14:textId="77777777" w:rsidR="00BA5475" w:rsidRPr="00A67C55" w:rsidRDefault="00A51174" w:rsidP="00D01316">
      <w:pPr>
        <w:spacing w:line="360" w:lineRule="auto"/>
        <w:ind w:left="0" w:hanging="2"/>
        <w:jc w:val="both"/>
        <w:outlineLvl w:val="9"/>
        <w:rPr>
          <w:b/>
          <w:sz w:val="24"/>
        </w:rPr>
      </w:pPr>
      <w:r w:rsidRPr="00A67C55">
        <w:rPr>
          <w:b/>
          <w:sz w:val="24"/>
        </w:rPr>
        <w:t>Atmósferas controladas (AC)</w:t>
      </w:r>
    </w:p>
    <w:p w14:paraId="1DE3BF16" w14:textId="77777777" w:rsidR="00BA5475" w:rsidRPr="00A67C55" w:rsidRDefault="00A51174" w:rsidP="00D01316">
      <w:pPr>
        <w:spacing w:line="360" w:lineRule="auto"/>
        <w:ind w:left="0" w:hanging="2"/>
        <w:jc w:val="both"/>
        <w:outlineLvl w:val="9"/>
        <w:rPr>
          <w:sz w:val="24"/>
        </w:rPr>
      </w:pPr>
      <w:r w:rsidRPr="00A67C55">
        <w:rPr>
          <w:sz w:val="24"/>
        </w:rPr>
        <w:t>Con el uso de atmósferas controladas de 1-2 % de O2 y 2-3 % de CO2 se puede mantener la calidad de los rábanos con hojas cuando se almacenan a temperaturas entre 5-7 °C (41-45 °F). Las atmósferas controladas ayudan a retardar el continuo crecimiento de las raíces. No obstante, la exposición a temperaturas por encima de 7 °C, aunque sea a cortos intervalos de tiempo, resultan en el desarrollo de sabores no deseados, oscurecimiento y ablandamiento de la raíz. (Valenzuela, 2013, p. 11)</w:t>
      </w:r>
    </w:p>
    <w:p w14:paraId="45267A98" w14:textId="77777777" w:rsidR="00BA5475" w:rsidRPr="002B6F20" w:rsidRDefault="00A51174" w:rsidP="00D01316">
      <w:pPr>
        <w:pStyle w:val="Ttulo3"/>
        <w:numPr>
          <w:ilvl w:val="0"/>
          <w:numId w:val="28"/>
        </w:numPr>
        <w:ind w:hanging="420"/>
        <w:rPr>
          <w:i w:val="0"/>
        </w:rPr>
      </w:pPr>
      <w:bookmarkStart w:id="28" w:name="_Toc190306645"/>
      <w:r w:rsidRPr="002B6F20">
        <w:rPr>
          <w:i w:val="0"/>
        </w:rPr>
        <w:t>Enfermedades y plagas más comunes en el cultivo del rabanito</w:t>
      </w:r>
      <w:bookmarkEnd w:id="28"/>
    </w:p>
    <w:p w14:paraId="7039FD9F" w14:textId="77777777" w:rsidR="00BA5475" w:rsidRPr="00A67C55" w:rsidRDefault="00A51174" w:rsidP="00D01316">
      <w:pPr>
        <w:spacing w:line="360" w:lineRule="auto"/>
        <w:ind w:left="0" w:hanging="2"/>
        <w:jc w:val="both"/>
        <w:outlineLvl w:val="9"/>
        <w:rPr>
          <w:sz w:val="24"/>
        </w:rPr>
      </w:pPr>
      <w:r w:rsidRPr="00A67C55">
        <w:rPr>
          <w:sz w:val="24"/>
        </w:rPr>
        <w:t>Dentro de las enfermedades que se pueden presentar en rábano durante</w:t>
      </w:r>
    </w:p>
    <w:p w14:paraId="7BC3A5E2" w14:textId="77777777" w:rsidR="00BA5475" w:rsidRPr="00A67C55" w:rsidRDefault="00A51174" w:rsidP="00D01316">
      <w:pPr>
        <w:spacing w:line="360" w:lineRule="auto"/>
        <w:ind w:left="0" w:hanging="2"/>
        <w:jc w:val="both"/>
        <w:outlineLvl w:val="9"/>
        <w:rPr>
          <w:sz w:val="24"/>
        </w:rPr>
      </w:pPr>
      <w:bookmarkStart w:id="29" w:name="_heading=h.s7fggv4io1in" w:colFirst="0" w:colLast="0"/>
      <w:bookmarkEnd w:id="29"/>
      <w:r w:rsidRPr="00A67C55">
        <w:rPr>
          <w:sz w:val="24"/>
        </w:rPr>
        <w:lastRenderedPageBreak/>
        <w:t xml:space="preserve">poscosecha son las siguientes: </w:t>
      </w:r>
    </w:p>
    <w:p w14:paraId="1BBFC950" w14:textId="77777777" w:rsidR="00BA5475" w:rsidRPr="00A67C55" w:rsidRDefault="00A51174" w:rsidP="00D01316">
      <w:pPr>
        <w:numPr>
          <w:ilvl w:val="0"/>
          <w:numId w:val="49"/>
        </w:numPr>
        <w:pBdr>
          <w:top w:val="nil"/>
          <w:left w:val="nil"/>
          <w:bottom w:val="nil"/>
          <w:right w:val="nil"/>
          <w:between w:val="nil"/>
        </w:pBdr>
        <w:spacing w:line="360" w:lineRule="auto"/>
        <w:ind w:leftChars="194" w:left="852" w:hangingChars="177" w:hanging="425"/>
        <w:jc w:val="both"/>
        <w:outlineLvl w:val="9"/>
        <w:rPr>
          <w:color w:val="000000"/>
          <w:sz w:val="24"/>
        </w:rPr>
      </w:pPr>
      <w:bookmarkStart w:id="30" w:name="_heading=h.yavvxo9vdjro" w:colFirst="0" w:colLast="0"/>
      <w:bookmarkEnd w:id="30"/>
      <w:r w:rsidRPr="00A67C55">
        <w:rPr>
          <w:color w:val="000000"/>
          <w:sz w:val="24"/>
        </w:rPr>
        <w:t xml:space="preserve">Mancha negra bacteriana, provocada por </w:t>
      </w:r>
      <w:proofErr w:type="spellStart"/>
      <w:r w:rsidRPr="003C58EB">
        <w:rPr>
          <w:i/>
          <w:iCs/>
          <w:color w:val="000000"/>
          <w:sz w:val="24"/>
        </w:rPr>
        <w:t>Xanthomonas</w:t>
      </w:r>
      <w:proofErr w:type="spellEnd"/>
      <w:r w:rsidRPr="003C58EB">
        <w:rPr>
          <w:i/>
          <w:iCs/>
          <w:color w:val="000000"/>
          <w:sz w:val="24"/>
        </w:rPr>
        <w:t xml:space="preserve"> </w:t>
      </w:r>
      <w:proofErr w:type="spellStart"/>
      <w:r w:rsidRPr="003C58EB">
        <w:rPr>
          <w:i/>
          <w:iCs/>
          <w:color w:val="000000"/>
          <w:sz w:val="24"/>
        </w:rPr>
        <w:t>campestris</w:t>
      </w:r>
      <w:proofErr w:type="spellEnd"/>
      <w:r w:rsidRPr="00A67C55">
        <w:rPr>
          <w:color w:val="000000"/>
          <w:sz w:val="24"/>
        </w:rPr>
        <w:t>, causando un problema en algunas áreas y generalmente se desarrolla durante el almacenamiento poscosecha a temperaturas más altas de las óptimas. El mantenimiento de una temperatura adecuada es la primera medida de prevención. Adicionalmente, el lavado de las raíces con agua clorada se ha reportado como un tratamiento que controla significativamente esta enfermedad.</w:t>
      </w:r>
    </w:p>
    <w:p w14:paraId="279ABF6E" w14:textId="77777777" w:rsidR="00BA5475" w:rsidRPr="00A67C55" w:rsidRDefault="00A51174" w:rsidP="00D01316">
      <w:pPr>
        <w:numPr>
          <w:ilvl w:val="0"/>
          <w:numId w:val="49"/>
        </w:numPr>
        <w:pBdr>
          <w:top w:val="nil"/>
          <w:left w:val="nil"/>
          <w:bottom w:val="nil"/>
          <w:right w:val="nil"/>
          <w:between w:val="nil"/>
        </w:pBdr>
        <w:spacing w:line="360" w:lineRule="auto"/>
        <w:ind w:leftChars="194" w:left="852" w:hangingChars="177" w:hanging="425"/>
        <w:jc w:val="both"/>
        <w:outlineLvl w:val="9"/>
        <w:rPr>
          <w:color w:val="000000"/>
          <w:sz w:val="24"/>
        </w:rPr>
      </w:pPr>
      <w:bookmarkStart w:id="31" w:name="_heading=h.tmt3tu5qik46" w:colFirst="0" w:colLast="0"/>
      <w:bookmarkEnd w:id="31"/>
      <w:r w:rsidRPr="00A67C55">
        <w:rPr>
          <w:color w:val="000000"/>
          <w:sz w:val="24"/>
        </w:rPr>
        <w:t xml:space="preserve">Lesiones causadas por </w:t>
      </w:r>
      <w:proofErr w:type="spellStart"/>
      <w:r w:rsidRPr="00327EF0">
        <w:rPr>
          <w:i/>
          <w:iCs/>
          <w:color w:val="000000"/>
          <w:sz w:val="24"/>
        </w:rPr>
        <w:t>Rhixoctonia</w:t>
      </w:r>
      <w:proofErr w:type="spellEnd"/>
      <w:r w:rsidRPr="00A67C55">
        <w:rPr>
          <w:color w:val="000000"/>
          <w:sz w:val="24"/>
        </w:rPr>
        <w:t xml:space="preserve"> </w:t>
      </w:r>
      <w:proofErr w:type="spellStart"/>
      <w:r w:rsidRPr="00A67C55">
        <w:rPr>
          <w:color w:val="000000"/>
          <w:sz w:val="24"/>
        </w:rPr>
        <w:t>spp</w:t>
      </w:r>
      <w:proofErr w:type="spellEnd"/>
      <w:r w:rsidRPr="00A67C55">
        <w:rPr>
          <w:color w:val="000000"/>
          <w:sz w:val="24"/>
        </w:rPr>
        <w:t xml:space="preserve">. Se pueden desarrollar a temperaturas más altas de las recomendadas; no obstante, este hongo se puede controlar más efectivamente en el campo. </w:t>
      </w:r>
    </w:p>
    <w:p w14:paraId="76AEAFBB" w14:textId="35830511" w:rsidR="00BA5475" w:rsidRPr="00A67C55" w:rsidRDefault="00A51174" w:rsidP="00D01316">
      <w:pPr>
        <w:numPr>
          <w:ilvl w:val="0"/>
          <w:numId w:val="49"/>
        </w:numPr>
        <w:pBdr>
          <w:top w:val="nil"/>
          <w:left w:val="nil"/>
          <w:bottom w:val="nil"/>
          <w:right w:val="nil"/>
          <w:between w:val="nil"/>
        </w:pBdr>
        <w:spacing w:line="360" w:lineRule="auto"/>
        <w:ind w:leftChars="194" w:left="852" w:hangingChars="177" w:hanging="425"/>
        <w:jc w:val="both"/>
        <w:outlineLvl w:val="9"/>
        <w:rPr>
          <w:color w:val="000000"/>
          <w:sz w:val="24"/>
        </w:rPr>
      </w:pPr>
      <w:bookmarkStart w:id="32" w:name="_heading=h.q1mzsmskpemd" w:colFirst="0" w:colLast="0"/>
      <w:bookmarkEnd w:id="32"/>
      <w:proofErr w:type="spellStart"/>
      <w:r w:rsidRPr="00327EF0">
        <w:rPr>
          <w:i/>
          <w:iCs/>
          <w:color w:val="000000"/>
          <w:sz w:val="24"/>
        </w:rPr>
        <w:t>Botrytis</w:t>
      </w:r>
      <w:proofErr w:type="spellEnd"/>
      <w:r w:rsidRPr="00A67C55">
        <w:rPr>
          <w:color w:val="000000"/>
          <w:sz w:val="24"/>
        </w:rPr>
        <w:t xml:space="preserve"> </w:t>
      </w:r>
      <w:proofErr w:type="spellStart"/>
      <w:r w:rsidR="00907DE0">
        <w:rPr>
          <w:color w:val="000000"/>
          <w:sz w:val="24"/>
        </w:rPr>
        <w:t>spp</w:t>
      </w:r>
      <w:proofErr w:type="spellEnd"/>
      <w:r w:rsidR="00907DE0">
        <w:rPr>
          <w:color w:val="000000"/>
          <w:sz w:val="24"/>
        </w:rPr>
        <w:t xml:space="preserve">., </w:t>
      </w:r>
      <w:r w:rsidRPr="00A67C55">
        <w:rPr>
          <w:color w:val="000000"/>
          <w:sz w:val="24"/>
        </w:rPr>
        <w:t xml:space="preserve">(moho gris) y </w:t>
      </w:r>
      <w:proofErr w:type="spellStart"/>
      <w:r w:rsidRPr="00327EF0">
        <w:rPr>
          <w:i/>
          <w:iCs/>
          <w:color w:val="000000"/>
          <w:sz w:val="24"/>
        </w:rPr>
        <w:t>Sclerotinia</w:t>
      </w:r>
      <w:proofErr w:type="spellEnd"/>
      <w:r w:rsidRPr="00A67C55">
        <w:rPr>
          <w:color w:val="000000"/>
          <w:sz w:val="24"/>
        </w:rPr>
        <w:t xml:space="preserve"> </w:t>
      </w:r>
      <w:proofErr w:type="spellStart"/>
      <w:r w:rsidR="00907DE0">
        <w:rPr>
          <w:color w:val="000000"/>
          <w:sz w:val="24"/>
        </w:rPr>
        <w:t>spp</w:t>
      </w:r>
      <w:proofErr w:type="spellEnd"/>
      <w:r w:rsidR="00907DE0">
        <w:rPr>
          <w:color w:val="000000"/>
          <w:sz w:val="24"/>
        </w:rPr>
        <w:t xml:space="preserve">., </w:t>
      </w:r>
      <w:r w:rsidRPr="00A67C55">
        <w:rPr>
          <w:color w:val="000000"/>
          <w:sz w:val="24"/>
        </w:rPr>
        <w:t>pueden desarrollarse, especialmente alrededor de heridas de cosecha, incluso a temperaturas por debajo de 5 °C (41 °F). (Valenzuela, 2013, p. 21 y22)</w:t>
      </w:r>
    </w:p>
    <w:p w14:paraId="269891CB" w14:textId="77777777" w:rsidR="00BA5475" w:rsidRPr="00A67C55" w:rsidRDefault="00BA5475" w:rsidP="00D01316">
      <w:pPr>
        <w:spacing w:line="360" w:lineRule="auto"/>
        <w:ind w:left="0" w:hanging="2"/>
        <w:jc w:val="both"/>
        <w:outlineLvl w:val="9"/>
        <w:rPr>
          <w:b/>
          <w:sz w:val="24"/>
        </w:rPr>
      </w:pPr>
    </w:p>
    <w:p w14:paraId="461DF223" w14:textId="77777777" w:rsidR="00BA5475" w:rsidRPr="00A67C55" w:rsidRDefault="00A51174" w:rsidP="00F4670E">
      <w:pPr>
        <w:pStyle w:val="Ttulo2"/>
        <w:numPr>
          <w:ilvl w:val="0"/>
          <w:numId w:val="18"/>
        </w:numPr>
        <w:ind w:left="567" w:hanging="567"/>
      </w:pPr>
      <w:bookmarkStart w:id="33" w:name="_Toc190306646"/>
      <w:r w:rsidRPr="00A67C55">
        <w:t>Desarrollo fisiológico del rabanito, antes de la poscosecha</w:t>
      </w:r>
      <w:bookmarkEnd w:id="33"/>
    </w:p>
    <w:p w14:paraId="05DEF6F2" w14:textId="77777777" w:rsidR="00BA5475" w:rsidRPr="00A67C55" w:rsidRDefault="00A51174" w:rsidP="00D01316">
      <w:pPr>
        <w:spacing w:line="360" w:lineRule="auto"/>
        <w:ind w:left="0" w:hanging="2"/>
        <w:jc w:val="both"/>
        <w:outlineLvl w:val="9"/>
        <w:rPr>
          <w:sz w:val="24"/>
        </w:rPr>
      </w:pPr>
      <w:r w:rsidRPr="00A67C55">
        <w:rPr>
          <w:sz w:val="24"/>
        </w:rPr>
        <w:t>En la figura 1. Se muestra el periodo y estado de desarrollo del rabanito antes de la excitación, alcanzando hasta 62 días de desarrollo en terreno.</w:t>
      </w:r>
    </w:p>
    <w:p w14:paraId="55B4474D" w14:textId="77777777" w:rsidR="00BA5475" w:rsidRPr="00A67C55" w:rsidRDefault="00A51174" w:rsidP="00D01316">
      <w:pPr>
        <w:spacing w:line="360" w:lineRule="auto"/>
        <w:ind w:left="0" w:hanging="2"/>
        <w:outlineLvl w:val="9"/>
        <w:rPr>
          <w:sz w:val="24"/>
        </w:rPr>
      </w:pPr>
      <w:r w:rsidRPr="00A67C55">
        <w:rPr>
          <w:noProof/>
        </w:rPr>
        <w:drawing>
          <wp:anchor distT="0" distB="0" distL="114300" distR="114300" simplePos="0" relativeHeight="251659264" behindDoc="0" locked="0" layoutInCell="1" hidden="0" allowOverlap="1" wp14:anchorId="0E5B00AF" wp14:editId="5435F1B2">
            <wp:simplePos x="0" y="0"/>
            <wp:positionH relativeFrom="column">
              <wp:posOffset>413384</wp:posOffset>
            </wp:positionH>
            <wp:positionV relativeFrom="paragraph">
              <wp:posOffset>121655</wp:posOffset>
            </wp:positionV>
            <wp:extent cx="4453255" cy="2393315"/>
            <wp:effectExtent l="0" t="0" r="0" b="0"/>
            <wp:wrapNone/>
            <wp:docPr id="18340745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13899" t="9119" r="12463" b="14395"/>
                    <a:stretch>
                      <a:fillRect/>
                    </a:stretch>
                  </pic:blipFill>
                  <pic:spPr>
                    <a:xfrm>
                      <a:off x="0" y="0"/>
                      <a:ext cx="4453255" cy="2393315"/>
                    </a:xfrm>
                    <a:prstGeom prst="rect">
                      <a:avLst/>
                    </a:prstGeom>
                    <a:ln/>
                  </pic:spPr>
                </pic:pic>
              </a:graphicData>
            </a:graphic>
          </wp:anchor>
        </w:drawing>
      </w:r>
    </w:p>
    <w:p w14:paraId="00204751" w14:textId="77777777" w:rsidR="00BA5475" w:rsidRPr="00A67C55" w:rsidRDefault="00BA5475" w:rsidP="00D01316">
      <w:pPr>
        <w:spacing w:line="360" w:lineRule="auto"/>
        <w:ind w:left="0" w:hanging="2"/>
        <w:outlineLvl w:val="9"/>
        <w:rPr>
          <w:sz w:val="24"/>
        </w:rPr>
      </w:pPr>
    </w:p>
    <w:p w14:paraId="715CA8F1" w14:textId="77777777" w:rsidR="00BA5475" w:rsidRPr="00A67C55" w:rsidRDefault="00BA5475" w:rsidP="00D01316">
      <w:pPr>
        <w:spacing w:line="360" w:lineRule="auto"/>
        <w:ind w:left="0" w:hanging="2"/>
        <w:outlineLvl w:val="9"/>
        <w:rPr>
          <w:sz w:val="24"/>
        </w:rPr>
      </w:pPr>
    </w:p>
    <w:p w14:paraId="0ACA2070" w14:textId="77777777" w:rsidR="00BA5475" w:rsidRPr="00A67C55" w:rsidRDefault="00BA5475" w:rsidP="00D01316">
      <w:pPr>
        <w:spacing w:line="360" w:lineRule="auto"/>
        <w:ind w:left="0" w:hanging="2"/>
        <w:outlineLvl w:val="9"/>
        <w:rPr>
          <w:sz w:val="24"/>
        </w:rPr>
      </w:pPr>
    </w:p>
    <w:p w14:paraId="074B265B" w14:textId="77777777" w:rsidR="00BA5475" w:rsidRPr="00A67C55" w:rsidRDefault="00BA5475" w:rsidP="00D01316">
      <w:pPr>
        <w:spacing w:line="360" w:lineRule="auto"/>
        <w:ind w:left="0" w:hanging="2"/>
        <w:outlineLvl w:val="9"/>
        <w:rPr>
          <w:sz w:val="24"/>
        </w:rPr>
      </w:pPr>
    </w:p>
    <w:p w14:paraId="690B3757" w14:textId="77777777" w:rsidR="00BA5475" w:rsidRPr="00A67C55" w:rsidRDefault="00BA5475" w:rsidP="00D01316">
      <w:pPr>
        <w:spacing w:line="360" w:lineRule="auto"/>
        <w:ind w:left="0" w:hanging="2"/>
        <w:outlineLvl w:val="9"/>
        <w:rPr>
          <w:sz w:val="24"/>
        </w:rPr>
      </w:pPr>
    </w:p>
    <w:p w14:paraId="6E56ECFA" w14:textId="77777777" w:rsidR="00BA5475" w:rsidRPr="00A67C55" w:rsidRDefault="00BA5475" w:rsidP="00D01316">
      <w:pPr>
        <w:spacing w:line="360" w:lineRule="auto"/>
        <w:ind w:left="0" w:hanging="2"/>
        <w:outlineLvl w:val="9"/>
        <w:rPr>
          <w:sz w:val="24"/>
        </w:rPr>
      </w:pPr>
    </w:p>
    <w:p w14:paraId="17CE3400" w14:textId="77777777" w:rsidR="00BA5475" w:rsidRPr="00A67C55" w:rsidRDefault="00BA5475" w:rsidP="00D01316">
      <w:pPr>
        <w:spacing w:line="360" w:lineRule="auto"/>
        <w:ind w:left="0" w:hanging="2"/>
        <w:outlineLvl w:val="9"/>
        <w:rPr>
          <w:sz w:val="24"/>
        </w:rPr>
      </w:pPr>
    </w:p>
    <w:p w14:paraId="5CAD9D2B" w14:textId="77777777" w:rsidR="00BA5475" w:rsidRPr="00A67C55" w:rsidRDefault="00BA5475" w:rsidP="00D01316">
      <w:pPr>
        <w:spacing w:line="360" w:lineRule="auto"/>
        <w:ind w:left="0" w:hanging="2"/>
        <w:outlineLvl w:val="9"/>
        <w:rPr>
          <w:sz w:val="24"/>
        </w:rPr>
      </w:pPr>
    </w:p>
    <w:p w14:paraId="0B736B2B" w14:textId="77777777" w:rsidR="00BA5475" w:rsidRPr="00A67C55" w:rsidRDefault="00BA5475" w:rsidP="00D01316">
      <w:pPr>
        <w:spacing w:line="360" w:lineRule="auto"/>
        <w:ind w:left="0" w:hanging="2"/>
        <w:jc w:val="center"/>
        <w:outlineLvl w:val="9"/>
        <w:rPr>
          <w:sz w:val="24"/>
        </w:rPr>
      </w:pPr>
    </w:p>
    <w:p w14:paraId="65E2FD5A" w14:textId="77777777" w:rsidR="00BA5475" w:rsidRPr="00A67C55" w:rsidRDefault="00A51174" w:rsidP="00D01316">
      <w:pPr>
        <w:spacing w:line="360" w:lineRule="auto"/>
        <w:ind w:left="0" w:hanging="2"/>
        <w:jc w:val="center"/>
        <w:outlineLvl w:val="9"/>
        <w:rPr>
          <w:sz w:val="24"/>
        </w:rPr>
      </w:pPr>
      <w:r w:rsidRPr="00A67C55">
        <w:rPr>
          <w:sz w:val="24"/>
        </w:rPr>
        <w:t>Figura. 1. Periodo y estado vegetativo del Rabanito. Espíritu, 2022, (p. 55)</w:t>
      </w:r>
    </w:p>
    <w:p w14:paraId="501E5064" w14:textId="77777777" w:rsidR="00BA5475" w:rsidRPr="00A67C55" w:rsidRDefault="00BA5475" w:rsidP="00D01316">
      <w:pPr>
        <w:spacing w:line="360" w:lineRule="auto"/>
        <w:ind w:left="0" w:hanging="2"/>
        <w:jc w:val="center"/>
        <w:outlineLvl w:val="9"/>
        <w:rPr>
          <w:sz w:val="24"/>
        </w:rPr>
      </w:pPr>
    </w:p>
    <w:p w14:paraId="35FEFF58" w14:textId="77777777" w:rsidR="00BA5475" w:rsidRPr="00A67C55" w:rsidRDefault="00BA5475" w:rsidP="00D01316">
      <w:pPr>
        <w:spacing w:line="360" w:lineRule="auto"/>
        <w:ind w:left="0" w:hanging="2"/>
        <w:jc w:val="center"/>
        <w:outlineLvl w:val="9"/>
        <w:rPr>
          <w:sz w:val="24"/>
        </w:rPr>
      </w:pPr>
    </w:p>
    <w:p w14:paraId="1296A5D8" w14:textId="77777777" w:rsidR="00BA5475" w:rsidRPr="002B6F20" w:rsidRDefault="00A51174" w:rsidP="00D01316">
      <w:pPr>
        <w:pStyle w:val="Ttulo3"/>
        <w:numPr>
          <w:ilvl w:val="0"/>
          <w:numId w:val="56"/>
        </w:numPr>
        <w:rPr>
          <w:i w:val="0"/>
        </w:rPr>
      </w:pPr>
      <w:bookmarkStart w:id="34" w:name="_Toc190306647"/>
      <w:r w:rsidRPr="002B6F20">
        <w:rPr>
          <w:i w:val="0"/>
        </w:rPr>
        <w:lastRenderedPageBreak/>
        <w:t>Cosecha y poscosecha de hortalizas</w:t>
      </w:r>
      <w:bookmarkEnd w:id="34"/>
    </w:p>
    <w:p w14:paraId="3864FEE6" w14:textId="77777777" w:rsidR="00BA5475" w:rsidRPr="002B6F20" w:rsidRDefault="00A51174" w:rsidP="00D01316">
      <w:pPr>
        <w:numPr>
          <w:ilvl w:val="0"/>
          <w:numId w:val="50"/>
        </w:numPr>
        <w:pBdr>
          <w:top w:val="nil"/>
          <w:left w:val="nil"/>
          <w:bottom w:val="nil"/>
          <w:right w:val="nil"/>
          <w:between w:val="nil"/>
        </w:pBdr>
        <w:spacing w:line="360" w:lineRule="auto"/>
        <w:ind w:left="424" w:hangingChars="177" w:hanging="426"/>
        <w:outlineLvl w:val="9"/>
        <w:rPr>
          <w:b/>
          <w:color w:val="000000"/>
          <w:sz w:val="24"/>
          <w:highlight w:val="white"/>
        </w:rPr>
      </w:pPr>
      <w:r w:rsidRPr="002B6F20">
        <w:rPr>
          <w:b/>
          <w:color w:val="000000"/>
          <w:sz w:val="24"/>
          <w:highlight w:val="white"/>
        </w:rPr>
        <w:t>Cosecha</w:t>
      </w:r>
    </w:p>
    <w:p w14:paraId="15939693" w14:textId="77777777" w:rsidR="00BA5475" w:rsidRPr="00A67C55" w:rsidRDefault="00A51174" w:rsidP="00BF434D">
      <w:pPr>
        <w:pBdr>
          <w:top w:val="nil"/>
          <w:left w:val="nil"/>
          <w:bottom w:val="nil"/>
          <w:right w:val="nil"/>
          <w:between w:val="nil"/>
        </w:pBdr>
        <w:spacing w:line="360" w:lineRule="auto"/>
        <w:ind w:left="0" w:hanging="2"/>
        <w:jc w:val="both"/>
        <w:outlineLvl w:val="9"/>
        <w:rPr>
          <w:color w:val="000000"/>
          <w:sz w:val="24"/>
          <w:highlight w:val="white"/>
        </w:rPr>
      </w:pPr>
      <w:r w:rsidRPr="00A67C55">
        <w:rPr>
          <w:color w:val="000000"/>
          <w:sz w:val="24"/>
          <w:highlight w:val="white"/>
        </w:rPr>
        <w:t xml:space="preserve">La cosecha es la recolección de partes comestibles de una planta que dependiendo del cultivo pueden ser: hojas (espinaca, repollo, lechuga), raíces (remolacha, zanahoria, rabanito), frutos (vainita, pepino, tomate), flores e inflorescencias (manzanilla, brócoli, coliflor), tallos (acelga, apio, espárrago), tubérculos (papa, oca, </w:t>
      </w:r>
      <w:proofErr w:type="spellStart"/>
      <w:r w:rsidRPr="00A67C55">
        <w:rPr>
          <w:color w:val="000000"/>
          <w:sz w:val="24"/>
          <w:highlight w:val="white"/>
        </w:rPr>
        <w:t>papaliza</w:t>
      </w:r>
      <w:proofErr w:type="spellEnd"/>
      <w:r w:rsidRPr="00A67C55">
        <w:rPr>
          <w:color w:val="000000"/>
          <w:sz w:val="24"/>
          <w:highlight w:val="white"/>
        </w:rPr>
        <w:t>) y hierbas aromáticas (cilantro, albahaca, orégano). (Rivera, 2015, p. 6)</w:t>
      </w:r>
    </w:p>
    <w:p w14:paraId="5A0430C9" w14:textId="77777777" w:rsidR="00BA5475" w:rsidRPr="00A67C55" w:rsidRDefault="00A51174" w:rsidP="00D01316">
      <w:pPr>
        <w:numPr>
          <w:ilvl w:val="0"/>
          <w:numId w:val="50"/>
        </w:numPr>
        <w:pBdr>
          <w:top w:val="nil"/>
          <w:left w:val="nil"/>
          <w:bottom w:val="nil"/>
          <w:right w:val="nil"/>
          <w:between w:val="nil"/>
        </w:pBdr>
        <w:spacing w:line="360" w:lineRule="auto"/>
        <w:ind w:left="424" w:hangingChars="177" w:hanging="426"/>
        <w:outlineLvl w:val="9"/>
        <w:rPr>
          <w:b/>
          <w:color w:val="000000"/>
          <w:sz w:val="24"/>
          <w:highlight w:val="white"/>
        </w:rPr>
      </w:pPr>
      <w:r w:rsidRPr="00A67C55">
        <w:rPr>
          <w:b/>
          <w:color w:val="000000"/>
          <w:sz w:val="24"/>
          <w:highlight w:val="white"/>
        </w:rPr>
        <w:t>Tipos de cosecha</w:t>
      </w:r>
    </w:p>
    <w:p w14:paraId="6DD06F60" w14:textId="77777777" w:rsidR="00BA5475" w:rsidRPr="00A67C55" w:rsidRDefault="00A51174" w:rsidP="00D01316">
      <w:pPr>
        <w:pBdr>
          <w:top w:val="nil"/>
          <w:left w:val="nil"/>
          <w:bottom w:val="nil"/>
          <w:right w:val="nil"/>
          <w:between w:val="nil"/>
        </w:pBdr>
        <w:spacing w:line="360" w:lineRule="auto"/>
        <w:ind w:left="0" w:hanging="2"/>
        <w:jc w:val="both"/>
        <w:outlineLvl w:val="9"/>
        <w:rPr>
          <w:color w:val="000000"/>
          <w:sz w:val="24"/>
          <w:highlight w:val="white"/>
        </w:rPr>
      </w:pPr>
      <w:r w:rsidRPr="00A67C55">
        <w:rPr>
          <w:color w:val="000000"/>
          <w:sz w:val="24"/>
          <w:highlight w:val="white"/>
        </w:rPr>
        <w:t>La cosecha se puede realizar de forma manual (utilizando las manos) o de forma mecanizada (utilizando maquinaria compleja). Al ser ésta una guía para huertos urbanos, a continuación, se explicará únicamente cómo realizar cosechas de forma manual. (Rivera, 2015, p. 6)</w:t>
      </w:r>
    </w:p>
    <w:p w14:paraId="704DA657" w14:textId="77777777" w:rsidR="00BA5475" w:rsidRPr="00A67C55" w:rsidRDefault="00A51174" w:rsidP="00D01316">
      <w:pPr>
        <w:numPr>
          <w:ilvl w:val="0"/>
          <w:numId w:val="50"/>
        </w:numPr>
        <w:pBdr>
          <w:top w:val="nil"/>
          <w:left w:val="nil"/>
          <w:bottom w:val="nil"/>
          <w:right w:val="nil"/>
          <w:between w:val="nil"/>
        </w:pBdr>
        <w:spacing w:line="360" w:lineRule="auto"/>
        <w:ind w:left="424" w:hangingChars="177" w:hanging="426"/>
        <w:jc w:val="both"/>
        <w:outlineLvl w:val="9"/>
        <w:rPr>
          <w:b/>
          <w:color w:val="000000"/>
          <w:sz w:val="24"/>
          <w:highlight w:val="white"/>
        </w:rPr>
      </w:pPr>
      <w:r w:rsidRPr="00A67C55">
        <w:rPr>
          <w:b/>
          <w:color w:val="000000"/>
          <w:sz w:val="24"/>
          <w:highlight w:val="white"/>
        </w:rPr>
        <w:t xml:space="preserve">Cosecha de hortalizas de raíz </w:t>
      </w:r>
    </w:p>
    <w:p w14:paraId="6DF34A2B" w14:textId="77777777" w:rsidR="00BA5475" w:rsidRPr="00A67C55" w:rsidRDefault="00A51174" w:rsidP="00D01316">
      <w:pPr>
        <w:pBdr>
          <w:top w:val="nil"/>
          <w:left w:val="nil"/>
          <w:bottom w:val="nil"/>
          <w:right w:val="nil"/>
          <w:between w:val="nil"/>
        </w:pBdr>
        <w:spacing w:line="360" w:lineRule="auto"/>
        <w:ind w:left="0" w:hanging="2"/>
        <w:jc w:val="both"/>
        <w:outlineLvl w:val="9"/>
        <w:rPr>
          <w:color w:val="000000"/>
          <w:sz w:val="24"/>
          <w:highlight w:val="white"/>
        </w:rPr>
      </w:pPr>
      <w:r w:rsidRPr="00A67C55">
        <w:rPr>
          <w:color w:val="000000"/>
          <w:sz w:val="24"/>
          <w:highlight w:val="white"/>
        </w:rPr>
        <w:t xml:space="preserve">Rábano </w:t>
      </w:r>
    </w:p>
    <w:p w14:paraId="2971497C" w14:textId="77777777" w:rsidR="00BA5475" w:rsidRPr="00A67C55" w:rsidRDefault="00A51174" w:rsidP="00D01316">
      <w:pPr>
        <w:pBdr>
          <w:top w:val="nil"/>
          <w:left w:val="nil"/>
          <w:bottom w:val="nil"/>
          <w:right w:val="nil"/>
          <w:between w:val="nil"/>
        </w:pBdr>
        <w:spacing w:line="360" w:lineRule="auto"/>
        <w:ind w:left="0" w:hanging="2"/>
        <w:jc w:val="both"/>
        <w:outlineLvl w:val="9"/>
        <w:rPr>
          <w:color w:val="000000"/>
          <w:sz w:val="24"/>
          <w:highlight w:val="white"/>
        </w:rPr>
      </w:pPr>
      <w:r w:rsidRPr="00A67C55">
        <w:rPr>
          <w:color w:val="000000"/>
          <w:sz w:val="24"/>
          <w:highlight w:val="white"/>
        </w:rPr>
        <w:t>El momento ideal para cosechar el rábano es cuando este alcanza un diámetro mínimo de 3 cm. Para verificar el tamaño, remueve un poco la tierra alrededor del tallo para descubrir el rábano. Si el tamaño aún no es el deseado, vuelve a recubrirlo con tierra. Si el tamaño es el esperado, cosecha sacando la planta entera de la tierra. Tiempo aprox. para la cosecha: 30 días. (Rivera, 2015, p. 15)</w:t>
      </w:r>
    </w:p>
    <w:p w14:paraId="7A1CE93E" w14:textId="77777777" w:rsidR="00BA5475" w:rsidRPr="00A67C55" w:rsidRDefault="00BA5475" w:rsidP="00D01316">
      <w:pPr>
        <w:spacing w:line="360" w:lineRule="auto"/>
        <w:ind w:left="0" w:hanging="2"/>
        <w:jc w:val="both"/>
        <w:outlineLvl w:val="9"/>
        <w:rPr>
          <w:b/>
          <w:sz w:val="24"/>
          <w:highlight w:val="white"/>
        </w:rPr>
      </w:pPr>
    </w:p>
    <w:p w14:paraId="422CEF80" w14:textId="77777777" w:rsidR="00BA5475" w:rsidRPr="00F4670E" w:rsidRDefault="00A51174" w:rsidP="00D01316">
      <w:pPr>
        <w:pStyle w:val="Ttulo3"/>
        <w:numPr>
          <w:ilvl w:val="0"/>
          <w:numId w:val="5"/>
        </w:numPr>
        <w:rPr>
          <w:i w:val="0"/>
        </w:rPr>
      </w:pPr>
      <w:bookmarkStart w:id="35" w:name="_Toc190306648"/>
      <w:r w:rsidRPr="00F4670E">
        <w:rPr>
          <w:i w:val="0"/>
        </w:rPr>
        <w:t>Poscosecha de hortaliza</w:t>
      </w:r>
      <w:bookmarkEnd w:id="35"/>
    </w:p>
    <w:p w14:paraId="50ECE4A1" w14:textId="77777777" w:rsidR="00BA5475" w:rsidRPr="00A67C55" w:rsidRDefault="00A51174" w:rsidP="00D01316">
      <w:pPr>
        <w:spacing w:line="360" w:lineRule="auto"/>
        <w:ind w:left="0" w:hanging="2"/>
        <w:jc w:val="both"/>
        <w:outlineLvl w:val="9"/>
        <w:rPr>
          <w:sz w:val="24"/>
          <w:highlight w:val="white"/>
        </w:rPr>
      </w:pPr>
      <w:bookmarkStart w:id="36" w:name="_heading=h.m28d4cstqvga" w:colFirst="0" w:colLast="0"/>
      <w:bookmarkEnd w:id="36"/>
      <w:r w:rsidRPr="00A67C55">
        <w:rPr>
          <w:sz w:val="24"/>
          <w:highlight w:val="white"/>
        </w:rPr>
        <w:t>La poscosecha se refiere a todas las actividades que se realizan entre la cosecha y el consumo de los productos del huerto. Aunque lo ideal es cosechar y consumir de inmediato, esto no siempre es posible. Por ello, es importante aprender a almacenar y conservar alimentos.  (Rivera, 2015, p. 28)</w:t>
      </w:r>
    </w:p>
    <w:p w14:paraId="2B0BDA3E" w14:textId="77777777" w:rsidR="00BA5475" w:rsidRPr="00A67C55" w:rsidRDefault="00BA5475" w:rsidP="00D01316">
      <w:pPr>
        <w:pBdr>
          <w:top w:val="nil"/>
          <w:left w:val="nil"/>
          <w:bottom w:val="nil"/>
          <w:right w:val="nil"/>
          <w:between w:val="nil"/>
        </w:pBdr>
        <w:spacing w:line="360" w:lineRule="auto"/>
        <w:ind w:left="0" w:hanging="2"/>
        <w:jc w:val="both"/>
        <w:outlineLvl w:val="9"/>
        <w:rPr>
          <w:i/>
          <w:color w:val="000000"/>
          <w:sz w:val="24"/>
          <w:highlight w:val="white"/>
        </w:rPr>
      </w:pPr>
    </w:p>
    <w:p w14:paraId="00C049A1" w14:textId="77777777" w:rsidR="00BA5475" w:rsidRPr="00A67C55" w:rsidRDefault="00A51174" w:rsidP="00D01316">
      <w:pPr>
        <w:numPr>
          <w:ilvl w:val="0"/>
          <w:numId w:val="14"/>
        </w:numPr>
        <w:pBdr>
          <w:top w:val="nil"/>
          <w:left w:val="nil"/>
          <w:bottom w:val="nil"/>
          <w:right w:val="nil"/>
          <w:between w:val="nil"/>
        </w:pBdr>
        <w:spacing w:line="360" w:lineRule="auto"/>
        <w:ind w:left="424" w:hangingChars="193" w:hanging="426"/>
        <w:jc w:val="both"/>
        <w:outlineLvl w:val="9"/>
        <w:rPr>
          <w:i/>
          <w:color w:val="000000"/>
          <w:sz w:val="24"/>
          <w:highlight w:val="white"/>
        </w:rPr>
      </w:pPr>
      <w:r w:rsidRPr="002B6F20">
        <w:rPr>
          <w:b/>
          <w:color w:val="000000"/>
          <w:szCs w:val="22"/>
        </w:rPr>
        <w:t>Actividades</w:t>
      </w:r>
      <w:r w:rsidRPr="00A67C55">
        <w:rPr>
          <w:b/>
          <w:i/>
          <w:color w:val="000000"/>
          <w:szCs w:val="22"/>
        </w:rPr>
        <w:t xml:space="preserve"> </w:t>
      </w:r>
      <w:r w:rsidRPr="002B6F20">
        <w:rPr>
          <w:b/>
          <w:color w:val="000000"/>
          <w:szCs w:val="22"/>
        </w:rPr>
        <w:t>de la poscosecha</w:t>
      </w:r>
    </w:p>
    <w:p w14:paraId="6BD55571" w14:textId="77777777" w:rsidR="00BA5475" w:rsidRPr="00A67C55" w:rsidRDefault="00A51174" w:rsidP="00D01316">
      <w:pPr>
        <w:keepNext/>
        <w:numPr>
          <w:ilvl w:val="0"/>
          <w:numId w:val="38"/>
        </w:numPr>
        <w:shd w:val="clear" w:color="auto" w:fill="FFFFFF"/>
        <w:spacing w:line="360" w:lineRule="auto"/>
        <w:ind w:left="0" w:hanging="2"/>
        <w:jc w:val="both"/>
        <w:outlineLvl w:val="9"/>
        <w:rPr>
          <w:b/>
          <w:sz w:val="24"/>
          <w:highlight w:val="white"/>
        </w:rPr>
      </w:pPr>
      <w:r w:rsidRPr="00A67C55">
        <w:rPr>
          <w:b/>
          <w:sz w:val="24"/>
          <w:highlight w:val="white"/>
        </w:rPr>
        <w:t>Lavado</w:t>
      </w:r>
    </w:p>
    <w:p w14:paraId="723BB37B" w14:textId="77777777" w:rsidR="00BA5475" w:rsidRPr="00A67C55" w:rsidRDefault="00A51174" w:rsidP="00F4670E">
      <w:pPr>
        <w:keepNext/>
        <w:pBdr>
          <w:top w:val="nil"/>
          <w:left w:val="nil"/>
          <w:bottom w:val="nil"/>
          <w:right w:val="nil"/>
          <w:between w:val="nil"/>
        </w:pBdr>
        <w:shd w:val="clear" w:color="auto" w:fill="FFFFFF"/>
        <w:spacing w:line="360" w:lineRule="auto"/>
        <w:ind w:leftChars="321" w:left="708" w:hanging="2"/>
        <w:jc w:val="both"/>
        <w:outlineLvl w:val="9"/>
        <w:rPr>
          <w:color w:val="000000"/>
          <w:sz w:val="24"/>
          <w:highlight w:val="white"/>
        </w:rPr>
      </w:pPr>
      <w:r w:rsidRPr="00A67C55">
        <w:rPr>
          <w:color w:val="000000"/>
          <w:sz w:val="24"/>
          <w:highlight w:val="white"/>
        </w:rPr>
        <w:t xml:space="preserve">Después de una cosecha, es importante lavar las hortalizas para sacar cualquier impureza o residuo y reducir el riesgo de contraer algún </w:t>
      </w:r>
      <w:r w:rsidRPr="00A67C55">
        <w:rPr>
          <w:color w:val="000000"/>
          <w:sz w:val="24"/>
          <w:highlight w:val="white"/>
        </w:rPr>
        <w:lastRenderedPageBreak/>
        <w:t>malestar. La única excepción a esta regla son los tubérculos y las inflorescencias que no deben ser lavados hasta el momento de su preparación. (Rivera, 2015, p. 29)</w:t>
      </w:r>
    </w:p>
    <w:p w14:paraId="77615C8F" w14:textId="77777777" w:rsidR="00BA5475" w:rsidRPr="00A67C55" w:rsidRDefault="00BA5475" w:rsidP="00D01316">
      <w:pPr>
        <w:keepNext/>
        <w:pBdr>
          <w:top w:val="nil"/>
          <w:left w:val="nil"/>
          <w:bottom w:val="nil"/>
          <w:right w:val="nil"/>
          <w:between w:val="nil"/>
        </w:pBdr>
        <w:shd w:val="clear" w:color="auto" w:fill="FFFFFF"/>
        <w:spacing w:line="360" w:lineRule="auto"/>
        <w:ind w:left="0" w:hanging="2"/>
        <w:jc w:val="both"/>
        <w:outlineLvl w:val="9"/>
        <w:rPr>
          <w:b/>
          <w:color w:val="000000"/>
          <w:sz w:val="24"/>
          <w:highlight w:val="white"/>
        </w:rPr>
      </w:pPr>
    </w:p>
    <w:p w14:paraId="6D28C2EC" w14:textId="77777777" w:rsidR="00BA5475" w:rsidRPr="00A67C55" w:rsidRDefault="00A51174" w:rsidP="00D01316">
      <w:pPr>
        <w:keepNext/>
        <w:numPr>
          <w:ilvl w:val="0"/>
          <w:numId w:val="38"/>
        </w:numPr>
        <w:shd w:val="clear" w:color="auto" w:fill="FFFFFF"/>
        <w:spacing w:line="360" w:lineRule="auto"/>
        <w:ind w:left="0" w:hanging="2"/>
        <w:jc w:val="both"/>
        <w:outlineLvl w:val="9"/>
        <w:rPr>
          <w:sz w:val="24"/>
          <w:highlight w:val="white"/>
        </w:rPr>
      </w:pPr>
      <w:r w:rsidRPr="00A67C55">
        <w:rPr>
          <w:b/>
          <w:sz w:val="24"/>
          <w:highlight w:val="white"/>
        </w:rPr>
        <w:t>Almacenado</w:t>
      </w:r>
      <w:r w:rsidRPr="00A67C55">
        <w:rPr>
          <w:sz w:val="24"/>
          <w:highlight w:val="white"/>
        </w:rPr>
        <w:t xml:space="preserve"> </w:t>
      </w:r>
    </w:p>
    <w:p w14:paraId="4FCAC401" w14:textId="77777777" w:rsidR="00BA5475" w:rsidRPr="00A67C55" w:rsidRDefault="00A51174" w:rsidP="00F4670E">
      <w:pPr>
        <w:keepNext/>
        <w:pBdr>
          <w:top w:val="nil"/>
          <w:left w:val="nil"/>
          <w:bottom w:val="nil"/>
          <w:right w:val="nil"/>
          <w:between w:val="nil"/>
        </w:pBdr>
        <w:shd w:val="clear" w:color="auto" w:fill="FFFFFF"/>
        <w:spacing w:line="360" w:lineRule="auto"/>
        <w:ind w:leftChars="321" w:left="708" w:hanging="2"/>
        <w:jc w:val="both"/>
        <w:outlineLvl w:val="9"/>
        <w:rPr>
          <w:color w:val="000000"/>
          <w:sz w:val="24"/>
          <w:highlight w:val="white"/>
        </w:rPr>
      </w:pPr>
      <w:r w:rsidRPr="00A67C55">
        <w:rPr>
          <w:color w:val="000000"/>
          <w:sz w:val="24"/>
          <w:highlight w:val="white"/>
        </w:rPr>
        <w:t>Existen varias alternativas para almacenar las hortalizas para conservarlas por más tiempo. Antes de almacenar, sin embargo, se recomienda seleccionar los productos. Si algo está podrido, marchito, con manchas u otros imperfectos es mejor no almacenarlo sino más bien consumirlo de inmediato. (Rivera, 2015, p. 29)</w:t>
      </w:r>
    </w:p>
    <w:p w14:paraId="30CE4656" w14:textId="77777777" w:rsidR="00BA5475" w:rsidRPr="00A67C55" w:rsidRDefault="00BA5475" w:rsidP="00D01316">
      <w:pPr>
        <w:spacing w:line="360" w:lineRule="auto"/>
        <w:ind w:left="0" w:hanging="2"/>
        <w:jc w:val="both"/>
        <w:outlineLvl w:val="9"/>
        <w:rPr>
          <w:sz w:val="24"/>
        </w:rPr>
      </w:pPr>
    </w:p>
    <w:p w14:paraId="746D2143" w14:textId="77777777" w:rsidR="00BA5475" w:rsidRPr="00A67C55" w:rsidRDefault="00A51174" w:rsidP="00F4670E">
      <w:pPr>
        <w:pStyle w:val="Ttulo2"/>
        <w:numPr>
          <w:ilvl w:val="0"/>
          <w:numId w:val="22"/>
        </w:numPr>
        <w:ind w:left="567" w:hanging="567"/>
      </w:pPr>
      <w:bookmarkStart w:id="37" w:name="_Toc190306649"/>
      <w:r w:rsidRPr="00A67C55">
        <w:t>Causas de la pérdida de alimentos en la hortícola</w:t>
      </w:r>
      <w:bookmarkEnd w:id="37"/>
    </w:p>
    <w:p w14:paraId="19A2073F" w14:textId="77777777" w:rsidR="00BA5475" w:rsidRPr="00A67C55" w:rsidRDefault="00A51174" w:rsidP="00D01316">
      <w:pPr>
        <w:spacing w:line="360" w:lineRule="auto"/>
        <w:ind w:left="0" w:hanging="2"/>
        <w:jc w:val="both"/>
        <w:outlineLvl w:val="9"/>
        <w:rPr>
          <w:sz w:val="24"/>
        </w:rPr>
      </w:pPr>
      <w:r w:rsidRPr="00A67C55">
        <w:rPr>
          <w:sz w:val="24"/>
        </w:rPr>
        <w:t>Los factores que influyen en las pérdidas de productos perecederos después de la cosecha varían considerablemente de un lugar a otro y se complican a medida que los sistemas de comercialización adquieren mayor complejidad. A un agricultor que cultive fruta para el consumo de su familia no le importará probablemente que su producto tenga algunas imperfecciones o magulladuras. En cambio, si produce para un mercado situado a cierta distancia de su localidad, tendrá que adoptar una actitud muy distinta y transmitirla a los trabajadores que emplee, a fin de obtener de su trabajo el mejor rendimiento monetario. (FAO, 2020, p 2-3)</w:t>
      </w:r>
    </w:p>
    <w:p w14:paraId="77FCB1C2" w14:textId="77777777" w:rsidR="00BA5475" w:rsidRPr="00A67C55" w:rsidRDefault="00BA5475" w:rsidP="00D01316">
      <w:pPr>
        <w:spacing w:line="360" w:lineRule="auto"/>
        <w:ind w:left="0" w:hanging="2"/>
        <w:jc w:val="both"/>
        <w:outlineLvl w:val="9"/>
        <w:rPr>
          <w:sz w:val="24"/>
        </w:rPr>
      </w:pPr>
    </w:p>
    <w:p w14:paraId="343C5052" w14:textId="77777777" w:rsidR="00BA5475" w:rsidRPr="002B6F20" w:rsidRDefault="00A51174" w:rsidP="00D01316">
      <w:pPr>
        <w:pStyle w:val="Ttulo3"/>
        <w:numPr>
          <w:ilvl w:val="0"/>
          <w:numId w:val="39"/>
        </w:numPr>
        <w:rPr>
          <w:i w:val="0"/>
        </w:rPr>
      </w:pPr>
      <w:bookmarkStart w:id="38" w:name="_Toc190306650"/>
      <w:r w:rsidRPr="002B6F20">
        <w:rPr>
          <w:i w:val="0"/>
        </w:rPr>
        <w:t>Avances legislativos sobre pérdida y desperdicio de los alimentos (PDA)</w:t>
      </w:r>
      <w:bookmarkEnd w:id="38"/>
    </w:p>
    <w:p w14:paraId="08E2228C" w14:textId="77777777" w:rsidR="00BA5475" w:rsidRPr="00A67C55" w:rsidRDefault="00A51174" w:rsidP="00D01316">
      <w:pPr>
        <w:spacing w:line="360" w:lineRule="auto"/>
        <w:ind w:left="0" w:hanging="2"/>
        <w:jc w:val="both"/>
        <w:outlineLvl w:val="9"/>
        <w:rPr>
          <w:sz w:val="24"/>
        </w:rPr>
      </w:pPr>
      <w:r w:rsidRPr="00A67C55">
        <w:rPr>
          <w:sz w:val="24"/>
        </w:rPr>
        <w:t>Las legislaciones vigentes relacionadas a la pérdida de los alimentos son:</w:t>
      </w:r>
    </w:p>
    <w:p w14:paraId="665416A5" w14:textId="77777777" w:rsidR="00BA5475" w:rsidRPr="00A67C55" w:rsidRDefault="00A51174" w:rsidP="00D01316">
      <w:pPr>
        <w:numPr>
          <w:ilvl w:val="0"/>
          <w:numId w:val="40"/>
        </w:numPr>
        <w:pBdr>
          <w:top w:val="nil"/>
          <w:left w:val="nil"/>
          <w:bottom w:val="nil"/>
          <w:right w:val="nil"/>
          <w:between w:val="nil"/>
        </w:pBdr>
        <w:spacing w:line="360" w:lineRule="auto"/>
        <w:ind w:leftChars="258" w:left="851" w:firstLineChars="0" w:hanging="283"/>
        <w:jc w:val="both"/>
        <w:outlineLvl w:val="9"/>
        <w:rPr>
          <w:b/>
          <w:color w:val="000000"/>
          <w:sz w:val="24"/>
        </w:rPr>
      </w:pPr>
      <w:r w:rsidRPr="00A67C55">
        <w:rPr>
          <w:b/>
          <w:color w:val="000000"/>
          <w:sz w:val="24"/>
        </w:rPr>
        <w:t>La Ley Nº 30988 (2019) Ley que promueve la reducción y prevención de pérdidas y desperdicios de alimentos</w:t>
      </w:r>
    </w:p>
    <w:p w14:paraId="42F5A437" w14:textId="77777777" w:rsidR="00BA5475" w:rsidRPr="00A67C55" w:rsidRDefault="00A51174" w:rsidP="00D01316">
      <w:pPr>
        <w:pBdr>
          <w:top w:val="nil"/>
          <w:left w:val="nil"/>
          <w:bottom w:val="nil"/>
          <w:right w:val="nil"/>
          <w:between w:val="nil"/>
        </w:pBdr>
        <w:spacing w:line="360" w:lineRule="auto"/>
        <w:ind w:leftChars="385" w:left="849" w:hanging="2"/>
        <w:jc w:val="both"/>
        <w:outlineLvl w:val="9"/>
        <w:rPr>
          <w:color w:val="000000"/>
          <w:sz w:val="24"/>
        </w:rPr>
      </w:pPr>
      <w:bookmarkStart w:id="39" w:name="_heading=h.d74qjjwjbstr" w:colFirst="0" w:colLast="0"/>
      <w:bookmarkEnd w:id="39"/>
      <w:r w:rsidRPr="00A67C55">
        <w:rPr>
          <w:color w:val="000000"/>
          <w:sz w:val="24"/>
        </w:rPr>
        <w:t>La presente ley tiene por objeto reducir y prevenir las pérdidas y desperdicios de alimentos, en todas las etapas de la cadena alimentaria, desde la producción primaria hasta el consumo humano.</w:t>
      </w:r>
    </w:p>
    <w:p w14:paraId="64A99783" w14:textId="77777777" w:rsidR="00BA5475" w:rsidRPr="00A67C55" w:rsidRDefault="00A51174" w:rsidP="00D01316">
      <w:pPr>
        <w:numPr>
          <w:ilvl w:val="0"/>
          <w:numId w:val="40"/>
        </w:numPr>
        <w:pBdr>
          <w:top w:val="nil"/>
          <w:left w:val="nil"/>
          <w:bottom w:val="nil"/>
          <w:right w:val="nil"/>
          <w:between w:val="nil"/>
        </w:pBdr>
        <w:spacing w:line="360" w:lineRule="auto"/>
        <w:ind w:leftChars="257" w:left="847" w:hangingChars="117" w:hanging="282"/>
        <w:jc w:val="both"/>
        <w:outlineLvl w:val="9"/>
        <w:rPr>
          <w:b/>
          <w:color w:val="000000"/>
          <w:sz w:val="24"/>
        </w:rPr>
      </w:pPr>
      <w:r w:rsidRPr="00A67C55">
        <w:rPr>
          <w:b/>
          <w:color w:val="000000"/>
          <w:sz w:val="24"/>
        </w:rPr>
        <w:lastRenderedPageBreak/>
        <w:t>La Ley Nº 31477 (2022) Ley que promueve acciones para la recuperación de alimentos</w:t>
      </w:r>
    </w:p>
    <w:p w14:paraId="59266C02" w14:textId="77777777" w:rsidR="00BA5475" w:rsidRPr="00A67C55" w:rsidRDefault="00A51174" w:rsidP="00D01316">
      <w:pPr>
        <w:pBdr>
          <w:top w:val="nil"/>
          <w:left w:val="nil"/>
          <w:bottom w:val="nil"/>
          <w:right w:val="nil"/>
          <w:between w:val="nil"/>
        </w:pBdr>
        <w:spacing w:line="360" w:lineRule="auto"/>
        <w:ind w:leftChars="0" w:left="851" w:firstLineChars="0" w:firstLine="1"/>
        <w:jc w:val="both"/>
        <w:outlineLvl w:val="9"/>
        <w:rPr>
          <w:color w:val="000000"/>
          <w:sz w:val="24"/>
        </w:rPr>
      </w:pPr>
      <w:r w:rsidRPr="00A67C55">
        <w:rPr>
          <w:color w:val="000000"/>
          <w:sz w:val="24"/>
        </w:rPr>
        <w:t>El objetivo de la ley es “promover acciones que permitan la recuperación de alimentos de origen agropecuario, pesquero y acuícola aptos para consumo humano directo para abastecer a la población en condición de vulnerabilidad, en concordancia con lo establecido en la Ley 30988, Ley que promueve la reducción y prevención de pérdidas y desperdicios de alimentos.</w:t>
      </w:r>
    </w:p>
    <w:p w14:paraId="320A6663" w14:textId="1E5AC9C7" w:rsidR="00BA5475" w:rsidRPr="00A67C55" w:rsidRDefault="00A51174" w:rsidP="00D01316">
      <w:pPr>
        <w:pBdr>
          <w:top w:val="nil"/>
          <w:left w:val="nil"/>
          <w:bottom w:val="nil"/>
          <w:right w:val="nil"/>
          <w:between w:val="nil"/>
        </w:pBdr>
        <w:spacing w:line="360" w:lineRule="auto"/>
        <w:ind w:leftChars="0" w:left="851" w:firstLineChars="0" w:firstLine="1"/>
        <w:jc w:val="both"/>
        <w:outlineLvl w:val="9"/>
        <w:rPr>
          <w:color w:val="000000"/>
          <w:sz w:val="24"/>
        </w:rPr>
      </w:pPr>
      <w:r w:rsidRPr="00A67C55">
        <w:rPr>
          <w:color w:val="000000"/>
          <w:sz w:val="24"/>
        </w:rPr>
        <w:t>En el artículo 3° señala que</w:t>
      </w:r>
      <w:r w:rsidR="00D03276">
        <w:rPr>
          <w:color w:val="000000"/>
          <w:sz w:val="24"/>
        </w:rPr>
        <w:t xml:space="preserve"> la </w:t>
      </w:r>
      <w:r w:rsidR="00924D49">
        <w:rPr>
          <w:color w:val="000000"/>
          <w:sz w:val="24"/>
        </w:rPr>
        <w:t>(a)</w:t>
      </w:r>
      <w:r w:rsidR="00D03276">
        <w:rPr>
          <w:color w:val="000000"/>
          <w:sz w:val="24"/>
        </w:rPr>
        <w:t xml:space="preserve">recuperación de los alimentos seleccionar los alimentos que sean aptos para el consumo. </w:t>
      </w:r>
      <w:r w:rsidR="009F0DB4">
        <w:rPr>
          <w:color w:val="000000"/>
          <w:sz w:val="24"/>
        </w:rPr>
        <w:t>Entidad receptora es la organización</w:t>
      </w:r>
      <w:r w:rsidR="00924D49">
        <w:rPr>
          <w:color w:val="000000"/>
          <w:sz w:val="24"/>
        </w:rPr>
        <w:t xml:space="preserve">, (b) Entidad perceptora es la organización sin fines de lucro que percibe donación, con el objetivo de recuperar alimentos para las personas pobre o extremadamente pobre. </w:t>
      </w:r>
      <w:r w:rsidR="009F0DB4">
        <w:rPr>
          <w:color w:val="000000"/>
          <w:sz w:val="24"/>
        </w:rPr>
        <w:t xml:space="preserve"> </w:t>
      </w:r>
    </w:p>
    <w:p w14:paraId="5406BFC0" w14:textId="77777777" w:rsidR="00A51174" w:rsidRPr="00A67C55" w:rsidRDefault="00A51174" w:rsidP="00D01316">
      <w:pPr>
        <w:pBdr>
          <w:top w:val="nil"/>
          <w:left w:val="nil"/>
          <w:bottom w:val="nil"/>
          <w:right w:val="nil"/>
          <w:between w:val="nil"/>
        </w:pBdr>
        <w:spacing w:line="360" w:lineRule="auto"/>
        <w:ind w:left="0" w:hanging="2"/>
        <w:jc w:val="both"/>
        <w:outlineLvl w:val="9"/>
        <w:rPr>
          <w:color w:val="000000"/>
          <w:sz w:val="24"/>
        </w:rPr>
      </w:pPr>
    </w:p>
    <w:p w14:paraId="21F71626" w14:textId="77777777" w:rsidR="00BA5475" w:rsidRPr="00A67C55" w:rsidRDefault="00A51174" w:rsidP="00F4670E">
      <w:pPr>
        <w:pStyle w:val="Ttulo2"/>
        <w:numPr>
          <w:ilvl w:val="0"/>
          <w:numId w:val="2"/>
        </w:numPr>
        <w:ind w:left="567" w:hanging="567"/>
      </w:pPr>
      <w:bookmarkStart w:id="40" w:name="_Toc190306651"/>
      <w:r w:rsidRPr="00A67C55">
        <w:t>Las Buenas Prácticas Agrícolas (BPA)</w:t>
      </w:r>
      <w:bookmarkEnd w:id="40"/>
    </w:p>
    <w:p w14:paraId="1F196AC7" w14:textId="347E31CE" w:rsidR="00BA5475" w:rsidRPr="00A67C55" w:rsidRDefault="00A51174" w:rsidP="00D01316">
      <w:pPr>
        <w:spacing w:line="360" w:lineRule="auto"/>
        <w:ind w:left="0" w:hanging="2"/>
        <w:jc w:val="both"/>
        <w:outlineLvl w:val="9"/>
        <w:rPr>
          <w:sz w:val="24"/>
        </w:rPr>
      </w:pPr>
      <w:bookmarkStart w:id="41" w:name="_heading=h.w2tlx0u2zzth" w:colFirst="0" w:colLast="0"/>
      <w:bookmarkEnd w:id="41"/>
      <w:r w:rsidRPr="00A67C55">
        <w:rPr>
          <w:sz w:val="24"/>
        </w:rPr>
        <w:t>Vásquez (2020), en su libro de Buenas Prácticas Agrícolas refiere que “</w:t>
      </w:r>
      <w:r w:rsidR="003F6003">
        <w:rPr>
          <w:sz w:val="24"/>
        </w:rPr>
        <w:t xml:space="preserve">Las Buenas Prácticas Agrícolas (BPA) son medidas aplicadas que se realizan durante las actividades agrícolas, a fin de mitigar el riesgo físico, </w:t>
      </w:r>
      <w:r w:rsidR="00844C50">
        <w:rPr>
          <w:sz w:val="24"/>
        </w:rPr>
        <w:t>químico</w:t>
      </w:r>
      <w:r w:rsidR="003F6003">
        <w:rPr>
          <w:sz w:val="24"/>
        </w:rPr>
        <w:t xml:space="preserve"> o </w:t>
      </w:r>
      <w:r w:rsidR="00844C50">
        <w:rPr>
          <w:sz w:val="24"/>
        </w:rPr>
        <w:t>microbiológico</w:t>
      </w:r>
      <w:r w:rsidR="003F6003">
        <w:rPr>
          <w:sz w:val="24"/>
        </w:rPr>
        <w:t xml:space="preserve"> que pudiera afectar la cali</w:t>
      </w:r>
      <w:r w:rsidR="00844C50">
        <w:rPr>
          <w:sz w:val="24"/>
        </w:rPr>
        <w:t>d</w:t>
      </w:r>
      <w:r w:rsidR="003F6003">
        <w:rPr>
          <w:sz w:val="24"/>
        </w:rPr>
        <w:t>ad e inocuidad</w:t>
      </w:r>
      <w:r w:rsidR="00844C50">
        <w:rPr>
          <w:sz w:val="24"/>
        </w:rPr>
        <w:t xml:space="preserve"> de los productos agrícolas</w:t>
      </w:r>
      <w:r w:rsidRPr="00A67C55">
        <w:rPr>
          <w:sz w:val="24"/>
        </w:rPr>
        <w:t>”</w:t>
      </w:r>
      <w:r w:rsidR="00844C50">
        <w:rPr>
          <w:sz w:val="24"/>
        </w:rPr>
        <w:t>.</w:t>
      </w:r>
      <w:r w:rsidRPr="00A67C55">
        <w:rPr>
          <w:sz w:val="24"/>
        </w:rPr>
        <w:t xml:space="preserve"> (p. 1)</w:t>
      </w:r>
    </w:p>
    <w:p w14:paraId="72191FFB" w14:textId="65195C62" w:rsidR="00BA5475" w:rsidRDefault="00844C50" w:rsidP="00BD282E">
      <w:pPr>
        <w:spacing w:line="360" w:lineRule="auto"/>
        <w:ind w:left="0" w:hanging="2"/>
        <w:jc w:val="both"/>
        <w:outlineLvl w:val="9"/>
        <w:rPr>
          <w:sz w:val="24"/>
        </w:rPr>
      </w:pPr>
      <w:bookmarkStart w:id="42" w:name="_heading=h.u2icp4sqsnkk" w:colFirst="0" w:colLast="0"/>
      <w:bookmarkEnd w:id="42"/>
      <w:r w:rsidRPr="00A67C55">
        <w:rPr>
          <w:sz w:val="24"/>
        </w:rPr>
        <w:t xml:space="preserve">Vásquez (2020), </w:t>
      </w:r>
      <w:r>
        <w:rPr>
          <w:sz w:val="24"/>
        </w:rPr>
        <w:t>menciona que “la BPA están relacionadas directamente con el manejo del cultiv</w:t>
      </w:r>
      <w:r w:rsidR="00BD282E">
        <w:rPr>
          <w:sz w:val="24"/>
        </w:rPr>
        <w:t>o, siendo: Área e infraestructura, seguridad al personal operativo, factores ambientales, materiales para el uso, fuentes nutritivas para los vegetales, seguridad en el cultivo, cosecha y poscosecha, estudios bibliográficos y rastreabilidad.”</w:t>
      </w:r>
      <w:bookmarkStart w:id="43" w:name="_heading=h.96vd55m6pcp2" w:colFirst="0" w:colLast="0"/>
      <w:bookmarkStart w:id="44" w:name="_heading=h.qocg62u4e101" w:colFirst="0" w:colLast="0"/>
      <w:bookmarkStart w:id="45" w:name="_heading=h.9bi6jhjfmu1v" w:colFirst="0" w:colLast="0"/>
      <w:bookmarkStart w:id="46" w:name="_heading=h.7lu22nu4qjua" w:colFirst="0" w:colLast="0"/>
      <w:bookmarkStart w:id="47" w:name="_heading=h.ku3ykenrex7e" w:colFirst="0" w:colLast="0"/>
      <w:bookmarkStart w:id="48" w:name="_heading=h.unx6avabhqr6" w:colFirst="0" w:colLast="0"/>
      <w:bookmarkStart w:id="49" w:name="_heading=h.7q0y1zl1x4fo" w:colFirst="0" w:colLast="0"/>
      <w:bookmarkStart w:id="50" w:name="_heading=h.jscellk02x3z" w:colFirst="0" w:colLast="0"/>
      <w:bookmarkStart w:id="51" w:name="_heading=h.5eb01rgp8eir" w:colFirst="0" w:colLast="0"/>
      <w:bookmarkEnd w:id="43"/>
      <w:bookmarkEnd w:id="44"/>
      <w:bookmarkEnd w:id="45"/>
      <w:bookmarkEnd w:id="46"/>
      <w:bookmarkEnd w:id="47"/>
      <w:bookmarkEnd w:id="48"/>
      <w:bookmarkEnd w:id="49"/>
      <w:bookmarkEnd w:id="50"/>
      <w:bookmarkEnd w:id="51"/>
      <w:r w:rsidR="00A51174" w:rsidRPr="00A67C55">
        <w:rPr>
          <w:sz w:val="24"/>
        </w:rPr>
        <w:t xml:space="preserve"> (p. 2)</w:t>
      </w:r>
    </w:p>
    <w:p w14:paraId="4540B781" w14:textId="77777777" w:rsidR="00844C50" w:rsidRPr="00A67C55" w:rsidRDefault="00844C50" w:rsidP="00844C50">
      <w:pPr>
        <w:spacing w:line="360" w:lineRule="auto"/>
        <w:ind w:left="0" w:hanging="2"/>
        <w:jc w:val="both"/>
        <w:outlineLvl w:val="9"/>
        <w:rPr>
          <w:sz w:val="24"/>
        </w:rPr>
      </w:pPr>
    </w:p>
    <w:p w14:paraId="48ECC87C" w14:textId="77777777" w:rsidR="00BA5475" w:rsidRPr="00A67C55" w:rsidRDefault="00A51174" w:rsidP="00D01316">
      <w:pPr>
        <w:spacing w:line="360" w:lineRule="auto"/>
        <w:ind w:left="0" w:hanging="2"/>
        <w:jc w:val="both"/>
        <w:outlineLvl w:val="9"/>
        <w:rPr>
          <w:b/>
          <w:sz w:val="24"/>
        </w:rPr>
      </w:pPr>
      <w:r w:rsidRPr="00A67C55">
        <w:rPr>
          <w:b/>
          <w:sz w:val="24"/>
        </w:rPr>
        <w:t>Registros, planes y procedimientos</w:t>
      </w:r>
    </w:p>
    <w:p w14:paraId="3ED410E4" w14:textId="5012718C" w:rsidR="00BA5475" w:rsidRPr="00A67C55" w:rsidRDefault="00A51174" w:rsidP="00D01316">
      <w:pPr>
        <w:spacing w:line="360" w:lineRule="auto"/>
        <w:ind w:left="0" w:hanging="2"/>
        <w:jc w:val="both"/>
        <w:outlineLvl w:val="9"/>
        <w:rPr>
          <w:sz w:val="24"/>
        </w:rPr>
      </w:pPr>
      <w:r w:rsidRPr="00A67C55">
        <w:rPr>
          <w:sz w:val="24"/>
        </w:rPr>
        <w:t xml:space="preserve">Una de las condiciones que tiene la aplicación de las </w:t>
      </w:r>
      <w:r w:rsidR="004D3174" w:rsidRPr="00A67C55">
        <w:rPr>
          <w:sz w:val="24"/>
        </w:rPr>
        <w:t>BPA</w:t>
      </w:r>
      <w:r w:rsidRPr="00A67C55">
        <w:rPr>
          <w:sz w:val="24"/>
        </w:rPr>
        <w:t xml:space="preserve"> es demostrar lo que se está haciendo en la producción primaria. Esto se logra a través de registros que se llenan en cada una de las actividades; además, ello es un requisito fundamental para la trazabilidad del producto y para la certificación de los </w:t>
      </w:r>
      <w:r w:rsidRPr="00A67C55">
        <w:rPr>
          <w:sz w:val="24"/>
        </w:rPr>
        <w:lastRenderedPageBreak/>
        <w:t>predios. Estos registros pueden ser utilizados también para conocer los estados financieros del predio. (Vásquez, 2020, p. 31)</w:t>
      </w:r>
    </w:p>
    <w:p w14:paraId="6898DE7B" w14:textId="77777777" w:rsidR="00BA5475" w:rsidRPr="00A67C55" w:rsidRDefault="00A51174" w:rsidP="00D01316">
      <w:pPr>
        <w:spacing w:line="360" w:lineRule="auto"/>
        <w:ind w:left="0" w:hanging="2"/>
        <w:jc w:val="both"/>
        <w:outlineLvl w:val="9"/>
        <w:rPr>
          <w:b/>
          <w:sz w:val="24"/>
          <w:u w:val="single"/>
        </w:rPr>
      </w:pPr>
      <w:r w:rsidRPr="00A67C55">
        <w:rPr>
          <w:b/>
          <w:sz w:val="24"/>
          <w:u w:val="single"/>
        </w:rPr>
        <w:t>Registros documentales</w:t>
      </w:r>
    </w:p>
    <w:p w14:paraId="4B9C04DA" w14:textId="77777777" w:rsidR="00BA5475" w:rsidRPr="00A67C55" w:rsidRDefault="00A51174" w:rsidP="00D01316">
      <w:pPr>
        <w:spacing w:line="360" w:lineRule="auto"/>
        <w:ind w:left="0" w:hanging="2"/>
        <w:jc w:val="both"/>
        <w:outlineLvl w:val="9"/>
        <w:rPr>
          <w:sz w:val="24"/>
        </w:rPr>
      </w:pPr>
      <w:r w:rsidRPr="00A67C55">
        <w:rPr>
          <w:sz w:val="24"/>
        </w:rPr>
        <w:t>Los registros que BPA son los siguientes:</w:t>
      </w:r>
    </w:p>
    <w:p w14:paraId="3B72F5D0" w14:textId="77777777" w:rsidR="00BA5475" w:rsidRPr="00A67C55" w:rsidRDefault="00A51174" w:rsidP="00D01316">
      <w:pPr>
        <w:spacing w:line="360" w:lineRule="auto"/>
        <w:ind w:left="0" w:hanging="2"/>
        <w:jc w:val="both"/>
        <w:outlineLvl w:val="9"/>
        <w:rPr>
          <w:sz w:val="24"/>
        </w:rPr>
      </w:pPr>
      <w:r w:rsidRPr="00A67C55">
        <w:rPr>
          <w:sz w:val="24"/>
        </w:rPr>
        <w:t>1. Mantenimiento, limpieza, desinfección y calibración de equipos.</w:t>
      </w:r>
    </w:p>
    <w:p w14:paraId="444D0581" w14:textId="77777777" w:rsidR="00BA5475" w:rsidRPr="00A67C55" w:rsidRDefault="00A51174" w:rsidP="00D01316">
      <w:pPr>
        <w:spacing w:line="360" w:lineRule="auto"/>
        <w:ind w:left="0" w:hanging="2"/>
        <w:jc w:val="both"/>
        <w:outlineLvl w:val="9"/>
        <w:rPr>
          <w:sz w:val="24"/>
        </w:rPr>
      </w:pPr>
      <w:r w:rsidRPr="00A67C55">
        <w:rPr>
          <w:sz w:val="24"/>
        </w:rPr>
        <w:t>2. Capacitaciones al personal.</w:t>
      </w:r>
    </w:p>
    <w:p w14:paraId="59D8F0A4" w14:textId="77777777" w:rsidR="00BA5475" w:rsidRPr="00A67C55" w:rsidRDefault="00A51174" w:rsidP="00D01316">
      <w:pPr>
        <w:spacing w:line="360" w:lineRule="auto"/>
        <w:ind w:left="0" w:hanging="2"/>
        <w:jc w:val="both"/>
        <w:outlineLvl w:val="9"/>
        <w:rPr>
          <w:sz w:val="24"/>
        </w:rPr>
      </w:pPr>
      <w:r w:rsidRPr="00A67C55">
        <w:rPr>
          <w:sz w:val="24"/>
        </w:rPr>
        <w:t>3. Preparación de abono orgánico en el predio.</w:t>
      </w:r>
    </w:p>
    <w:p w14:paraId="7294A80E" w14:textId="77777777" w:rsidR="00BA5475" w:rsidRPr="00A67C55" w:rsidRDefault="00A51174" w:rsidP="00D01316">
      <w:pPr>
        <w:spacing w:line="360" w:lineRule="auto"/>
        <w:ind w:left="0" w:hanging="2"/>
        <w:jc w:val="both"/>
        <w:outlineLvl w:val="9"/>
        <w:rPr>
          <w:sz w:val="24"/>
        </w:rPr>
      </w:pPr>
      <w:r w:rsidRPr="00A67C55">
        <w:rPr>
          <w:sz w:val="24"/>
        </w:rPr>
        <w:t>4. Producción de material vegetal en la finca.</w:t>
      </w:r>
    </w:p>
    <w:p w14:paraId="4C00112E" w14:textId="77777777" w:rsidR="00BA5475" w:rsidRPr="00A67C55" w:rsidRDefault="00A51174" w:rsidP="00D01316">
      <w:pPr>
        <w:spacing w:line="360" w:lineRule="auto"/>
        <w:ind w:left="0" w:hanging="2"/>
        <w:jc w:val="both"/>
        <w:outlineLvl w:val="9"/>
        <w:rPr>
          <w:sz w:val="24"/>
        </w:rPr>
      </w:pPr>
      <w:r w:rsidRPr="00A67C55">
        <w:rPr>
          <w:sz w:val="24"/>
        </w:rPr>
        <w:t>5. Aplicación e inventario de fertilizantes y plaguicidas.</w:t>
      </w:r>
    </w:p>
    <w:p w14:paraId="399FE15C" w14:textId="77777777" w:rsidR="00BA5475" w:rsidRPr="00A67C55" w:rsidRDefault="00A51174" w:rsidP="00D01316">
      <w:pPr>
        <w:spacing w:line="360" w:lineRule="auto"/>
        <w:ind w:left="0" w:hanging="2"/>
        <w:jc w:val="both"/>
        <w:outlineLvl w:val="9"/>
        <w:rPr>
          <w:sz w:val="24"/>
        </w:rPr>
      </w:pPr>
      <w:r w:rsidRPr="00A67C55">
        <w:rPr>
          <w:sz w:val="24"/>
        </w:rPr>
        <w:t>6. Obtención del material vegetal.</w:t>
      </w:r>
    </w:p>
    <w:p w14:paraId="4595637C" w14:textId="77777777" w:rsidR="00BA5475" w:rsidRPr="00A67C55" w:rsidRDefault="00A51174" w:rsidP="00D01316">
      <w:pPr>
        <w:spacing w:line="360" w:lineRule="auto"/>
        <w:ind w:left="0" w:hanging="2"/>
        <w:jc w:val="both"/>
        <w:outlineLvl w:val="9"/>
        <w:rPr>
          <w:sz w:val="24"/>
        </w:rPr>
      </w:pPr>
      <w:r w:rsidRPr="00A67C55">
        <w:rPr>
          <w:sz w:val="24"/>
        </w:rPr>
        <w:t>7. Consumo de agua en la actividad agrícola.</w:t>
      </w:r>
    </w:p>
    <w:p w14:paraId="0F165674" w14:textId="6B863EC0" w:rsidR="00BA5475" w:rsidRDefault="00A51174" w:rsidP="00D01316">
      <w:pPr>
        <w:spacing w:line="360" w:lineRule="auto"/>
        <w:ind w:left="0" w:hanging="2"/>
        <w:jc w:val="both"/>
        <w:outlineLvl w:val="9"/>
        <w:rPr>
          <w:sz w:val="24"/>
        </w:rPr>
      </w:pPr>
      <w:r w:rsidRPr="00A67C55">
        <w:rPr>
          <w:sz w:val="24"/>
        </w:rPr>
        <w:t>8. Acciones de protección del agua. (Vásquez, 2020, p. 31)</w:t>
      </w:r>
    </w:p>
    <w:p w14:paraId="1303207B" w14:textId="77777777" w:rsidR="00844C50" w:rsidRPr="00A67C55" w:rsidRDefault="00844C50" w:rsidP="00D01316">
      <w:pPr>
        <w:spacing w:line="360" w:lineRule="auto"/>
        <w:ind w:left="0" w:hanging="2"/>
        <w:jc w:val="both"/>
        <w:outlineLvl w:val="9"/>
        <w:rPr>
          <w:sz w:val="24"/>
        </w:rPr>
      </w:pPr>
    </w:p>
    <w:p w14:paraId="66FF61C7" w14:textId="77777777" w:rsidR="00BA5475" w:rsidRPr="00A67C55" w:rsidRDefault="00A51174" w:rsidP="00D01316">
      <w:pPr>
        <w:spacing w:line="360" w:lineRule="auto"/>
        <w:ind w:left="0" w:hanging="2"/>
        <w:jc w:val="both"/>
        <w:outlineLvl w:val="9"/>
        <w:rPr>
          <w:b/>
          <w:sz w:val="24"/>
          <w:u w:val="single"/>
        </w:rPr>
      </w:pPr>
      <w:r w:rsidRPr="00A67C55">
        <w:rPr>
          <w:b/>
          <w:sz w:val="24"/>
          <w:u w:val="single"/>
        </w:rPr>
        <w:t>Planes y procedimientos</w:t>
      </w:r>
    </w:p>
    <w:p w14:paraId="6E56EDA0" w14:textId="77777777" w:rsidR="00BA5475" w:rsidRPr="00A67C55" w:rsidRDefault="00A51174" w:rsidP="00D01316">
      <w:pPr>
        <w:spacing w:line="360" w:lineRule="auto"/>
        <w:ind w:left="0" w:hanging="2"/>
        <w:jc w:val="both"/>
        <w:outlineLvl w:val="9"/>
        <w:rPr>
          <w:sz w:val="24"/>
        </w:rPr>
      </w:pPr>
      <w:r w:rsidRPr="00A67C55">
        <w:rPr>
          <w:sz w:val="24"/>
        </w:rPr>
        <w:t>Los productores deben llevar a cabo unos planes para la buena aplicación de las BPA, entre los cuales están los siguientes:</w:t>
      </w:r>
    </w:p>
    <w:p w14:paraId="17E70744" w14:textId="77777777" w:rsidR="00BA5475" w:rsidRPr="00A67C55" w:rsidRDefault="00A51174" w:rsidP="00D01316">
      <w:pPr>
        <w:spacing w:line="360" w:lineRule="auto"/>
        <w:ind w:left="0" w:hanging="2"/>
        <w:jc w:val="both"/>
        <w:outlineLvl w:val="9"/>
        <w:rPr>
          <w:sz w:val="24"/>
        </w:rPr>
      </w:pPr>
      <w:r w:rsidRPr="00A67C55">
        <w:rPr>
          <w:sz w:val="24"/>
        </w:rPr>
        <w:t>Plan de uso racional de agua.</w:t>
      </w:r>
    </w:p>
    <w:p w14:paraId="150E8429" w14:textId="77777777" w:rsidR="00BA5475" w:rsidRPr="00A67C55" w:rsidRDefault="00A51174" w:rsidP="00D01316">
      <w:pPr>
        <w:spacing w:line="360" w:lineRule="auto"/>
        <w:ind w:left="0" w:hanging="2"/>
        <w:jc w:val="both"/>
        <w:outlineLvl w:val="9"/>
        <w:rPr>
          <w:sz w:val="24"/>
        </w:rPr>
      </w:pPr>
      <w:r w:rsidRPr="00A67C55">
        <w:rPr>
          <w:sz w:val="24"/>
        </w:rPr>
        <w:t>Plan para evitar la erosión de suelos.</w:t>
      </w:r>
    </w:p>
    <w:p w14:paraId="68F0E52B" w14:textId="77777777" w:rsidR="00BA5475" w:rsidRPr="00A67C55" w:rsidRDefault="00A51174" w:rsidP="00D01316">
      <w:pPr>
        <w:spacing w:line="360" w:lineRule="auto"/>
        <w:ind w:left="0" w:hanging="2"/>
        <w:jc w:val="both"/>
        <w:outlineLvl w:val="9"/>
        <w:rPr>
          <w:sz w:val="24"/>
        </w:rPr>
      </w:pPr>
      <w:r w:rsidRPr="00A67C55">
        <w:rPr>
          <w:sz w:val="24"/>
        </w:rPr>
        <w:t>Procedimiento para la obtención del material de propagación en el predio.</w:t>
      </w:r>
    </w:p>
    <w:p w14:paraId="7C949F60" w14:textId="77777777" w:rsidR="00BA5475" w:rsidRPr="00A67C55" w:rsidRDefault="00A51174" w:rsidP="00D01316">
      <w:pPr>
        <w:spacing w:line="360" w:lineRule="auto"/>
        <w:ind w:left="0" w:hanging="2"/>
        <w:jc w:val="both"/>
        <w:outlineLvl w:val="9"/>
        <w:rPr>
          <w:sz w:val="24"/>
        </w:rPr>
      </w:pPr>
      <w:r w:rsidRPr="00A67C55">
        <w:rPr>
          <w:sz w:val="24"/>
        </w:rPr>
        <w:t>Plan de mantenimiento, desinfección y calibración de equipos.</w:t>
      </w:r>
    </w:p>
    <w:p w14:paraId="6CB31045" w14:textId="77777777" w:rsidR="00BA5475" w:rsidRPr="00A67C55" w:rsidRDefault="00A51174" w:rsidP="00D01316">
      <w:pPr>
        <w:spacing w:line="360" w:lineRule="auto"/>
        <w:ind w:left="0" w:hanging="2"/>
        <w:jc w:val="both"/>
        <w:outlineLvl w:val="9"/>
        <w:rPr>
          <w:sz w:val="24"/>
        </w:rPr>
      </w:pPr>
      <w:r w:rsidRPr="00A67C55">
        <w:rPr>
          <w:sz w:val="24"/>
        </w:rPr>
        <w:t>Plan de fertilización de acuerdo al análisis del suelo.</w:t>
      </w:r>
    </w:p>
    <w:p w14:paraId="2C842493" w14:textId="77777777" w:rsidR="00BA5475" w:rsidRPr="00A67C55" w:rsidRDefault="00A51174" w:rsidP="00D01316">
      <w:pPr>
        <w:spacing w:line="360" w:lineRule="auto"/>
        <w:ind w:left="0" w:hanging="2"/>
        <w:jc w:val="both"/>
        <w:outlineLvl w:val="9"/>
        <w:rPr>
          <w:sz w:val="24"/>
        </w:rPr>
      </w:pPr>
      <w:r w:rsidRPr="00A67C55">
        <w:rPr>
          <w:sz w:val="24"/>
        </w:rPr>
        <w:t>Plan de manejo integrado de plagas y enfermedades.</w:t>
      </w:r>
    </w:p>
    <w:p w14:paraId="647BD878" w14:textId="77777777" w:rsidR="00BA5475" w:rsidRPr="00A67C55" w:rsidRDefault="00A51174" w:rsidP="00D01316">
      <w:pPr>
        <w:spacing w:line="360" w:lineRule="auto"/>
        <w:ind w:left="0" w:hanging="2"/>
        <w:jc w:val="both"/>
        <w:outlineLvl w:val="9"/>
        <w:rPr>
          <w:sz w:val="24"/>
        </w:rPr>
      </w:pPr>
      <w:r w:rsidRPr="00A67C55">
        <w:rPr>
          <w:sz w:val="24"/>
        </w:rPr>
        <w:t>Plan de manejo de residuos líquidos y sólidos.</w:t>
      </w:r>
    </w:p>
    <w:p w14:paraId="7E2C4EDA" w14:textId="77777777" w:rsidR="00BA5475" w:rsidRPr="00A67C55" w:rsidRDefault="00A51174" w:rsidP="00D01316">
      <w:pPr>
        <w:spacing w:line="360" w:lineRule="auto"/>
        <w:ind w:left="0" w:hanging="2"/>
        <w:jc w:val="both"/>
        <w:outlineLvl w:val="9"/>
        <w:rPr>
          <w:sz w:val="24"/>
        </w:rPr>
      </w:pPr>
      <w:r w:rsidRPr="00A67C55">
        <w:rPr>
          <w:sz w:val="24"/>
        </w:rPr>
        <w:t>Procedimiento para la elaboración de abonos orgánicos.</w:t>
      </w:r>
    </w:p>
    <w:p w14:paraId="04DA0A8B" w14:textId="77777777" w:rsidR="00BA5475" w:rsidRPr="00A67C55" w:rsidRDefault="00A51174" w:rsidP="00D01316">
      <w:pPr>
        <w:spacing w:line="360" w:lineRule="auto"/>
        <w:ind w:left="0" w:hanging="2"/>
        <w:jc w:val="both"/>
        <w:outlineLvl w:val="9"/>
        <w:rPr>
          <w:sz w:val="24"/>
        </w:rPr>
      </w:pPr>
      <w:r w:rsidRPr="00A67C55">
        <w:rPr>
          <w:sz w:val="24"/>
        </w:rPr>
        <w:t>Procedimiento para el manejo de equipos.</w:t>
      </w:r>
    </w:p>
    <w:p w14:paraId="3BD32806" w14:textId="77777777" w:rsidR="00BA5475" w:rsidRPr="00A67C55" w:rsidRDefault="00A51174" w:rsidP="00D01316">
      <w:pPr>
        <w:spacing w:line="360" w:lineRule="auto"/>
        <w:ind w:left="0" w:hanging="2"/>
        <w:jc w:val="both"/>
        <w:outlineLvl w:val="9"/>
        <w:rPr>
          <w:sz w:val="24"/>
        </w:rPr>
      </w:pPr>
      <w:r w:rsidRPr="00A67C55">
        <w:rPr>
          <w:sz w:val="24"/>
        </w:rPr>
        <w:t>El soporte documental evidencia el funcionamiento eficaz de la aplicación de las BPA, que a su vez apoya los procesos de auditoría externa, de trazabilidad y de certificación.</w:t>
      </w:r>
    </w:p>
    <w:p w14:paraId="2EB34A7E" w14:textId="77777777" w:rsidR="00BA5475" w:rsidRPr="00A67C55" w:rsidRDefault="00A51174" w:rsidP="00D01316">
      <w:pPr>
        <w:spacing w:line="360" w:lineRule="auto"/>
        <w:ind w:left="0" w:hanging="2"/>
        <w:jc w:val="both"/>
        <w:outlineLvl w:val="9"/>
        <w:rPr>
          <w:sz w:val="24"/>
        </w:rPr>
      </w:pPr>
      <w:r w:rsidRPr="00A67C55">
        <w:rPr>
          <w:sz w:val="24"/>
        </w:rPr>
        <w:t>La consolidación de los registros de campo en un cuaderno o electrónicamente (dependiendo del nivel tecnológico), constituyen el sistema de documentación. (Vásquez, 2020, p. 31 y 32)</w:t>
      </w:r>
    </w:p>
    <w:p w14:paraId="2F3D9539" w14:textId="77777777" w:rsidR="00BA5475" w:rsidRPr="00A67C55" w:rsidRDefault="00BA5475" w:rsidP="00D01316">
      <w:pPr>
        <w:spacing w:line="360" w:lineRule="auto"/>
        <w:ind w:left="0" w:hanging="2"/>
        <w:jc w:val="both"/>
        <w:outlineLvl w:val="9"/>
        <w:rPr>
          <w:sz w:val="24"/>
        </w:rPr>
      </w:pPr>
    </w:p>
    <w:p w14:paraId="68927030" w14:textId="77777777" w:rsidR="00BA5475" w:rsidRPr="00A67C55" w:rsidRDefault="00A51174" w:rsidP="00D01316">
      <w:pPr>
        <w:spacing w:line="360" w:lineRule="auto"/>
        <w:ind w:left="0" w:hanging="2"/>
        <w:jc w:val="both"/>
        <w:outlineLvl w:val="9"/>
        <w:rPr>
          <w:b/>
          <w:sz w:val="24"/>
        </w:rPr>
      </w:pPr>
      <w:r w:rsidRPr="00A67C55">
        <w:rPr>
          <w:b/>
          <w:sz w:val="24"/>
        </w:rPr>
        <w:t>Trazabilidad</w:t>
      </w:r>
    </w:p>
    <w:p w14:paraId="54E6E263" w14:textId="77777777" w:rsidR="00BA5475" w:rsidRPr="00A67C55" w:rsidRDefault="00A51174" w:rsidP="00D01316">
      <w:pPr>
        <w:spacing w:line="360" w:lineRule="auto"/>
        <w:ind w:left="0" w:hanging="2"/>
        <w:jc w:val="both"/>
        <w:outlineLvl w:val="9"/>
        <w:rPr>
          <w:sz w:val="24"/>
        </w:rPr>
      </w:pPr>
      <w:r w:rsidRPr="00A67C55">
        <w:rPr>
          <w:sz w:val="24"/>
        </w:rPr>
        <w:t>Se define como la capacidad para seguir el movimiento de un producto a través de una o varias etapas de la producción, transformación y distribución, es decir conocer la historia del alimento.</w:t>
      </w:r>
    </w:p>
    <w:p w14:paraId="3887E0F5" w14:textId="77777777" w:rsidR="00BA5475" w:rsidRPr="00A67C55" w:rsidRDefault="00A51174" w:rsidP="00D01316">
      <w:pPr>
        <w:spacing w:line="360" w:lineRule="auto"/>
        <w:ind w:left="0" w:hanging="2"/>
        <w:jc w:val="both"/>
        <w:outlineLvl w:val="9"/>
        <w:rPr>
          <w:sz w:val="24"/>
        </w:rPr>
      </w:pPr>
      <w:r w:rsidRPr="00A67C55">
        <w:rPr>
          <w:sz w:val="24"/>
        </w:rPr>
        <w:t>Es necesario entonces que los productores implementen un sistema de trazabilidad, a través del registro de todas las acciones o actividades cotidianas del manejo en la producción primaria, el cual se consigna en los libros de campo o en formatos. Lo indica que si los productores de mora o algún agente externo de la cadena de producción. Identifican algún problema o algún peligro o riesgo en los frutos, se debe identificar el qué, el cómo, el cuándo y el quién, en cada una de estas actividades de producción. Esto permitirá precisar o identificar la causa de alguna eventualidad que pudiera haber afectado la inocuidad del producto. (Vásquez, 2020, p. 32)</w:t>
      </w:r>
    </w:p>
    <w:p w14:paraId="4FCDED8C" w14:textId="77777777" w:rsidR="00BA5475" w:rsidRPr="00A67C55" w:rsidRDefault="00A51174" w:rsidP="00D01316">
      <w:pPr>
        <w:spacing w:line="360" w:lineRule="auto"/>
        <w:ind w:left="0" w:hanging="2"/>
        <w:jc w:val="both"/>
        <w:outlineLvl w:val="9"/>
        <w:rPr>
          <w:sz w:val="24"/>
        </w:rPr>
      </w:pPr>
      <w:r w:rsidRPr="00A67C55">
        <w:rPr>
          <w:sz w:val="24"/>
        </w:rPr>
        <w:t>Cuando el productor ha llevado a cabo todos los protocolos para la implementación de las BPA en el cultivo, puede proceder a certificar.</w:t>
      </w:r>
    </w:p>
    <w:p w14:paraId="2A1EE5D5" w14:textId="77777777" w:rsidR="00BA5475" w:rsidRPr="00A67C55" w:rsidRDefault="00BA5475" w:rsidP="00D01316">
      <w:pPr>
        <w:spacing w:line="360" w:lineRule="auto"/>
        <w:ind w:left="0" w:hanging="2"/>
        <w:jc w:val="both"/>
        <w:outlineLvl w:val="9"/>
        <w:rPr>
          <w:sz w:val="24"/>
        </w:rPr>
      </w:pPr>
    </w:p>
    <w:p w14:paraId="7E63EB46" w14:textId="77777777" w:rsidR="00BA5475" w:rsidRPr="00A67C55" w:rsidRDefault="00A51174" w:rsidP="00F4670E">
      <w:pPr>
        <w:numPr>
          <w:ilvl w:val="0"/>
          <w:numId w:val="14"/>
        </w:numPr>
        <w:pBdr>
          <w:top w:val="nil"/>
          <w:left w:val="nil"/>
          <w:bottom w:val="nil"/>
          <w:right w:val="nil"/>
          <w:between w:val="nil"/>
        </w:pBdr>
        <w:spacing w:line="360" w:lineRule="auto"/>
        <w:ind w:leftChars="128" w:left="282" w:firstLineChars="58" w:firstLine="140"/>
        <w:jc w:val="both"/>
        <w:outlineLvl w:val="9"/>
        <w:rPr>
          <w:b/>
          <w:color w:val="000000"/>
          <w:sz w:val="24"/>
        </w:rPr>
      </w:pPr>
      <w:r w:rsidRPr="00A67C55">
        <w:rPr>
          <w:b/>
          <w:color w:val="000000"/>
          <w:sz w:val="24"/>
        </w:rPr>
        <w:t xml:space="preserve">Inocuidad y prevención de desperdicio de alimentos </w:t>
      </w:r>
    </w:p>
    <w:p w14:paraId="5A45E6E5" w14:textId="77777777" w:rsidR="00BA5475" w:rsidRPr="00A67C55" w:rsidRDefault="00A51174" w:rsidP="00D01316">
      <w:pPr>
        <w:spacing w:line="360" w:lineRule="auto"/>
        <w:ind w:left="0" w:hanging="2"/>
        <w:jc w:val="both"/>
        <w:outlineLvl w:val="9"/>
        <w:rPr>
          <w:sz w:val="24"/>
        </w:rPr>
      </w:pPr>
      <w:r w:rsidRPr="00A67C55">
        <w:rPr>
          <w:sz w:val="24"/>
        </w:rPr>
        <w:t>La imposibilidad de cumplir con unos estándares mínimos de inocuidad alimentaria puede conllevar pérdidas de alimentos y, en casos extremos, impactos en la situación de seguridad alimentaria de un país. Factores como toxinas de origen natural, agua contaminada, uso no inocuo de pesticidas pueden provocar que los alimentos no sean inocuos. Las condiciones escasas y antihigiénicas de manejo y almacenamiento y la falta de un control de temperatura adecuado también pueden dar origen a alimentos no inocuos.</w:t>
      </w:r>
    </w:p>
    <w:p w14:paraId="46B7D2CE" w14:textId="18F9FF09" w:rsidR="00BA5475" w:rsidRPr="00A67C55" w:rsidRDefault="00A51174" w:rsidP="00D01316">
      <w:pPr>
        <w:spacing w:line="360" w:lineRule="auto"/>
        <w:ind w:left="0" w:hanging="2"/>
        <w:jc w:val="both"/>
        <w:outlineLvl w:val="9"/>
        <w:rPr>
          <w:sz w:val="24"/>
        </w:rPr>
      </w:pPr>
      <w:r w:rsidRPr="00A67C55">
        <w:rPr>
          <w:sz w:val="24"/>
        </w:rPr>
        <w:t xml:space="preserve">La prevención es desarrollar conocimientos y capacidades en los operadores de la cadena alimentaria para aplicar prácticas de manejo alimentario inocuas. Se debe proporcionar a los operadores de la cadena alimentaria formación y conocimientos sobre cómo producir alimentos inocuos. Los alimentos deben producirse, manejarse y almacenarse siguiendo estándares de inocuidad alimentaria. Para ello, es necesario que todos los operarios apliquen buenas </w:t>
      </w:r>
      <w:r w:rsidRPr="00A67C55">
        <w:rPr>
          <w:sz w:val="24"/>
        </w:rPr>
        <w:lastRenderedPageBreak/>
        <w:t>prácticas agrícolas e higiénicas para garantizar que los alimentos finales protegen al consumidor. (</w:t>
      </w:r>
      <w:proofErr w:type="spellStart"/>
      <w:r w:rsidRPr="00A67C55">
        <w:rPr>
          <w:sz w:val="24"/>
        </w:rPr>
        <w:t>Gustavson</w:t>
      </w:r>
      <w:proofErr w:type="spellEnd"/>
      <w:r w:rsidRPr="00A67C55">
        <w:rPr>
          <w:sz w:val="24"/>
        </w:rPr>
        <w:t>, 2012, p 12)</w:t>
      </w:r>
    </w:p>
    <w:p w14:paraId="151F0D18" w14:textId="77777777" w:rsidR="00BA5475" w:rsidRPr="00327EF0" w:rsidRDefault="00BA5475" w:rsidP="00D01316">
      <w:pPr>
        <w:spacing w:line="360" w:lineRule="auto"/>
        <w:ind w:left="0" w:hanging="2"/>
        <w:jc w:val="both"/>
        <w:outlineLvl w:val="9"/>
        <w:rPr>
          <w:sz w:val="24"/>
        </w:rPr>
      </w:pPr>
    </w:p>
    <w:p w14:paraId="6346068B" w14:textId="77777777" w:rsidR="00BA5475" w:rsidRPr="00327EF0" w:rsidRDefault="00A51174" w:rsidP="00D01316">
      <w:pPr>
        <w:numPr>
          <w:ilvl w:val="0"/>
          <w:numId w:val="37"/>
        </w:numPr>
        <w:pBdr>
          <w:top w:val="nil"/>
          <w:left w:val="nil"/>
          <w:bottom w:val="nil"/>
          <w:right w:val="nil"/>
          <w:between w:val="nil"/>
        </w:pBdr>
        <w:spacing w:line="360" w:lineRule="auto"/>
        <w:ind w:leftChars="128" w:left="1210" w:hangingChars="385" w:hanging="928"/>
        <w:jc w:val="both"/>
        <w:outlineLvl w:val="9"/>
        <w:rPr>
          <w:b/>
          <w:color w:val="000000"/>
          <w:sz w:val="24"/>
        </w:rPr>
      </w:pPr>
      <w:r w:rsidRPr="003C58EB">
        <w:rPr>
          <w:b/>
          <w:color w:val="000000"/>
          <w:sz w:val="24"/>
        </w:rPr>
        <w:t>Instituciones del estado peruano que regulan la calidad e inocuidad de los alimentos en relación al rabanito</w:t>
      </w:r>
    </w:p>
    <w:p w14:paraId="1075DE83" w14:textId="77777777" w:rsidR="00BA5475" w:rsidRPr="00D03276" w:rsidRDefault="00A51174" w:rsidP="00D01316">
      <w:pPr>
        <w:spacing w:line="360" w:lineRule="auto"/>
        <w:ind w:left="0" w:hanging="2"/>
        <w:jc w:val="both"/>
        <w:outlineLvl w:val="9"/>
        <w:rPr>
          <w:b/>
          <w:sz w:val="24"/>
        </w:rPr>
      </w:pPr>
      <w:r w:rsidRPr="00D03276">
        <w:rPr>
          <w:b/>
          <w:sz w:val="24"/>
        </w:rPr>
        <w:t>Instituto Nacional de Calidad (INACAL)</w:t>
      </w:r>
    </w:p>
    <w:p w14:paraId="14E5FD2B" w14:textId="77777777" w:rsidR="00BA5475" w:rsidRPr="00A67C55" w:rsidRDefault="00A51174" w:rsidP="00D01316">
      <w:pPr>
        <w:spacing w:line="360" w:lineRule="auto"/>
        <w:ind w:left="0" w:hanging="2"/>
        <w:jc w:val="both"/>
        <w:outlineLvl w:val="9"/>
        <w:rPr>
          <w:b/>
          <w:sz w:val="24"/>
        </w:rPr>
      </w:pPr>
      <w:r w:rsidRPr="00327EF0">
        <w:rPr>
          <w:sz w:val="24"/>
        </w:rPr>
        <w:t>Es un Organismo Público Técnico Especializado</w:t>
      </w:r>
      <w:r w:rsidRPr="00A67C55">
        <w:rPr>
          <w:sz w:val="24"/>
        </w:rPr>
        <w:t>, adscrito al Ministerio de la Producción, con personería jurídica de derecho público, y autonomía administrativa, funcional, técnica, económica y financiera.</w:t>
      </w:r>
    </w:p>
    <w:p w14:paraId="562E093A" w14:textId="77777777" w:rsidR="00BA5475" w:rsidRPr="00A67C55" w:rsidRDefault="00A51174" w:rsidP="00D01316">
      <w:pPr>
        <w:spacing w:line="360" w:lineRule="auto"/>
        <w:ind w:left="0" w:hanging="2"/>
        <w:jc w:val="both"/>
        <w:outlineLvl w:val="9"/>
        <w:rPr>
          <w:sz w:val="24"/>
        </w:rPr>
      </w:pPr>
      <w:r w:rsidRPr="00A67C55">
        <w:rPr>
          <w:sz w:val="24"/>
        </w:rPr>
        <w:t>Es el referente nacional en materia de calidad - normalización técnica, acreditación y metrología- y gestiona el Sistema Nacional para la Calidad.</w:t>
      </w:r>
    </w:p>
    <w:p w14:paraId="3F24CF29" w14:textId="07069EBE" w:rsidR="00BA5475" w:rsidRDefault="00A51174" w:rsidP="00D01316">
      <w:pPr>
        <w:spacing w:line="360" w:lineRule="auto"/>
        <w:ind w:left="0" w:hanging="2"/>
        <w:jc w:val="both"/>
        <w:outlineLvl w:val="9"/>
        <w:rPr>
          <w:sz w:val="24"/>
        </w:rPr>
      </w:pPr>
      <w:r w:rsidRPr="00A67C55">
        <w:rPr>
          <w:sz w:val="24"/>
        </w:rPr>
        <w:t>Son competencias del INACAL la normalización, la acreditación y la metrología, las mismas que ejerce en el ámbito nacional. Realiza sus funciones acordes a lo previsto en el Acuerdo sobre Obstáculos Técnicos al Comercio, de la Organización Mundial del Comercio (OMC), y a los convenios internacionales y de integración sobre la materia de los que Perú es parte. El INACAL promueve una cultura que contribuye a la adopción de prácticas de gestión de la calidad en el país y apoya a la mejora de la competitividad de las empresas, la eficiencia del Estado, y la protección de los ciudadanos y del medio ambiente.</w:t>
      </w:r>
    </w:p>
    <w:p w14:paraId="24049978" w14:textId="77777777" w:rsidR="00844C50" w:rsidRPr="00A67C55" w:rsidRDefault="00844C50" w:rsidP="00D01316">
      <w:pPr>
        <w:spacing w:line="360" w:lineRule="auto"/>
        <w:ind w:left="0" w:hanging="2"/>
        <w:jc w:val="both"/>
        <w:outlineLvl w:val="9"/>
        <w:rPr>
          <w:sz w:val="24"/>
        </w:rPr>
      </w:pPr>
    </w:p>
    <w:p w14:paraId="022C309D" w14:textId="77777777" w:rsidR="00BA5475" w:rsidRPr="00A67C55" w:rsidRDefault="00A51174" w:rsidP="00D01316">
      <w:pPr>
        <w:spacing w:line="360" w:lineRule="auto"/>
        <w:ind w:left="0" w:hanging="2"/>
        <w:jc w:val="both"/>
        <w:outlineLvl w:val="9"/>
        <w:rPr>
          <w:b/>
          <w:sz w:val="24"/>
        </w:rPr>
      </w:pPr>
      <w:r w:rsidRPr="00A67C55">
        <w:rPr>
          <w:b/>
          <w:sz w:val="24"/>
        </w:rPr>
        <w:t>Servicio Nacional de Sanidad Agraria (SENASA)</w:t>
      </w:r>
    </w:p>
    <w:p w14:paraId="7451ACE8" w14:textId="77777777" w:rsidR="00BA5475" w:rsidRPr="00A67C55" w:rsidRDefault="00A51174" w:rsidP="00D01316">
      <w:pPr>
        <w:spacing w:line="360" w:lineRule="auto"/>
        <w:ind w:left="0" w:hanging="2"/>
        <w:jc w:val="both"/>
        <w:outlineLvl w:val="9"/>
        <w:rPr>
          <w:sz w:val="24"/>
        </w:rPr>
      </w:pPr>
      <w:r w:rsidRPr="00A67C55">
        <w:rPr>
          <w:sz w:val="24"/>
        </w:rPr>
        <w:t>La vigilancia sanitaria de la producción de alimentos de origen animal y vegetal La vigilancia sanitaria de la crianza de animales destinados al consumo humano, la sanidad animal para la producción de leche, carne y huevos, así como la vigilancia sanitaria de la producción de vegetales para consumo humano, están a cargo del Ministerio de Desarrollo Agrario y Riego.</w:t>
      </w:r>
    </w:p>
    <w:p w14:paraId="7C63311F" w14:textId="77777777" w:rsidR="00BA5475" w:rsidRPr="00A67C55" w:rsidRDefault="00A51174" w:rsidP="00D01316">
      <w:pPr>
        <w:spacing w:line="360" w:lineRule="auto"/>
        <w:ind w:left="0" w:hanging="2"/>
        <w:jc w:val="both"/>
        <w:outlineLvl w:val="9"/>
        <w:rPr>
          <w:sz w:val="24"/>
        </w:rPr>
      </w:pPr>
      <w:r w:rsidRPr="00A67C55">
        <w:rPr>
          <w:sz w:val="24"/>
        </w:rPr>
        <w:t xml:space="preserve">El Servicio Nacional de Sanidad Agraria-SENASA, es la autoridad nacional y organismo oficial del Perú en materia de sanidad agraria. SENASA fue creada por la ley </w:t>
      </w:r>
      <w:proofErr w:type="spellStart"/>
      <w:r w:rsidRPr="00A67C55">
        <w:rPr>
          <w:sz w:val="24"/>
        </w:rPr>
        <w:t>N°</w:t>
      </w:r>
      <w:proofErr w:type="spellEnd"/>
      <w:r w:rsidRPr="00A67C55">
        <w:rPr>
          <w:sz w:val="24"/>
        </w:rPr>
        <w:t xml:space="preserve"> 25902 (Ley Orgánica del Ministerio de Agricultura el 29 de noviembre de 1992), como organismo público descentralizado del Ministerio de Agricultura del Perú, con autonomía técnica, administrativa, económica y </w:t>
      </w:r>
      <w:r w:rsidRPr="00A67C55">
        <w:rPr>
          <w:sz w:val="24"/>
        </w:rPr>
        <w:lastRenderedPageBreak/>
        <w:t>financiera. El propósito de SENASA es disminuir los problemas y riesgos agrosanitarios para proporcionar mayor seguridad a la producción y exportación de productos agropecuarios y así contribuir a mejorar el nivel de vida de los peruanos.</w:t>
      </w:r>
    </w:p>
    <w:p w14:paraId="04607850" w14:textId="77777777" w:rsidR="00A51174" w:rsidRPr="00A67C55" w:rsidRDefault="00A51174" w:rsidP="00D01316">
      <w:pPr>
        <w:spacing w:line="360" w:lineRule="auto"/>
        <w:ind w:left="0" w:hanging="2"/>
        <w:jc w:val="both"/>
        <w:outlineLvl w:val="9"/>
        <w:rPr>
          <w:sz w:val="24"/>
        </w:rPr>
      </w:pPr>
    </w:p>
    <w:p w14:paraId="03F446E5" w14:textId="77777777" w:rsidR="00BA5475" w:rsidRPr="00A67C55" w:rsidRDefault="00A51174" w:rsidP="00F4670E">
      <w:pPr>
        <w:pStyle w:val="Ttulo2"/>
        <w:numPr>
          <w:ilvl w:val="1"/>
          <w:numId w:val="55"/>
        </w:numPr>
        <w:ind w:left="567" w:hanging="567"/>
        <w:jc w:val="both"/>
      </w:pPr>
      <w:bookmarkStart w:id="52" w:name="_Toc190306652"/>
      <w:r w:rsidRPr="00A67C55">
        <w:t>Relación entre variable y la teorización</w:t>
      </w:r>
      <w:bookmarkEnd w:id="52"/>
    </w:p>
    <w:p w14:paraId="4D506AA6" w14:textId="77777777" w:rsidR="00BA5475" w:rsidRPr="00A67C55" w:rsidRDefault="00A51174" w:rsidP="00D01316">
      <w:pPr>
        <w:spacing w:line="360" w:lineRule="auto"/>
        <w:ind w:left="0" w:hanging="2"/>
        <w:jc w:val="both"/>
        <w:outlineLvl w:val="9"/>
        <w:rPr>
          <w:sz w:val="24"/>
        </w:rPr>
      </w:pPr>
      <w:r w:rsidRPr="00A67C55">
        <w:rPr>
          <w:sz w:val="24"/>
        </w:rPr>
        <w:t xml:space="preserve">En la investigación se busca todas las posibles fuentes de información que pueda comunicarse a un nivel descriptivo del tema de interés donde la variable de estudio medible en una relación causa efecto nacen parte del planteamiento del problema y la formulación de objetivos dando paso a un nuevo análisis interpretativo que brinda resultados técnicos. </w:t>
      </w:r>
    </w:p>
    <w:p w14:paraId="211849A2" w14:textId="77777777" w:rsidR="00A51174" w:rsidRPr="00A67C55" w:rsidRDefault="00A51174" w:rsidP="00D01316">
      <w:pPr>
        <w:spacing w:line="360" w:lineRule="auto"/>
        <w:ind w:left="0" w:hanging="2"/>
        <w:jc w:val="both"/>
        <w:outlineLvl w:val="9"/>
        <w:rPr>
          <w:sz w:val="24"/>
        </w:rPr>
      </w:pPr>
    </w:p>
    <w:p w14:paraId="3BCD91D6" w14:textId="77777777" w:rsidR="00BA5475" w:rsidRPr="00A67C55" w:rsidRDefault="00A51174" w:rsidP="00D01316">
      <w:pPr>
        <w:pStyle w:val="Ttulo2"/>
        <w:numPr>
          <w:ilvl w:val="1"/>
          <w:numId w:val="52"/>
        </w:numPr>
        <w:ind w:left="567" w:hanging="569"/>
        <w:jc w:val="both"/>
      </w:pPr>
      <w:bookmarkStart w:id="53" w:name="_Toc190306653"/>
      <w:r w:rsidRPr="00A67C55">
        <w:t>Marco institucional</w:t>
      </w:r>
      <w:bookmarkEnd w:id="53"/>
    </w:p>
    <w:p w14:paraId="58608B3E" w14:textId="77777777" w:rsidR="00BA5475" w:rsidRPr="00A67C55" w:rsidRDefault="00A51174" w:rsidP="00D01316">
      <w:pPr>
        <w:spacing w:line="360" w:lineRule="auto"/>
        <w:ind w:left="0" w:hanging="2"/>
        <w:jc w:val="both"/>
        <w:outlineLvl w:val="9"/>
        <w:rPr>
          <w:sz w:val="24"/>
        </w:rPr>
      </w:pPr>
      <w:r w:rsidRPr="00A67C55">
        <w:rPr>
          <w:sz w:val="24"/>
        </w:rPr>
        <w:t>La presente investigación es dar a conocer los niveles de pérdida de los rabanitos en la zona agrícola de Lima Este de La Capitana del centro urbano de la capital, a fin de modificar o mejorar los procedimientos y controles durante la poscosecha siendo importante para los agricultores en la comercialización y así permitir mayores ingresos económicos y rentables en la zona agrícola, también ayudará a fortalecer en el conocimiento de los estándares de calidad del rabanito que se requiere en la comercialización, es de interés para la SENASA por el aportes importantes sobre las características fisicoquímicas y sensoriales del rabanito para la comercialización, con el fin de definir las exigencias y procedimientos para la aplicación de las buenas prácticas agrícolas, así precisar los estándares de calidad del mencionado producto.</w:t>
      </w:r>
    </w:p>
    <w:p w14:paraId="0ACAB4D3" w14:textId="77777777" w:rsidR="00BA5475" w:rsidRPr="00A67C55" w:rsidRDefault="00A51174" w:rsidP="00D01316">
      <w:pPr>
        <w:spacing w:line="360" w:lineRule="auto"/>
        <w:ind w:left="0" w:hanging="2"/>
        <w:jc w:val="both"/>
        <w:outlineLvl w:val="9"/>
        <w:rPr>
          <w:sz w:val="24"/>
        </w:rPr>
      </w:pPr>
      <w:r w:rsidRPr="00A67C55">
        <w:rPr>
          <w:sz w:val="24"/>
        </w:rPr>
        <w:t>Los procedimientos en la agricultura ayudarán a diferenciar las características importantes de cada etapa, siendo significativo para la aplicación de las Buenas Prácticas Agrícolas a fin de obtener mayores ingresos y una mayor rentabilidad económica, lo que tendría un efecto positivo en la comunidad agrícola.</w:t>
      </w:r>
    </w:p>
    <w:p w14:paraId="1D87BA54" w14:textId="77777777" w:rsidR="00BA5475" w:rsidRPr="00A67C55" w:rsidRDefault="00A51174" w:rsidP="00D01316">
      <w:pPr>
        <w:spacing w:line="360" w:lineRule="auto"/>
        <w:ind w:left="0" w:hanging="2"/>
        <w:jc w:val="both"/>
        <w:outlineLvl w:val="9"/>
        <w:rPr>
          <w:sz w:val="24"/>
        </w:rPr>
      </w:pPr>
      <w:r w:rsidRPr="00A67C55">
        <w:rPr>
          <w:sz w:val="24"/>
        </w:rPr>
        <w:t xml:space="preserve">La cuantificación de la pérdida de los rabanitos durante la etapa de la poscosecha, permitirá determinar la mejora de la seguridad alimentaria. se puede asegurar que una mayor proporción de la producción llegue a los </w:t>
      </w:r>
      <w:r w:rsidRPr="00A67C55">
        <w:rPr>
          <w:sz w:val="24"/>
        </w:rPr>
        <w:lastRenderedPageBreak/>
        <w:t>consumidores en óptimas condiciones. Esto no solo mejora la disponibilidad de alimentos frescos y nutritivos, sino que también reduce la presión sobre los recursos agrícolas, permitiendo una producción más eficiente y sostenible.</w:t>
      </w:r>
    </w:p>
    <w:p w14:paraId="7B03DA6A" w14:textId="77777777" w:rsidR="00BA5475" w:rsidRPr="00A67C55" w:rsidRDefault="00BA5475" w:rsidP="00D01316">
      <w:pPr>
        <w:spacing w:line="360" w:lineRule="auto"/>
        <w:ind w:left="0" w:hanging="2"/>
        <w:jc w:val="both"/>
        <w:outlineLvl w:val="9"/>
        <w:rPr>
          <w:b/>
          <w:sz w:val="24"/>
        </w:rPr>
      </w:pPr>
    </w:p>
    <w:p w14:paraId="5DDF13A9" w14:textId="77777777" w:rsidR="00BA5475" w:rsidRPr="00A67C55" w:rsidRDefault="00A51174" w:rsidP="00D01316">
      <w:pPr>
        <w:pStyle w:val="Ttulo2"/>
        <w:numPr>
          <w:ilvl w:val="0"/>
          <w:numId w:val="1"/>
        </w:numPr>
        <w:ind w:left="426"/>
      </w:pPr>
      <w:bookmarkStart w:id="54" w:name="_Toc190306654"/>
      <w:r w:rsidRPr="00A67C55">
        <w:t>Teoría de la administración del proyecto</w:t>
      </w:r>
      <w:bookmarkEnd w:id="54"/>
      <w:r w:rsidRPr="00A67C55">
        <w:t xml:space="preserve"> </w:t>
      </w:r>
    </w:p>
    <w:p w14:paraId="52021DAC" w14:textId="77777777" w:rsidR="00BA5475" w:rsidRPr="00A67C55" w:rsidRDefault="00A51174" w:rsidP="00D01316">
      <w:pPr>
        <w:spacing w:line="360" w:lineRule="auto"/>
        <w:ind w:left="0" w:hanging="2"/>
        <w:jc w:val="both"/>
        <w:outlineLvl w:val="9"/>
        <w:rPr>
          <w:sz w:val="24"/>
        </w:rPr>
      </w:pPr>
      <w:r w:rsidRPr="00A67C55">
        <w:rPr>
          <w:sz w:val="24"/>
        </w:rPr>
        <w:t>El presente estudio plantea la teoría de administración de proyectos con metodologías enfocadas en realizar el proyecto de investigación, brindando aportes importantes sobre los estándares de calidad en la agricultura para la comercialización del rabanito, caracterizando las etapas de la poscosecha del rabanito y determinar la pérdida en la etapa de la poscosecha, siendo importante para la aplicación de las buenas prácticas agrícolas como fortalecimiento a la calidad en la cadena productiva de la zona agrícola de La Capitana Lima Este, Perú de forma efectiva y eficiente mediante la aplicación de conocimientos de técnicas y seguridad alimentaria para la mejora de una serie de actividades en la producción agrícola y la comercialización, con objetivos específicos necesarios para el desarrollo de la investigación.</w:t>
      </w:r>
    </w:p>
    <w:p w14:paraId="3639432D" w14:textId="77777777" w:rsidR="00A51174" w:rsidRPr="00A67C55" w:rsidRDefault="00A51174" w:rsidP="00D01316">
      <w:pPr>
        <w:spacing w:line="360" w:lineRule="auto"/>
        <w:ind w:left="0" w:hanging="2"/>
        <w:jc w:val="both"/>
        <w:outlineLvl w:val="9"/>
        <w:rPr>
          <w:sz w:val="24"/>
        </w:rPr>
      </w:pPr>
    </w:p>
    <w:p w14:paraId="4DD2DA35" w14:textId="77777777" w:rsidR="00A51174" w:rsidRPr="00A67C55" w:rsidRDefault="00A51174" w:rsidP="00D01316">
      <w:pPr>
        <w:spacing w:line="360" w:lineRule="auto"/>
        <w:ind w:left="0" w:hanging="2"/>
        <w:jc w:val="both"/>
        <w:outlineLvl w:val="9"/>
        <w:rPr>
          <w:sz w:val="24"/>
        </w:rPr>
      </w:pPr>
    </w:p>
    <w:p w14:paraId="2D09FA52" w14:textId="77777777" w:rsidR="007E3D7D" w:rsidRPr="00A67C55" w:rsidRDefault="007E3D7D" w:rsidP="00D01316">
      <w:pPr>
        <w:spacing w:line="360" w:lineRule="auto"/>
        <w:ind w:left="0" w:hanging="2"/>
        <w:jc w:val="both"/>
        <w:outlineLvl w:val="9"/>
        <w:rPr>
          <w:sz w:val="24"/>
        </w:rPr>
      </w:pPr>
    </w:p>
    <w:p w14:paraId="72D4F82C" w14:textId="77777777" w:rsidR="007E3D7D" w:rsidRPr="00A67C55" w:rsidRDefault="007E3D7D" w:rsidP="00D01316">
      <w:pPr>
        <w:spacing w:line="360" w:lineRule="auto"/>
        <w:ind w:left="0" w:hanging="2"/>
        <w:jc w:val="both"/>
        <w:outlineLvl w:val="9"/>
        <w:rPr>
          <w:sz w:val="24"/>
        </w:rPr>
      </w:pPr>
    </w:p>
    <w:p w14:paraId="6F41AEC3" w14:textId="77777777" w:rsidR="007E3D7D" w:rsidRPr="00A67C55" w:rsidRDefault="007E3D7D" w:rsidP="00D01316">
      <w:pPr>
        <w:spacing w:line="360" w:lineRule="auto"/>
        <w:ind w:left="0" w:hanging="2"/>
        <w:jc w:val="both"/>
        <w:outlineLvl w:val="9"/>
        <w:rPr>
          <w:sz w:val="24"/>
        </w:rPr>
      </w:pPr>
    </w:p>
    <w:p w14:paraId="45DA5591" w14:textId="77777777" w:rsidR="007E3D7D" w:rsidRPr="00A67C55" w:rsidRDefault="007E3D7D" w:rsidP="00D01316">
      <w:pPr>
        <w:spacing w:line="360" w:lineRule="auto"/>
        <w:ind w:left="0" w:hanging="2"/>
        <w:jc w:val="both"/>
        <w:outlineLvl w:val="9"/>
        <w:rPr>
          <w:sz w:val="24"/>
        </w:rPr>
      </w:pPr>
    </w:p>
    <w:p w14:paraId="641176B6" w14:textId="77777777" w:rsidR="007E3D7D" w:rsidRPr="00A67C55" w:rsidRDefault="007E3D7D" w:rsidP="00D01316">
      <w:pPr>
        <w:spacing w:line="360" w:lineRule="auto"/>
        <w:ind w:left="0" w:hanging="2"/>
        <w:jc w:val="both"/>
        <w:outlineLvl w:val="9"/>
        <w:rPr>
          <w:sz w:val="24"/>
        </w:rPr>
      </w:pPr>
    </w:p>
    <w:p w14:paraId="0D04188F" w14:textId="77777777" w:rsidR="007E3D7D" w:rsidRPr="00A67C55" w:rsidRDefault="007E3D7D" w:rsidP="00D01316">
      <w:pPr>
        <w:spacing w:line="360" w:lineRule="auto"/>
        <w:ind w:left="0" w:hanging="2"/>
        <w:jc w:val="both"/>
        <w:outlineLvl w:val="9"/>
        <w:rPr>
          <w:sz w:val="24"/>
        </w:rPr>
      </w:pPr>
    </w:p>
    <w:p w14:paraId="712EE3C3" w14:textId="77777777" w:rsidR="007E3D7D" w:rsidRPr="00A67C55" w:rsidRDefault="007E3D7D" w:rsidP="00D01316">
      <w:pPr>
        <w:spacing w:line="360" w:lineRule="auto"/>
        <w:ind w:left="0" w:hanging="2"/>
        <w:jc w:val="both"/>
        <w:outlineLvl w:val="9"/>
        <w:rPr>
          <w:sz w:val="24"/>
        </w:rPr>
      </w:pPr>
    </w:p>
    <w:p w14:paraId="2EE4AA6D" w14:textId="77777777" w:rsidR="007E3D7D" w:rsidRPr="00A67C55" w:rsidRDefault="007E3D7D" w:rsidP="00D01316">
      <w:pPr>
        <w:spacing w:line="360" w:lineRule="auto"/>
        <w:ind w:left="0" w:hanging="2"/>
        <w:jc w:val="both"/>
        <w:outlineLvl w:val="9"/>
        <w:rPr>
          <w:sz w:val="24"/>
        </w:rPr>
      </w:pPr>
    </w:p>
    <w:p w14:paraId="156AD15F" w14:textId="77777777" w:rsidR="007E3D7D" w:rsidRPr="00A67C55" w:rsidRDefault="007E3D7D" w:rsidP="00D01316">
      <w:pPr>
        <w:spacing w:line="360" w:lineRule="auto"/>
        <w:ind w:left="0" w:hanging="2"/>
        <w:jc w:val="both"/>
        <w:outlineLvl w:val="9"/>
        <w:rPr>
          <w:sz w:val="24"/>
        </w:rPr>
      </w:pPr>
    </w:p>
    <w:p w14:paraId="3DEEDEB6" w14:textId="77777777" w:rsidR="007E3D7D" w:rsidRPr="00A67C55" w:rsidRDefault="007E3D7D" w:rsidP="00D01316">
      <w:pPr>
        <w:spacing w:line="360" w:lineRule="auto"/>
        <w:ind w:left="0" w:hanging="2"/>
        <w:jc w:val="both"/>
        <w:outlineLvl w:val="9"/>
        <w:rPr>
          <w:sz w:val="24"/>
        </w:rPr>
      </w:pPr>
    </w:p>
    <w:p w14:paraId="0FE2C49C" w14:textId="77777777" w:rsidR="007E3D7D" w:rsidRPr="00A67C55" w:rsidRDefault="007E3D7D" w:rsidP="00D01316">
      <w:pPr>
        <w:spacing w:line="360" w:lineRule="auto"/>
        <w:ind w:left="0" w:hanging="2"/>
        <w:jc w:val="both"/>
        <w:outlineLvl w:val="9"/>
        <w:rPr>
          <w:sz w:val="24"/>
        </w:rPr>
      </w:pPr>
    </w:p>
    <w:p w14:paraId="099D5C02" w14:textId="77777777" w:rsidR="007E3D7D" w:rsidRPr="00A67C55" w:rsidRDefault="007E3D7D" w:rsidP="00D01316">
      <w:pPr>
        <w:spacing w:line="360" w:lineRule="auto"/>
        <w:ind w:left="0" w:hanging="2"/>
        <w:jc w:val="both"/>
        <w:outlineLvl w:val="9"/>
        <w:rPr>
          <w:sz w:val="24"/>
        </w:rPr>
      </w:pPr>
    </w:p>
    <w:p w14:paraId="74DF6934" w14:textId="77777777" w:rsidR="007E3D7D" w:rsidRPr="00A67C55" w:rsidRDefault="007E3D7D" w:rsidP="00D01316">
      <w:pPr>
        <w:spacing w:line="360" w:lineRule="auto"/>
        <w:ind w:left="0" w:hanging="2"/>
        <w:jc w:val="both"/>
        <w:outlineLvl w:val="9"/>
        <w:rPr>
          <w:sz w:val="24"/>
        </w:rPr>
      </w:pPr>
    </w:p>
    <w:p w14:paraId="5B8FEB83" w14:textId="77777777" w:rsidR="007E3D7D" w:rsidRPr="00A67C55" w:rsidRDefault="007E3D7D" w:rsidP="00D01316">
      <w:pPr>
        <w:pStyle w:val="Ttulo1"/>
        <w:numPr>
          <w:ilvl w:val="0"/>
          <w:numId w:val="0"/>
        </w:numPr>
        <w:spacing w:line="360" w:lineRule="auto"/>
        <w:jc w:val="center"/>
      </w:pPr>
      <w:bookmarkStart w:id="55" w:name="_Toc190306655"/>
      <w:r w:rsidRPr="00A67C55">
        <w:lastRenderedPageBreak/>
        <w:t>CAPÍTULO III: MARCO METODOLÓGICO</w:t>
      </w:r>
      <w:bookmarkEnd w:id="55"/>
    </w:p>
    <w:p w14:paraId="3B4AF721" w14:textId="77777777" w:rsidR="007E3D7D" w:rsidRPr="00A67C55" w:rsidRDefault="007E3D7D" w:rsidP="00D01316">
      <w:pPr>
        <w:pStyle w:val="Ttulo1"/>
        <w:numPr>
          <w:ilvl w:val="0"/>
          <w:numId w:val="0"/>
        </w:numPr>
        <w:spacing w:line="360" w:lineRule="auto"/>
        <w:jc w:val="center"/>
      </w:pPr>
    </w:p>
    <w:p w14:paraId="45F76E1A" w14:textId="77777777" w:rsidR="00BA5475" w:rsidRPr="00A67C55" w:rsidRDefault="00A51174" w:rsidP="00F4670E">
      <w:pPr>
        <w:pStyle w:val="Ttulo2"/>
        <w:numPr>
          <w:ilvl w:val="0"/>
          <w:numId w:val="19"/>
        </w:numPr>
        <w:ind w:left="567" w:hanging="567"/>
        <w:jc w:val="both"/>
      </w:pPr>
      <w:bookmarkStart w:id="56" w:name="_Toc190306656"/>
      <w:r w:rsidRPr="00A67C55">
        <w:t>Descripción del contexto del sitio</w:t>
      </w:r>
      <w:bookmarkEnd w:id="56"/>
    </w:p>
    <w:p w14:paraId="4047AF5E" w14:textId="77777777" w:rsidR="00BA5475" w:rsidRPr="00A67C55" w:rsidRDefault="00A51174" w:rsidP="00D01316">
      <w:pPr>
        <w:spacing w:line="360" w:lineRule="auto"/>
        <w:ind w:left="0" w:hanging="2"/>
        <w:jc w:val="both"/>
        <w:outlineLvl w:val="9"/>
        <w:rPr>
          <w:sz w:val="24"/>
        </w:rPr>
      </w:pPr>
      <w:r w:rsidRPr="00A67C55">
        <w:rPr>
          <w:sz w:val="24"/>
        </w:rPr>
        <w:t xml:space="preserve">La presente investigación se llevó a cabo en la zona agrícola del centro urbano de Lima Este de La Capitana, la investigación se realizó en las parcelas agrarias de 08 agricultores, siendo el Señor Hugo Toribio el representante, los terrenos agrícolas están siendo usados desde los años 90. Se sitúa en la zona agrícola de Lima Metropolitana del cono Este, siendo la parte oriental, que separa al este del cono centro por la carretera Panamericana, cuyo tramo urbano se denomina vía evitamiento de la ciudad de Lima capital del Perú, así como se puede mostrar en la figura 2, donde se observa una zona urbana junto a las zonas agrícolas, el cual se puede ver en la figura 2, la existencia de terrenos fértiles que genera productividad y puedan ser aprovechados por varios años.  </w:t>
      </w:r>
    </w:p>
    <w:p w14:paraId="191F6D69" w14:textId="77777777" w:rsidR="008E35D8" w:rsidRPr="00A67C55" w:rsidRDefault="008E35D8" w:rsidP="00D01316">
      <w:pPr>
        <w:spacing w:line="360" w:lineRule="auto"/>
        <w:ind w:left="0" w:hanging="2"/>
        <w:jc w:val="both"/>
        <w:outlineLvl w:val="9"/>
        <w:rPr>
          <w:sz w:val="24"/>
        </w:rPr>
      </w:pPr>
    </w:p>
    <w:p w14:paraId="65B51AD3" w14:textId="77777777" w:rsidR="00BA5475" w:rsidRPr="00A67C55" w:rsidRDefault="00A51174" w:rsidP="00D01316">
      <w:pPr>
        <w:spacing w:line="360" w:lineRule="auto"/>
        <w:ind w:left="0" w:hanging="2"/>
        <w:jc w:val="both"/>
        <w:outlineLvl w:val="9"/>
        <w:rPr>
          <w:sz w:val="24"/>
        </w:rPr>
      </w:pPr>
      <w:r w:rsidRPr="00A67C55">
        <w:rPr>
          <w:sz w:val="24"/>
        </w:rPr>
        <w:t>Los distritos de San Juan de Lurigancho, </w:t>
      </w:r>
      <w:hyperlink r:id="rId20">
        <w:r w:rsidRPr="00A67C55">
          <w:rPr>
            <w:sz w:val="24"/>
          </w:rPr>
          <w:t>Lurigancho-Chosica</w:t>
        </w:r>
      </w:hyperlink>
      <w:r w:rsidRPr="00A67C55">
        <w:rPr>
          <w:sz w:val="24"/>
        </w:rPr>
        <w:t>, </w:t>
      </w:r>
      <w:hyperlink r:id="rId21">
        <w:r w:rsidRPr="00A67C55">
          <w:rPr>
            <w:sz w:val="24"/>
          </w:rPr>
          <w:t>Ate</w:t>
        </w:r>
      </w:hyperlink>
      <w:r w:rsidRPr="00A67C55">
        <w:rPr>
          <w:sz w:val="24"/>
        </w:rPr>
        <w:t> y </w:t>
      </w:r>
      <w:hyperlink r:id="rId22">
        <w:r w:rsidRPr="00A67C55">
          <w:rPr>
            <w:sz w:val="24"/>
          </w:rPr>
          <w:t>El Agustino</w:t>
        </w:r>
      </w:hyperlink>
      <w:r w:rsidRPr="00A67C55">
        <w:rPr>
          <w:sz w:val="24"/>
        </w:rPr>
        <w:t>, presentan un cierto grado de industrialización, poblado de algunas de las fábricas más importantes del país. En estos distritos los habitantes residenciales son, en su mayoría, de estrato socioeconómico medio, </w:t>
      </w:r>
      <w:hyperlink r:id="rId23">
        <w:r w:rsidRPr="00A67C55">
          <w:rPr>
            <w:sz w:val="24"/>
          </w:rPr>
          <w:t>medio bajo</w:t>
        </w:r>
      </w:hyperlink>
      <w:r w:rsidRPr="00A67C55">
        <w:rPr>
          <w:sz w:val="24"/>
        </w:rPr>
        <w:t> y </w:t>
      </w:r>
      <w:hyperlink r:id="rId24">
        <w:r w:rsidRPr="00A67C55">
          <w:rPr>
            <w:sz w:val="24"/>
          </w:rPr>
          <w:t>bajo</w:t>
        </w:r>
      </w:hyperlink>
      <w:r w:rsidRPr="00A67C55">
        <w:rPr>
          <w:sz w:val="24"/>
        </w:rPr>
        <w:t>. (Municipalidad Metropolitana de Lima, 2022, p. 8)</w:t>
      </w:r>
    </w:p>
    <w:p w14:paraId="6FD30E01" w14:textId="77777777" w:rsidR="008E35D8" w:rsidRPr="00A67C55" w:rsidRDefault="007E3D7D" w:rsidP="00D01316">
      <w:pPr>
        <w:spacing w:line="360" w:lineRule="auto"/>
        <w:ind w:left="0" w:hanging="2"/>
        <w:jc w:val="both"/>
        <w:outlineLvl w:val="9"/>
        <w:rPr>
          <w:sz w:val="24"/>
        </w:rPr>
      </w:pPr>
      <w:r w:rsidRPr="00A67C55">
        <w:rPr>
          <w:noProof/>
        </w:rPr>
        <w:drawing>
          <wp:anchor distT="0" distB="0" distL="114300" distR="114300" simplePos="0" relativeHeight="251660288" behindDoc="0" locked="0" layoutInCell="1" hidden="0" allowOverlap="1" wp14:anchorId="34861561" wp14:editId="16EEEA4E">
            <wp:simplePos x="0" y="0"/>
            <wp:positionH relativeFrom="margin">
              <wp:posOffset>615622</wp:posOffset>
            </wp:positionH>
            <wp:positionV relativeFrom="paragraph">
              <wp:posOffset>198843</wp:posOffset>
            </wp:positionV>
            <wp:extent cx="4256689" cy="2522482"/>
            <wp:effectExtent l="0" t="0" r="0" b="0"/>
            <wp:wrapNone/>
            <wp:docPr id="18340745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263571" cy="2526560"/>
                    </a:xfrm>
                    <a:prstGeom prst="rect">
                      <a:avLst/>
                    </a:prstGeom>
                    <a:ln/>
                  </pic:spPr>
                </pic:pic>
              </a:graphicData>
            </a:graphic>
            <wp14:sizeRelH relativeFrom="margin">
              <wp14:pctWidth>0</wp14:pctWidth>
            </wp14:sizeRelH>
            <wp14:sizeRelV relativeFrom="margin">
              <wp14:pctHeight>0</wp14:pctHeight>
            </wp14:sizeRelV>
          </wp:anchor>
        </w:drawing>
      </w:r>
    </w:p>
    <w:p w14:paraId="0ECD3826" w14:textId="77777777" w:rsidR="008E35D8" w:rsidRPr="00A67C55" w:rsidRDefault="008E35D8" w:rsidP="00D01316">
      <w:pPr>
        <w:spacing w:line="360" w:lineRule="auto"/>
        <w:ind w:left="0" w:hanging="2"/>
        <w:jc w:val="both"/>
        <w:outlineLvl w:val="9"/>
        <w:rPr>
          <w:sz w:val="24"/>
        </w:rPr>
      </w:pPr>
    </w:p>
    <w:p w14:paraId="71EFBFFA" w14:textId="77777777" w:rsidR="008E35D8" w:rsidRPr="00A67C55" w:rsidRDefault="008E35D8" w:rsidP="00D01316">
      <w:pPr>
        <w:spacing w:line="360" w:lineRule="auto"/>
        <w:ind w:left="0" w:hanging="2"/>
        <w:jc w:val="both"/>
        <w:outlineLvl w:val="9"/>
        <w:rPr>
          <w:sz w:val="24"/>
        </w:rPr>
      </w:pPr>
    </w:p>
    <w:p w14:paraId="15A4C02D" w14:textId="77777777" w:rsidR="008E35D8" w:rsidRPr="00A67C55" w:rsidRDefault="008E35D8" w:rsidP="00D01316">
      <w:pPr>
        <w:spacing w:line="360" w:lineRule="auto"/>
        <w:ind w:left="0" w:hanging="2"/>
        <w:jc w:val="both"/>
        <w:outlineLvl w:val="9"/>
        <w:rPr>
          <w:sz w:val="24"/>
        </w:rPr>
      </w:pPr>
    </w:p>
    <w:p w14:paraId="6C6D369E" w14:textId="77777777" w:rsidR="008E35D8" w:rsidRPr="00A67C55" w:rsidRDefault="008E35D8" w:rsidP="00D01316">
      <w:pPr>
        <w:spacing w:line="360" w:lineRule="auto"/>
        <w:ind w:left="0" w:hanging="2"/>
        <w:jc w:val="both"/>
        <w:outlineLvl w:val="9"/>
        <w:rPr>
          <w:sz w:val="24"/>
        </w:rPr>
      </w:pPr>
    </w:p>
    <w:p w14:paraId="34D5350C" w14:textId="77777777" w:rsidR="008E35D8" w:rsidRPr="00A67C55" w:rsidRDefault="008E35D8" w:rsidP="00D01316">
      <w:pPr>
        <w:spacing w:line="360" w:lineRule="auto"/>
        <w:ind w:left="0" w:hanging="2"/>
        <w:jc w:val="both"/>
        <w:outlineLvl w:val="9"/>
        <w:rPr>
          <w:sz w:val="24"/>
        </w:rPr>
      </w:pPr>
    </w:p>
    <w:p w14:paraId="7260EBB1" w14:textId="77777777" w:rsidR="008E35D8" w:rsidRPr="00A67C55" w:rsidRDefault="008E35D8" w:rsidP="00D01316">
      <w:pPr>
        <w:spacing w:line="360" w:lineRule="auto"/>
        <w:ind w:left="0" w:hanging="2"/>
        <w:jc w:val="both"/>
        <w:outlineLvl w:val="9"/>
        <w:rPr>
          <w:sz w:val="24"/>
        </w:rPr>
      </w:pPr>
    </w:p>
    <w:p w14:paraId="0B3ED971" w14:textId="77777777" w:rsidR="008E35D8" w:rsidRPr="00A67C55" w:rsidRDefault="008E35D8" w:rsidP="00D01316">
      <w:pPr>
        <w:spacing w:line="360" w:lineRule="auto"/>
        <w:ind w:left="0" w:hanging="2"/>
        <w:jc w:val="both"/>
        <w:outlineLvl w:val="9"/>
        <w:rPr>
          <w:sz w:val="24"/>
        </w:rPr>
      </w:pPr>
    </w:p>
    <w:p w14:paraId="05288C83" w14:textId="77777777" w:rsidR="008E35D8" w:rsidRPr="00A67C55" w:rsidRDefault="008E35D8" w:rsidP="00D01316">
      <w:pPr>
        <w:spacing w:line="360" w:lineRule="auto"/>
        <w:ind w:left="0" w:hanging="2"/>
        <w:jc w:val="both"/>
        <w:outlineLvl w:val="9"/>
        <w:rPr>
          <w:sz w:val="24"/>
        </w:rPr>
      </w:pPr>
    </w:p>
    <w:p w14:paraId="7FA32380" w14:textId="77777777" w:rsidR="008E35D8" w:rsidRPr="00A67C55" w:rsidRDefault="008E35D8" w:rsidP="00D01316">
      <w:pPr>
        <w:spacing w:line="360" w:lineRule="auto"/>
        <w:ind w:left="0" w:hanging="2"/>
        <w:jc w:val="both"/>
        <w:outlineLvl w:val="9"/>
        <w:rPr>
          <w:sz w:val="24"/>
        </w:rPr>
      </w:pPr>
    </w:p>
    <w:p w14:paraId="3095E242" w14:textId="77777777" w:rsidR="008E35D8" w:rsidRPr="00A67C55" w:rsidRDefault="008E35D8" w:rsidP="00D01316">
      <w:pPr>
        <w:spacing w:line="360" w:lineRule="auto"/>
        <w:ind w:left="0" w:hanging="2"/>
        <w:jc w:val="both"/>
        <w:outlineLvl w:val="9"/>
        <w:rPr>
          <w:sz w:val="24"/>
        </w:rPr>
      </w:pPr>
    </w:p>
    <w:p w14:paraId="0115C217" w14:textId="77777777" w:rsidR="00BA5475" w:rsidRPr="00A67C55" w:rsidRDefault="007E3D7D" w:rsidP="00D01316">
      <w:pPr>
        <w:spacing w:line="360" w:lineRule="auto"/>
        <w:ind w:left="0" w:hanging="2"/>
        <w:jc w:val="center"/>
        <w:outlineLvl w:val="9"/>
        <w:rPr>
          <w:sz w:val="24"/>
        </w:rPr>
      </w:pPr>
      <w:r w:rsidRPr="00A67C55">
        <w:rPr>
          <w:sz w:val="24"/>
        </w:rPr>
        <w:t>Figura 2: Zona Agrícola de Lima Este-Perú (2023)</w:t>
      </w:r>
    </w:p>
    <w:p w14:paraId="3AC3A41A" w14:textId="77777777" w:rsidR="00BA5475" w:rsidRPr="00A67C55" w:rsidRDefault="007E3D7D" w:rsidP="00D01316">
      <w:pPr>
        <w:spacing w:line="360" w:lineRule="auto"/>
        <w:ind w:left="0" w:hanging="2"/>
        <w:jc w:val="both"/>
        <w:outlineLvl w:val="9"/>
        <w:rPr>
          <w:sz w:val="24"/>
        </w:rPr>
      </w:pPr>
      <w:r w:rsidRPr="00A67C55">
        <w:rPr>
          <w:noProof/>
        </w:rPr>
        <w:lastRenderedPageBreak/>
        <w:drawing>
          <wp:anchor distT="0" distB="0" distL="0" distR="0" simplePos="0" relativeHeight="251661312" behindDoc="0" locked="0" layoutInCell="1" hidden="0" allowOverlap="1" wp14:anchorId="669F716C" wp14:editId="0DCF3A31">
            <wp:simplePos x="0" y="0"/>
            <wp:positionH relativeFrom="column">
              <wp:posOffset>1167130</wp:posOffset>
            </wp:positionH>
            <wp:positionV relativeFrom="paragraph">
              <wp:posOffset>41384</wp:posOffset>
            </wp:positionV>
            <wp:extent cx="3067685" cy="3114675"/>
            <wp:effectExtent l="0" t="0" r="0" b="9525"/>
            <wp:wrapNone/>
            <wp:docPr id="18340745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067685" cy="3114675"/>
                    </a:xfrm>
                    <a:prstGeom prst="rect">
                      <a:avLst/>
                    </a:prstGeom>
                    <a:ln/>
                  </pic:spPr>
                </pic:pic>
              </a:graphicData>
            </a:graphic>
          </wp:anchor>
        </w:drawing>
      </w:r>
    </w:p>
    <w:p w14:paraId="7E7B58AD" w14:textId="77777777" w:rsidR="00BA5475" w:rsidRPr="00A67C55" w:rsidRDefault="00BA5475" w:rsidP="00D01316">
      <w:pPr>
        <w:spacing w:line="360" w:lineRule="auto"/>
        <w:ind w:left="0" w:hanging="2"/>
        <w:jc w:val="both"/>
        <w:outlineLvl w:val="9"/>
        <w:rPr>
          <w:sz w:val="24"/>
        </w:rPr>
      </w:pPr>
      <w:bookmarkStart w:id="57" w:name="_heading=h.vx1227" w:colFirst="0" w:colLast="0"/>
      <w:bookmarkEnd w:id="57"/>
    </w:p>
    <w:p w14:paraId="5D05EB58" w14:textId="77777777" w:rsidR="007E3D7D" w:rsidRPr="00A67C55" w:rsidRDefault="007E3D7D" w:rsidP="00D01316">
      <w:pPr>
        <w:spacing w:line="360" w:lineRule="auto"/>
        <w:ind w:left="0" w:hanging="2"/>
        <w:jc w:val="both"/>
        <w:outlineLvl w:val="9"/>
        <w:rPr>
          <w:sz w:val="24"/>
        </w:rPr>
      </w:pPr>
    </w:p>
    <w:p w14:paraId="47226A9B" w14:textId="77777777" w:rsidR="00BA5475" w:rsidRPr="00A67C55" w:rsidRDefault="00BA5475" w:rsidP="00D01316">
      <w:pPr>
        <w:spacing w:line="360" w:lineRule="auto"/>
        <w:ind w:left="0" w:hanging="2"/>
        <w:jc w:val="both"/>
        <w:outlineLvl w:val="9"/>
        <w:rPr>
          <w:sz w:val="24"/>
        </w:rPr>
      </w:pPr>
    </w:p>
    <w:p w14:paraId="0E609BC5" w14:textId="77777777" w:rsidR="00BA5475" w:rsidRPr="00A67C55" w:rsidRDefault="00BA5475" w:rsidP="00D01316">
      <w:pPr>
        <w:spacing w:line="360" w:lineRule="auto"/>
        <w:ind w:left="0" w:hanging="2"/>
        <w:jc w:val="both"/>
        <w:outlineLvl w:val="9"/>
        <w:rPr>
          <w:sz w:val="24"/>
        </w:rPr>
      </w:pPr>
    </w:p>
    <w:p w14:paraId="2B4497C7" w14:textId="77777777" w:rsidR="00BA5475" w:rsidRPr="00A67C55" w:rsidRDefault="00BA5475" w:rsidP="00D01316">
      <w:pPr>
        <w:spacing w:line="360" w:lineRule="auto"/>
        <w:ind w:left="0" w:hanging="2"/>
        <w:jc w:val="both"/>
        <w:outlineLvl w:val="9"/>
        <w:rPr>
          <w:sz w:val="24"/>
        </w:rPr>
      </w:pPr>
    </w:p>
    <w:p w14:paraId="017F8483" w14:textId="77777777" w:rsidR="00BA5475" w:rsidRPr="00A67C55" w:rsidRDefault="00BA5475" w:rsidP="00D01316">
      <w:pPr>
        <w:spacing w:line="360" w:lineRule="auto"/>
        <w:ind w:left="0" w:hanging="2"/>
        <w:jc w:val="both"/>
        <w:outlineLvl w:val="9"/>
        <w:rPr>
          <w:sz w:val="24"/>
        </w:rPr>
      </w:pPr>
    </w:p>
    <w:p w14:paraId="140B598E" w14:textId="77777777" w:rsidR="00BA5475" w:rsidRPr="00A67C55" w:rsidRDefault="00BA5475" w:rsidP="00D01316">
      <w:pPr>
        <w:spacing w:line="360" w:lineRule="auto"/>
        <w:ind w:left="0" w:hanging="2"/>
        <w:jc w:val="both"/>
        <w:outlineLvl w:val="9"/>
        <w:rPr>
          <w:sz w:val="24"/>
        </w:rPr>
      </w:pPr>
    </w:p>
    <w:p w14:paraId="12774666" w14:textId="77777777" w:rsidR="00BA5475" w:rsidRPr="00A67C55" w:rsidRDefault="00BA5475" w:rsidP="00D01316">
      <w:pPr>
        <w:spacing w:line="360" w:lineRule="auto"/>
        <w:ind w:left="0" w:hanging="2"/>
        <w:jc w:val="both"/>
        <w:outlineLvl w:val="9"/>
        <w:rPr>
          <w:sz w:val="24"/>
        </w:rPr>
      </w:pPr>
    </w:p>
    <w:p w14:paraId="04D483AC" w14:textId="77777777" w:rsidR="00BA5475" w:rsidRPr="00A67C55" w:rsidRDefault="00BA5475" w:rsidP="00D01316">
      <w:pPr>
        <w:spacing w:line="360" w:lineRule="auto"/>
        <w:ind w:left="0" w:hanging="2"/>
        <w:jc w:val="both"/>
        <w:outlineLvl w:val="9"/>
        <w:rPr>
          <w:sz w:val="24"/>
        </w:rPr>
      </w:pPr>
    </w:p>
    <w:p w14:paraId="67CC19B0" w14:textId="77777777" w:rsidR="00BA5475" w:rsidRPr="00A67C55" w:rsidRDefault="00BA5475" w:rsidP="00D01316">
      <w:pPr>
        <w:spacing w:line="360" w:lineRule="auto"/>
        <w:ind w:left="0" w:hanging="2"/>
        <w:jc w:val="both"/>
        <w:outlineLvl w:val="9"/>
        <w:rPr>
          <w:sz w:val="24"/>
        </w:rPr>
      </w:pPr>
    </w:p>
    <w:p w14:paraId="1C025FFA" w14:textId="77777777" w:rsidR="00BA5475" w:rsidRPr="00A67C55" w:rsidRDefault="00BA5475" w:rsidP="00D01316">
      <w:pPr>
        <w:spacing w:line="360" w:lineRule="auto"/>
        <w:ind w:left="0" w:hanging="2"/>
        <w:jc w:val="both"/>
        <w:outlineLvl w:val="9"/>
        <w:rPr>
          <w:sz w:val="24"/>
        </w:rPr>
      </w:pPr>
    </w:p>
    <w:p w14:paraId="2228AC53" w14:textId="77777777" w:rsidR="00BA5475" w:rsidRPr="00A67C55" w:rsidRDefault="00A51174" w:rsidP="00D01316">
      <w:pPr>
        <w:spacing w:line="360" w:lineRule="auto"/>
        <w:ind w:left="0" w:hanging="2"/>
        <w:jc w:val="center"/>
        <w:outlineLvl w:val="9"/>
        <w:rPr>
          <w:sz w:val="24"/>
        </w:rPr>
      </w:pPr>
      <w:bookmarkStart w:id="58" w:name="_heading=h.1v1yuxt" w:colFirst="0" w:colLast="0"/>
      <w:bookmarkEnd w:id="58"/>
      <w:r w:rsidRPr="00A67C55">
        <w:rPr>
          <w:sz w:val="24"/>
        </w:rPr>
        <w:t>Figura 3.</w:t>
      </w:r>
      <w:r w:rsidRPr="00A67C55">
        <w:rPr>
          <w:i/>
          <w:sz w:val="24"/>
        </w:rPr>
        <w:t xml:space="preserve"> </w:t>
      </w:r>
      <w:r w:rsidRPr="00A67C55">
        <w:rPr>
          <w:sz w:val="24"/>
        </w:rPr>
        <w:t>Parcela agrícola de los rabanitos (2023)</w:t>
      </w:r>
    </w:p>
    <w:p w14:paraId="0D67AFF7" w14:textId="77777777" w:rsidR="00BA5475" w:rsidRPr="00A67C55" w:rsidRDefault="00A51174" w:rsidP="00D01316">
      <w:pPr>
        <w:pStyle w:val="Ttulo2"/>
        <w:numPr>
          <w:ilvl w:val="0"/>
          <w:numId w:val="3"/>
        </w:numPr>
        <w:ind w:left="567" w:hanging="567"/>
      </w:pPr>
      <w:bookmarkStart w:id="59" w:name="_Toc190306657"/>
      <w:r w:rsidRPr="00A67C55">
        <w:t>Realización del estudio</w:t>
      </w:r>
      <w:bookmarkEnd w:id="59"/>
    </w:p>
    <w:p w14:paraId="5DD658F7" w14:textId="77777777" w:rsidR="00BA5475" w:rsidRPr="00A67C55" w:rsidRDefault="00A51174" w:rsidP="00D01316">
      <w:pPr>
        <w:spacing w:line="360" w:lineRule="auto"/>
        <w:ind w:left="0" w:hanging="2"/>
        <w:jc w:val="both"/>
        <w:outlineLvl w:val="9"/>
        <w:rPr>
          <w:sz w:val="24"/>
        </w:rPr>
      </w:pPr>
      <w:r w:rsidRPr="00A67C55">
        <w:rPr>
          <w:sz w:val="24"/>
        </w:rPr>
        <w:t xml:space="preserve">Se realizó la investigación en la zona agrícola, el cual tiene la misión de producir vegetales, los cuales son vendidos en mercados mayorista a nivel Lima Metropolitana de acuerdo a las necesidades del cliente, teniendo una visión a corto plazo o mediano plazo en construir un mercado mayorista particular entre los grupos de agricultores, a fin de ampliar las posibilidades de venta para los sectores más alejados. </w:t>
      </w:r>
    </w:p>
    <w:p w14:paraId="031FEB74" w14:textId="77777777" w:rsidR="00BA5475" w:rsidRPr="00A67C55" w:rsidRDefault="00A51174" w:rsidP="00D01316">
      <w:pPr>
        <w:spacing w:line="360" w:lineRule="auto"/>
        <w:ind w:left="0" w:hanging="2"/>
        <w:jc w:val="both"/>
        <w:outlineLvl w:val="9"/>
        <w:rPr>
          <w:sz w:val="24"/>
        </w:rPr>
      </w:pPr>
      <w:r w:rsidRPr="00A67C55">
        <w:rPr>
          <w:sz w:val="24"/>
        </w:rPr>
        <w:t xml:space="preserve">La estructura orgánica del agricultor es sencilla no requiere mucho personal para las actividades de producción de las hortalizas, se puede ver en la figura 4 y la descripción del cargo en la tabla Nº 02. </w:t>
      </w:r>
    </w:p>
    <w:p w14:paraId="7A986DF2" w14:textId="77777777" w:rsidR="00BA5475" w:rsidRPr="00A67C55" w:rsidRDefault="00A51174" w:rsidP="00D01316">
      <w:pPr>
        <w:spacing w:line="360" w:lineRule="auto"/>
        <w:ind w:left="0" w:hanging="2"/>
        <w:jc w:val="center"/>
        <w:outlineLvl w:val="9"/>
        <w:rPr>
          <w:b/>
          <w:sz w:val="24"/>
        </w:rPr>
      </w:pPr>
      <w:r w:rsidRPr="00A67C55">
        <w:rPr>
          <w:b/>
          <w:sz w:val="24"/>
        </w:rPr>
        <w:t>Estructura Orgánica del Agricultor</w:t>
      </w:r>
      <w:r w:rsidRPr="00A67C55">
        <w:rPr>
          <w:noProof/>
        </w:rPr>
        <w:drawing>
          <wp:anchor distT="0" distB="0" distL="114300" distR="114300" simplePos="0" relativeHeight="251662336" behindDoc="0" locked="0" layoutInCell="1" hidden="0" allowOverlap="1" wp14:anchorId="61F82A3D" wp14:editId="08794818">
            <wp:simplePos x="0" y="0"/>
            <wp:positionH relativeFrom="column">
              <wp:posOffset>644525</wp:posOffset>
            </wp:positionH>
            <wp:positionV relativeFrom="paragraph">
              <wp:posOffset>238124</wp:posOffset>
            </wp:positionV>
            <wp:extent cx="4055745" cy="1590675"/>
            <wp:effectExtent l="0" t="0" r="0" b="0"/>
            <wp:wrapNone/>
            <wp:docPr id="18340745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055745" cy="1590675"/>
                    </a:xfrm>
                    <a:prstGeom prst="rect">
                      <a:avLst/>
                    </a:prstGeom>
                    <a:ln/>
                  </pic:spPr>
                </pic:pic>
              </a:graphicData>
            </a:graphic>
          </wp:anchor>
        </w:drawing>
      </w:r>
    </w:p>
    <w:p w14:paraId="44BECE95" w14:textId="77777777" w:rsidR="00BA5475" w:rsidRPr="00A67C55" w:rsidRDefault="00BA5475" w:rsidP="00D01316">
      <w:pPr>
        <w:spacing w:line="360" w:lineRule="auto"/>
        <w:ind w:left="0" w:hanging="2"/>
        <w:jc w:val="both"/>
        <w:outlineLvl w:val="9"/>
        <w:rPr>
          <w:b/>
          <w:sz w:val="24"/>
        </w:rPr>
      </w:pPr>
    </w:p>
    <w:p w14:paraId="670809A9" w14:textId="77777777" w:rsidR="00BA5475" w:rsidRPr="00A67C55" w:rsidRDefault="00BA5475" w:rsidP="00D01316">
      <w:pPr>
        <w:spacing w:line="360" w:lineRule="auto"/>
        <w:ind w:left="0" w:hanging="2"/>
        <w:jc w:val="both"/>
        <w:outlineLvl w:val="9"/>
        <w:rPr>
          <w:b/>
          <w:sz w:val="24"/>
        </w:rPr>
      </w:pPr>
    </w:p>
    <w:p w14:paraId="3A6788F0" w14:textId="77777777" w:rsidR="00BA5475" w:rsidRPr="00A67C55" w:rsidRDefault="00BA5475" w:rsidP="00D01316">
      <w:pPr>
        <w:spacing w:line="360" w:lineRule="auto"/>
        <w:ind w:left="0" w:hanging="2"/>
        <w:jc w:val="both"/>
        <w:outlineLvl w:val="9"/>
        <w:rPr>
          <w:b/>
          <w:sz w:val="24"/>
        </w:rPr>
      </w:pPr>
    </w:p>
    <w:p w14:paraId="30FD3249" w14:textId="77777777" w:rsidR="00BA5475" w:rsidRPr="00A67C55" w:rsidRDefault="00BA5475" w:rsidP="00D01316">
      <w:pPr>
        <w:spacing w:line="360" w:lineRule="auto"/>
        <w:ind w:left="0" w:hanging="2"/>
        <w:jc w:val="both"/>
        <w:outlineLvl w:val="9"/>
        <w:rPr>
          <w:b/>
          <w:sz w:val="24"/>
        </w:rPr>
      </w:pPr>
    </w:p>
    <w:p w14:paraId="7C7EDEDA" w14:textId="77777777" w:rsidR="00BA5475" w:rsidRPr="00A67C55" w:rsidRDefault="00BA5475" w:rsidP="00D01316">
      <w:pPr>
        <w:spacing w:line="360" w:lineRule="auto"/>
        <w:ind w:left="0" w:hanging="2"/>
        <w:jc w:val="both"/>
        <w:outlineLvl w:val="9"/>
        <w:rPr>
          <w:b/>
          <w:sz w:val="24"/>
        </w:rPr>
      </w:pPr>
    </w:p>
    <w:p w14:paraId="2A384436" w14:textId="77777777" w:rsidR="00BA5475" w:rsidRPr="00A67C55" w:rsidRDefault="00BA5475" w:rsidP="00D01316">
      <w:pPr>
        <w:spacing w:line="360" w:lineRule="auto"/>
        <w:ind w:left="0" w:hanging="2"/>
        <w:jc w:val="both"/>
        <w:outlineLvl w:val="9"/>
        <w:rPr>
          <w:b/>
          <w:sz w:val="24"/>
        </w:rPr>
      </w:pPr>
    </w:p>
    <w:p w14:paraId="4B9D9E90" w14:textId="77777777" w:rsidR="00BA5475" w:rsidRPr="00A67C55" w:rsidRDefault="00A51174" w:rsidP="00D01316">
      <w:pPr>
        <w:spacing w:line="360" w:lineRule="auto"/>
        <w:ind w:left="0" w:hanging="2"/>
        <w:jc w:val="center"/>
        <w:outlineLvl w:val="9"/>
        <w:rPr>
          <w:sz w:val="24"/>
        </w:rPr>
      </w:pPr>
      <w:bookmarkStart w:id="60" w:name="_heading=h.2u6wntf" w:colFirst="0" w:colLast="0"/>
      <w:bookmarkEnd w:id="60"/>
      <w:r w:rsidRPr="00A67C55">
        <w:rPr>
          <w:sz w:val="24"/>
        </w:rPr>
        <w:t>Figura 4. Estructura Organizativa (2023)</w:t>
      </w:r>
    </w:p>
    <w:p w14:paraId="78D8D712" w14:textId="77777777" w:rsidR="00BA5475" w:rsidRPr="00A67C55" w:rsidRDefault="00A51174" w:rsidP="00D01316">
      <w:pPr>
        <w:spacing w:line="360" w:lineRule="auto"/>
        <w:ind w:left="0" w:hanging="2"/>
        <w:jc w:val="both"/>
        <w:outlineLvl w:val="9"/>
        <w:rPr>
          <w:sz w:val="24"/>
        </w:rPr>
      </w:pPr>
      <w:r w:rsidRPr="00A67C55">
        <w:rPr>
          <w:sz w:val="24"/>
        </w:rPr>
        <w:lastRenderedPageBreak/>
        <w:t>La siguiente tabla muestra los roles que desempeñan cada personal de la zona agrícola.</w:t>
      </w:r>
    </w:p>
    <w:p w14:paraId="31BFC8CC" w14:textId="77777777" w:rsidR="00BA5475" w:rsidRPr="00A67C55" w:rsidRDefault="00BA5475" w:rsidP="00D01316">
      <w:pPr>
        <w:spacing w:line="360" w:lineRule="auto"/>
        <w:ind w:left="0" w:hanging="2"/>
        <w:jc w:val="both"/>
        <w:outlineLvl w:val="9"/>
        <w:rPr>
          <w:sz w:val="24"/>
        </w:rPr>
      </w:pPr>
      <w:bookmarkStart w:id="61" w:name="_heading=h.px4t1wcrz2t" w:colFirst="0" w:colLast="0"/>
      <w:bookmarkEnd w:id="61"/>
    </w:p>
    <w:p w14:paraId="25870C4F" w14:textId="77777777" w:rsidR="00BA5475" w:rsidRPr="00A67C55" w:rsidRDefault="00A51174" w:rsidP="00D01316">
      <w:pPr>
        <w:spacing w:line="360" w:lineRule="auto"/>
        <w:ind w:left="0" w:hanging="2"/>
        <w:jc w:val="both"/>
        <w:outlineLvl w:val="9"/>
        <w:rPr>
          <w:sz w:val="24"/>
        </w:rPr>
      </w:pPr>
      <w:bookmarkStart w:id="62" w:name="_heading=h.19c6y18" w:colFirst="0" w:colLast="0"/>
      <w:bookmarkEnd w:id="62"/>
      <w:r w:rsidRPr="00A67C55">
        <w:rPr>
          <w:sz w:val="24"/>
        </w:rPr>
        <w:t>Tabla 2</w:t>
      </w:r>
    </w:p>
    <w:p w14:paraId="48EFF024" w14:textId="77777777" w:rsidR="00BA5475" w:rsidRPr="00A67C55" w:rsidRDefault="00A51174" w:rsidP="00D01316">
      <w:pPr>
        <w:spacing w:line="360" w:lineRule="auto"/>
        <w:ind w:left="0" w:hanging="2"/>
        <w:jc w:val="both"/>
        <w:outlineLvl w:val="9"/>
        <w:rPr>
          <w:sz w:val="24"/>
        </w:rPr>
      </w:pPr>
      <w:r w:rsidRPr="00A67C55">
        <w:rPr>
          <w:i/>
          <w:sz w:val="24"/>
        </w:rPr>
        <w:t>Descripción del cargo del personal de la Zona Agrícola Lima Este (2023)</w:t>
      </w:r>
    </w:p>
    <w:tbl>
      <w:tblPr>
        <w:tblStyle w:val="aff"/>
        <w:tblW w:w="906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1470"/>
        <w:gridCol w:w="5100"/>
      </w:tblGrid>
      <w:tr w:rsidR="00BA5475" w:rsidRPr="00A67C55" w14:paraId="377B3883" w14:textId="77777777">
        <w:trPr>
          <w:trHeight w:val="703"/>
        </w:trPr>
        <w:tc>
          <w:tcPr>
            <w:tcW w:w="2490" w:type="dxa"/>
            <w:shd w:val="clear" w:color="auto" w:fill="ACB9CA"/>
            <w:vAlign w:val="center"/>
          </w:tcPr>
          <w:p w14:paraId="37DC6CD2" w14:textId="77777777" w:rsidR="00BA5475" w:rsidRPr="00A67C55" w:rsidRDefault="00A51174" w:rsidP="00D01316">
            <w:pPr>
              <w:spacing w:line="360" w:lineRule="auto"/>
              <w:ind w:left="0" w:hanging="2"/>
              <w:jc w:val="center"/>
              <w:outlineLvl w:val="9"/>
            </w:pPr>
            <w:r w:rsidRPr="00A67C55">
              <w:rPr>
                <w:b/>
              </w:rPr>
              <w:t>CARGO DE LA EMPRESA</w:t>
            </w:r>
          </w:p>
        </w:tc>
        <w:tc>
          <w:tcPr>
            <w:tcW w:w="1470" w:type="dxa"/>
            <w:shd w:val="clear" w:color="auto" w:fill="ACB9CA"/>
            <w:vAlign w:val="center"/>
          </w:tcPr>
          <w:p w14:paraId="1E4782AB" w14:textId="77777777" w:rsidR="00BA5475" w:rsidRPr="00A67C55" w:rsidRDefault="00A51174" w:rsidP="00D01316">
            <w:pPr>
              <w:spacing w:line="360" w:lineRule="auto"/>
              <w:ind w:left="0" w:hanging="2"/>
              <w:jc w:val="center"/>
              <w:outlineLvl w:val="9"/>
            </w:pPr>
            <w:r w:rsidRPr="00A67C55">
              <w:rPr>
                <w:b/>
              </w:rPr>
              <w:t>CANTIDAD</w:t>
            </w:r>
          </w:p>
        </w:tc>
        <w:tc>
          <w:tcPr>
            <w:tcW w:w="5100" w:type="dxa"/>
            <w:shd w:val="clear" w:color="auto" w:fill="ACB9CA"/>
            <w:vAlign w:val="center"/>
          </w:tcPr>
          <w:p w14:paraId="386C8D73" w14:textId="77777777" w:rsidR="00BA5475" w:rsidRPr="00A67C55" w:rsidRDefault="00A51174" w:rsidP="00D01316">
            <w:pPr>
              <w:spacing w:line="360" w:lineRule="auto"/>
              <w:ind w:left="0" w:hanging="2"/>
              <w:jc w:val="center"/>
              <w:outlineLvl w:val="9"/>
            </w:pPr>
            <w:r w:rsidRPr="00A67C55">
              <w:rPr>
                <w:b/>
              </w:rPr>
              <w:t>DESCRIPCIÓN</w:t>
            </w:r>
          </w:p>
        </w:tc>
      </w:tr>
      <w:tr w:rsidR="00BA5475" w:rsidRPr="00A67C55" w14:paraId="5808E1D6" w14:textId="77777777">
        <w:tc>
          <w:tcPr>
            <w:tcW w:w="2490" w:type="dxa"/>
            <w:tcBorders>
              <w:bottom w:val="single" w:sz="4" w:space="0" w:color="000000"/>
            </w:tcBorders>
          </w:tcPr>
          <w:p w14:paraId="0D33DB3A" w14:textId="77777777" w:rsidR="00BA5475" w:rsidRPr="00A67C55" w:rsidRDefault="00A51174" w:rsidP="00D01316">
            <w:pPr>
              <w:spacing w:line="360" w:lineRule="auto"/>
              <w:ind w:left="0" w:hanging="2"/>
              <w:jc w:val="both"/>
              <w:outlineLvl w:val="9"/>
              <w:rPr>
                <w:sz w:val="24"/>
              </w:rPr>
            </w:pPr>
            <w:r w:rsidRPr="00A67C55">
              <w:rPr>
                <w:sz w:val="24"/>
              </w:rPr>
              <w:t>Agricultor de la zona Lima Este</w:t>
            </w:r>
          </w:p>
        </w:tc>
        <w:tc>
          <w:tcPr>
            <w:tcW w:w="1470" w:type="dxa"/>
            <w:vAlign w:val="center"/>
          </w:tcPr>
          <w:p w14:paraId="196DE730" w14:textId="77777777" w:rsidR="00BA5475" w:rsidRPr="00A67C55" w:rsidRDefault="00A51174" w:rsidP="00D01316">
            <w:pPr>
              <w:spacing w:line="360" w:lineRule="auto"/>
              <w:ind w:left="0" w:hanging="2"/>
              <w:jc w:val="center"/>
              <w:outlineLvl w:val="9"/>
              <w:rPr>
                <w:sz w:val="24"/>
              </w:rPr>
            </w:pPr>
            <w:r w:rsidRPr="00A67C55">
              <w:rPr>
                <w:sz w:val="24"/>
              </w:rPr>
              <w:t>1</w:t>
            </w:r>
          </w:p>
        </w:tc>
        <w:tc>
          <w:tcPr>
            <w:tcW w:w="5100" w:type="dxa"/>
          </w:tcPr>
          <w:p w14:paraId="284AC8DF" w14:textId="77777777" w:rsidR="00BA5475" w:rsidRPr="00A67C55" w:rsidRDefault="00A51174" w:rsidP="00D01316">
            <w:pPr>
              <w:spacing w:line="360" w:lineRule="auto"/>
              <w:ind w:left="0" w:hanging="2"/>
              <w:jc w:val="both"/>
              <w:outlineLvl w:val="9"/>
              <w:rPr>
                <w:sz w:val="24"/>
              </w:rPr>
            </w:pPr>
            <w:r w:rsidRPr="00A67C55">
              <w:rPr>
                <w:sz w:val="24"/>
              </w:rPr>
              <w:t>Es el inversionista, propietario y administrador de las parcelas donde se siembran los rabanitos.</w:t>
            </w:r>
          </w:p>
        </w:tc>
      </w:tr>
      <w:tr w:rsidR="00BA5475" w:rsidRPr="00A67C55" w14:paraId="40CDB76F" w14:textId="77777777">
        <w:trPr>
          <w:trHeight w:val="367"/>
        </w:trPr>
        <w:tc>
          <w:tcPr>
            <w:tcW w:w="2490" w:type="dxa"/>
            <w:tcBorders>
              <w:bottom w:val="single" w:sz="4" w:space="0" w:color="000000"/>
            </w:tcBorders>
          </w:tcPr>
          <w:p w14:paraId="67CCABE0" w14:textId="77777777" w:rsidR="00BA5475" w:rsidRPr="00A67C55" w:rsidRDefault="00A51174" w:rsidP="00D01316">
            <w:pPr>
              <w:spacing w:line="360" w:lineRule="auto"/>
              <w:ind w:left="0" w:hanging="2"/>
              <w:jc w:val="both"/>
              <w:outlineLvl w:val="9"/>
              <w:rPr>
                <w:sz w:val="24"/>
              </w:rPr>
            </w:pPr>
            <w:r w:rsidRPr="00A67C55">
              <w:rPr>
                <w:sz w:val="24"/>
              </w:rPr>
              <w:t>Supervisor de agricultores 1</w:t>
            </w:r>
          </w:p>
        </w:tc>
        <w:tc>
          <w:tcPr>
            <w:tcW w:w="1470" w:type="dxa"/>
            <w:vAlign w:val="center"/>
          </w:tcPr>
          <w:p w14:paraId="31EAA81D" w14:textId="77777777" w:rsidR="00BA5475" w:rsidRPr="00A67C55" w:rsidRDefault="00A51174" w:rsidP="00D01316">
            <w:pPr>
              <w:spacing w:line="360" w:lineRule="auto"/>
              <w:ind w:left="0" w:hanging="2"/>
              <w:jc w:val="center"/>
              <w:outlineLvl w:val="9"/>
              <w:rPr>
                <w:sz w:val="24"/>
              </w:rPr>
            </w:pPr>
            <w:r w:rsidRPr="00A67C55">
              <w:rPr>
                <w:sz w:val="24"/>
              </w:rPr>
              <w:t>2</w:t>
            </w:r>
          </w:p>
        </w:tc>
        <w:tc>
          <w:tcPr>
            <w:tcW w:w="5100" w:type="dxa"/>
          </w:tcPr>
          <w:p w14:paraId="12401E0E" w14:textId="77777777" w:rsidR="00BA5475" w:rsidRPr="00A67C55" w:rsidRDefault="00A51174" w:rsidP="00D01316">
            <w:pPr>
              <w:spacing w:line="360" w:lineRule="auto"/>
              <w:ind w:left="0" w:hanging="2"/>
              <w:jc w:val="both"/>
              <w:outlineLvl w:val="9"/>
              <w:rPr>
                <w:sz w:val="24"/>
              </w:rPr>
            </w:pPr>
            <w:r w:rsidRPr="00A67C55">
              <w:rPr>
                <w:sz w:val="24"/>
              </w:rPr>
              <w:t>Personal operativo que realiza su función de organizar al personal para que realicen las actividades de la siembra, cosecha y poscosecha.</w:t>
            </w:r>
          </w:p>
        </w:tc>
      </w:tr>
      <w:tr w:rsidR="00BA5475" w:rsidRPr="00A67C55" w14:paraId="13F1B540" w14:textId="77777777">
        <w:tc>
          <w:tcPr>
            <w:tcW w:w="2490" w:type="dxa"/>
            <w:tcBorders>
              <w:top w:val="single" w:sz="4" w:space="0" w:color="000000"/>
              <w:left w:val="single" w:sz="4" w:space="0" w:color="000000"/>
              <w:bottom w:val="single" w:sz="4" w:space="0" w:color="000000"/>
              <w:right w:val="single" w:sz="4" w:space="0" w:color="000000"/>
            </w:tcBorders>
          </w:tcPr>
          <w:p w14:paraId="2F02E794" w14:textId="77777777" w:rsidR="00BA5475" w:rsidRPr="00A67C55" w:rsidRDefault="00A51174" w:rsidP="00D01316">
            <w:pPr>
              <w:spacing w:line="360" w:lineRule="auto"/>
              <w:ind w:left="0" w:hanging="2"/>
              <w:jc w:val="both"/>
              <w:outlineLvl w:val="9"/>
              <w:rPr>
                <w:sz w:val="24"/>
              </w:rPr>
            </w:pPr>
            <w:r w:rsidRPr="00A67C55">
              <w:rPr>
                <w:sz w:val="24"/>
              </w:rPr>
              <w:t>Operarios</w:t>
            </w:r>
          </w:p>
        </w:tc>
        <w:tc>
          <w:tcPr>
            <w:tcW w:w="1470" w:type="dxa"/>
            <w:tcBorders>
              <w:left w:val="single" w:sz="4" w:space="0" w:color="000000"/>
              <w:right w:val="single" w:sz="4" w:space="0" w:color="000000"/>
            </w:tcBorders>
            <w:vAlign w:val="center"/>
          </w:tcPr>
          <w:p w14:paraId="1D7AF2D5" w14:textId="77777777" w:rsidR="00BA5475" w:rsidRPr="00A67C55" w:rsidRDefault="00A51174" w:rsidP="00D01316">
            <w:pPr>
              <w:spacing w:line="360" w:lineRule="auto"/>
              <w:ind w:left="0" w:hanging="2"/>
              <w:jc w:val="center"/>
              <w:outlineLvl w:val="9"/>
              <w:rPr>
                <w:sz w:val="24"/>
              </w:rPr>
            </w:pPr>
            <w:r w:rsidRPr="00A67C55">
              <w:rPr>
                <w:sz w:val="24"/>
              </w:rPr>
              <w:t>11</w:t>
            </w:r>
          </w:p>
        </w:tc>
        <w:tc>
          <w:tcPr>
            <w:tcW w:w="5100" w:type="dxa"/>
            <w:tcBorders>
              <w:left w:val="single" w:sz="4" w:space="0" w:color="000000"/>
            </w:tcBorders>
          </w:tcPr>
          <w:p w14:paraId="10C29598" w14:textId="77777777" w:rsidR="00BA5475" w:rsidRPr="00A67C55" w:rsidRDefault="00A51174" w:rsidP="00D01316">
            <w:pPr>
              <w:spacing w:line="360" w:lineRule="auto"/>
              <w:ind w:left="0" w:hanging="2"/>
              <w:jc w:val="both"/>
              <w:outlineLvl w:val="9"/>
              <w:rPr>
                <w:sz w:val="24"/>
              </w:rPr>
            </w:pPr>
            <w:r w:rsidRPr="00A67C55">
              <w:rPr>
                <w:sz w:val="24"/>
              </w:rPr>
              <w:t>Es el personal que realiza las labores del sembrío, poscosecha y estiba.</w:t>
            </w:r>
          </w:p>
        </w:tc>
      </w:tr>
      <w:tr w:rsidR="00BA5475" w:rsidRPr="00A67C55" w14:paraId="71B7E9D8" w14:textId="77777777">
        <w:trPr>
          <w:trHeight w:val="786"/>
        </w:trPr>
        <w:tc>
          <w:tcPr>
            <w:tcW w:w="2490" w:type="dxa"/>
            <w:tcBorders>
              <w:top w:val="single" w:sz="4" w:space="0" w:color="000000"/>
            </w:tcBorders>
          </w:tcPr>
          <w:p w14:paraId="3AC3013D" w14:textId="77777777" w:rsidR="00BA5475" w:rsidRPr="00A67C55" w:rsidRDefault="00A51174" w:rsidP="00D01316">
            <w:pPr>
              <w:spacing w:line="360" w:lineRule="auto"/>
              <w:ind w:left="0" w:hanging="2"/>
              <w:jc w:val="both"/>
              <w:outlineLvl w:val="9"/>
              <w:rPr>
                <w:sz w:val="24"/>
              </w:rPr>
            </w:pPr>
            <w:r w:rsidRPr="00A67C55">
              <w:rPr>
                <w:sz w:val="24"/>
              </w:rPr>
              <w:t>Chofer de carga</w:t>
            </w:r>
          </w:p>
        </w:tc>
        <w:tc>
          <w:tcPr>
            <w:tcW w:w="1470" w:type="dxa"/>
            <w:vAlign w:val="center"/>
          </w:tcPr>
          <w:p w14:paraId="66134259" w14:textId="77777777" w:rsidR="00BA5475" w:rsidRPr="00A67C55" w:rsidRDefault="00A51174" w:rsidP="00D01316">
            <w:pPr>
              <w:spacing w:line="360" w:lineRule="auto"/>
              <w:ind w:left="0" w:hanging="2"/>
              <w:jc w:val="center"/>
              <w:outlineLvl w:val="9"/>
              <w:rPr>
                <w:sz w:val="24"/>
              </w:rPr>
            </w:pPr>
            <w:r w:rsidRPr="00A67C55">
              <w:rPr>
                <w:sz w:val="24"/>
              </w:rPr>
              <w:t>1</w:t>
            </w:r>
          </w:p>
        </w:tc>
        <w:tc>
          <w:tcPr>
            <w:tcW w:w="5100" w:type="dxa"/>
          </w:tcPr>
          <w:p w14:paraId="0BE52B39" w14:textId="77777777" w:rsidR="00BA5475" w:rsidRPr="00A67C55" w:rsidRDefault="00A51174" w:rsidP="00D01316">
            <w:pPr>
              <w:spacing w:line="360" w:lineRule="auto"/>
              <w:ind w:left="0" w:hanging="2"/>
              <w:jc w:val="both"/>
              <w:outlineLvl w:val="9"/>
              <w:rPr>
                <w:sz w:val="24"/>
              </w:rPr>
            </w:pPr>
            <w:r w:rsidRPr="00A67C55">
              <w:rPr>
                <w:sz w:val="24"/>
              </w:rPr>
              <w:t>Es el personal que distribuye los productos cosechados.</w:t>
            </w:r>
          </w:p>
        </w:tc>
      </w:tr>
    </w:tbl>
    <w:p w14:paraId="3792EFE4" w14:textId="77777777" w:rsidR="00BA5475" w:rsidRPr="00A67C55" w:rsidRDefault="00A51174" w:rsidP="00D01316">
      <w:pPr>
        <w:spacing w:line="360" w:lineRule="auto"/>
        <w:ind w:left="0" w:hanging="2"/>
        <w:jc w:val="center"/>
        <w:outlineLvl w:val="9"/>
        <w:rPr>
          <w:sz w:val="24"/>
        </w:rPr>
      </w:pPr>
      <w:bookmarkStart w:id="63" w:name="_heading=h.3tbugp1" w:colFirst="0" w:colLast="0"/>
      <w:bookmarkEnd w:id="63"/>
      <w:r w:rsidRPr="00A67C55">
        <w:rPr>
          <w:sz w:val="24"/>
        </w:rPr>
        <w:t>Fuente: Señor Hugo Toribio-Agricultor (2023)</w:t>
      </w:r>
    </w:p>
    <w:p w14:paraId="1B09D160" w14:textId="77777777" w:rsidR="00BA5475" w:rsidRPr="00A67C55" w:rsidRDefault="00BA5475" w:rsidP="00D01316">
      <w:pPr>
        <w:spacing w:line="360" w:lineRule="auto"/>
        <w:ind w:left="0" w:hanging="2"/>
        <w:jc w:val="center"/>
        <w:outlineLvl w:val="9"/>
        <w:rPr>
          <w:sz w:val="24"/>
        </w:rPr>
      </w:pPr>
    </w:p>
    <w:p w14:paraId="62B217A8" w14:textId="77777777" w:rsidR="00BA5475" w:rsidRPr="00A67C55" w:rsidRDefault="00A51174" w:rsidP="00F4670E">
      <w:pPr>
        <w:pStyle w:val="Ttulo2"/>
        <w:numPr>
          <w:ilvl w:val="0"/>
          <w:numId w:val="26"/>
        </w:numPr>
        <w:ind w:left="567" w:hanging="567"/>
      </w:pPr>
      <w:bookmarkStart w:id="64" w:name="_Toc190306658"/>
      <w:r w:rsidRPr="00A67C55">
        <w:t>Procedimiento metodológico para realización del diagnóstico</w:t>
      </w:r>
      <w:bookmarkEnd w:id="64"/>
      <w:r w:rsidRPr="00A67C55">
        <w:t xml:space="preserve"> </w:t>
      </w:r>
    </w:p>
    <w:p w14:paraId="65426251" w14:textId="77777777" w:rsidR="00BA5475" w:rsidRPr="00A67C55" w:rsidRDefault="00A51174" w:rsidP="00D01316">
      <w:pPr>
        <w:spacing w:line="360" w:lineRule="auto"/>
        <w:ind w:left="0" w:hanging="2"/>
        <w:jc w:val="both"/>
        <w:outlineLvl w:val="9"/>
        <w:rPr>
          <w:sz w:val="24"/>
        </w:rPr>
      </w:pPr>
      <w:r w:rsidRPr="00A67C55">
        <w:rPr>
          <w:sz w:val="24"/>
        </w:rPr>
        <w:t>El presente estudio abarcó sobre la determinación de niveles de pérdida de rabanitos en la etapa de la poscosecha considerando la zona urbana de La Capitana de Lima, Perú, para ello se describe lo siguiente:</w:t>
      </w:r>
    </w:p>
    <w:p w14:paraId="3EC2B8E8" w14:textId="220CAAD1" w:rsidR="00BA5475" w:rsidRPr="00A67C55" w:rsidRDefault="00A51174" w:rsidP="00D01316">
      <w:pPr>
        <w:spacing w:line="360" w:lineRule="auto"/>
        <w:ind w:left="0" w:hanging="2"/>
        <w:jc w:val="both"/>
        <w:outlineLvl w:val="9"/>
        <w:rPr>
          <w:sz w:val="24"/>
        </w:rPr>
      </w:pPr>
      <w:r w:rsidRPr="00A67C55">
        <w:rPr>
          <w:sz w:val="24"/>
        </w:rPr>
        <w:t xml:space="preserve">Se puede describir que el </w:t>
      </w:r>
      <w:r w:rsidR="003A79C1" w:rsidRPr="00A67C55">
        <w:rPr>
          <w:sz w:val="24"/>
        </w:rPr>
        <w:t>rabanito</w:t>
      </w:r>
      <w:r w:rsidRPr="00A67C55">
        <w:rPr>
          <w:sz w:val="24"/>
        </w:rPr>
        <w:t xml:space="preserve"> es una planta comestible, la </w:t>
      </w:r>
      <w:r w:rsidR="00F4670E" w:rsidRPr="00A67C55">
        <w:rPr>
          <w:sz w:val="24"/>
        </w:rPr>
        <w:t>raíz</w:t>
      </w:r>
      <w:r w:rsidRPr="00A67C55">
        <w:rPr>
          <w:sz w:val="24"/>
        </w:rPr>
        <w:t xml:space="preserve"> y sus hojas son aprovechadas para el consumo, tiene la raíz gruesa y </w:t>
      </w:r>
      <w:r w:rsidR="00035613" w:rsidRPr="00A67C55">
        <w:rPr>
          <w:sz w:val="24"/>
        </w:rPr>
        <w:t>carnosa</w:t>
      </w:r>
      <w:r w:rsidRPr="00A67C55">
        <w:rPr>
          <w:sz w:val="24"/>
        </w:rPr>
        <w:t>, es de color rojo o rosado dependiendo la variedad, de forma y tamaño variable. Presenta hojas basales, pecioladas, lámina lobulada con segmentos laterales de uno a tres con bordes dentados.</w:t>
      </w:r>
    </w:p>
    <w:p w14:paraId="4F3C834F" w14:textId="77777777" w:rsidR="00BA5475" w:rsidRPr="00A67C55" w:rsidRDefault="00A51174" w:rsidP="00D01316">
      <w:pPr>
        <w:spacing w:line="360" w:lineRule="auto"/>
        <w:ind w:left="0" w:hanging="2"/>
        <w:jc w:val="both"/>
        <w:outlineLvl w:val="9"/>
        <w:rPr>
          <w:sz w:val="24"/>
        </w:rPr>
      </w:pPr>
      <w:r w:rsidRPr="00A67C55">
        <w:rPr>
          <w:sz w:val="24"/>
        </w:rPr>
        <w:lastRenderedPageBreak/>
        <w:t xml:space="preserve">El lugar del estudio fue en la zona agrícola de Lima Este de la Capitana, el cual pertenece al agricultor Hugo Toribio, siendo comercializado sus productos, en la central de venta del mercado mayorista de productores de Santa Anita, que está ubicado en Lima Este del Distrito de Santa Anita. </w:t>
      </w:r>
    </w:p>
    <w:p w14:paraId="5F863E2C" w14:textId="77777777" w:rsidR="00BA5475" w:rsidRPr="00A67C55" w:rsidRDefault="00BA5475" w:rsidP="00D01316">
      <w:pPr>
        <w:keepNext/>
        <w:pBdr>
          <w:top w:val="nil"/>
          <w:left w:val="nil"/>
          <w:bottom w:val="nil"/>
          <w:right w:val="nil"/>
          <w:between w:val="nil"/>
        </w:pBdr>
        <w:spacing w:line="360" w:lineRule="auto"/>
        <w:ind w:left="0" w:hanging="2"/>
        <w:jc w:val="both"/>
        <w:outlineLvl w:val="9"/>
        <w:rPr>
          <w:b/>
          <w:sz w:val="24"/>
        </w:rPr>
      </w:pPr>
    </w:p>
    <w:p w14:paraId="3C0BFAF9" w14:textId="77777777" w:rsidR="00BA5475" w:rsidRPr="00A67C55" w:rsidRDefault="00A51174" w:rsidP="00D01316">
      <w:pPr>
        <w:pStyle w:val="Ttulo2"/>
        <w:numPr>
          <w:ilvl w:val="1"/>
          <w:numId w:val="10"/>
        </w:numPr>
        <w:ind w:left="422"/>
      </w:pPr>
      <w:bookmarkStart w:id="65" w:name="_Toc190306659"/>
      <w:r w:rsidRPr="00A67C55">
        <w:t>Diseño de investigación</w:t>
      </w:r>
      <w:bookmarkEnd w:id="65"/>
    </w:p>
    <w:p w14:paraId="32A7E5E5" w14:textId="01537D94"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sz w:val="24"/>
        </w:rPr>
        <w:t>El presente estudio se aplicó el diseño No Experimental (no se manejan variables</w:t>
      </w:r>
    </w:p>
    <w:p w14:paraId="6E2B47F2" w14:textId="18D03E30"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bookmarkStart w:id="66" w:name="_heading=h.46r0co2" w:colFirst="0" w:colLast="0"/>
      <w:bookmarkEnd w:id="66"/>
      <w:r w:rsidRPr="00A67C55">
        <w:rPr>
          <w:sz w:val="24"/>
        </w:rPr>
        <w:t>El tipo de investigación que se aplica o práctica es para obtener información real que determina una conclusión o determinación</w:t>
      </w:r>
      <w:r w:rsidR="00327EF0">
        <w:rPr>
          <w:sz w:val="24"/>
        </w:rPr>
        <w:t xml:space="preserve"> descriptiva</w:t>
      </w:r>
      <w:r w:rsidRPr="00A67C55">
        <w:rPr>
          <w:sz w:val="24"/>
        </w:rPr>
        <w:t xml:space="preserve">. </w:t>
      </w:r>
    </w:p>
    <w:p w14:paraId="0D74133E"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3912DC9C" w14:textId="77777777" w:rsidR="00BA5475" w:rsidRPr="00A67C55" w:rsidRDefault="00A51174" w:rsidP="00D01316">
      <w:pPr>
        <w:pStyle w:val="Ttulo2"/>
        <w:numPr>
          <w:ilvl w:val="1"/>
          <w:numId w:val="10"/>
        </w:numPr>
        <w:ind w:left="422"/>
      </w:pPr>
      <w:bookmarkStart w:id="67" w:name="_Toc190306660"/>
      <w:r w:rsidRPr="00A67C55">
        <w:t>Población y Muestra</w:t>
      </w:r>
      <w:bookmarkEnd w:id="67"/>
    </w:p>
    <w:p w14:paraId="23A61129" w14:textId="77777777"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sz w:val="24"/>
        </w:rPr>
        <w:t>La población es la agrupación de datos o elementos los cuales sus propiedades se van analizar, cuando se necesita realizar un estudio estadístico, se debe establecer con prudencia la población. (Álvaro, 2013, p 22)</w:t>
      </w:r>
    </w:p>
    <w:p w14:paraId="34ED061F" w14:textId="77777777" w:rsidR="00BA5475" w:rsidRPr="00A67C55" w:rsidRDefault="00A51174" w:rsidP="00D01316">
      <w:pPr>
        <w:pBdr>
          <w:top w:val="nil"/>
          <w:left w:val="nil"/>
          <w:bottom w:val="nil"/>
          <w:right w:val="nil"/>
          <w:between w:val="nil"/>
        </w:pBdr>
        <w:tabs>
          <w:tab w:val="left" w:pos="-720"/>
          <w:tab w:val="left" w:pos="284"/>
          <w:tab w:val="left" w:pos="567"/>
          <w:tab w:val="left" w:pos="8080"/>
        </w:tabs>
        <w:spacing w:line="360" w:lineRule="auto"/>
        <w:ind w:left="0" w:right="185" w:hanging="2"/>
        <w:jc w:val="both"/>
        <w:outlineLvl w:val="9"/>
        <w:rPr>
          <w:sz w:val="24"/>
        </w:rPr>
      </w:pPr>
      <w:r w:rsidRPr="00A67C55">
        <w:rPr>
          <w:sz w:val="24"/>
        </w:rPr>
        <w:t>Para el presente estudio la población es finita, en el presente estudio la población es 18000 m</w:t>
      </w:r>
      <w:r w:rsidRPr="00A67C55">
        <w:rPr>
          <w:sz w:val="24"/>
          <w:vertAlign w:val="superscript"/>
        </w:rPr>
        <w:t>2</w:t>
      </w:r>
      <w:r w:rsidRPr="00A67C55">
        <w:rPr>
          <w:sz w:val="24"/>
        </w:rPr>
        <w:t xml:space="preserve"> de terreno agrícola, el estudio se aplica en la actividad de la poscosecha de los rabanitos (</w:t>
      </w:r>
      <w:r w:rsidRPr="00A67C55">
        <w:rPr>
          <w:i/>
          <w:sz w:val="24"/>
          <w:highlight w:val="white"/>
        </w:rPr>
        <w:t xml:space="preserve">Raphanus sativus l.) </w:t>
      </w:r>
      <w:r w:rsidRPr="00A67C55">
        <w:rPr>
          <w:sz w:val="24"/>
        </w:rPr>
        <w:t xml:space="preserve">en la zona agrícola de Lima Este de la zona urbana de La Capitana, entre la Autopista Ramiro </w:t>
      </w:r>
      <w:proofErr w:type="spellStart"/>
      <w:r w:rsidRPr="00A67C55">
        <w:rPr>
          <w:sz w:val="24"/>
        </w:rPr>
        <w:t>Priale</w:t>
      </w:r>
      <w:proofErr w:type="spellEnd"/>
      <w:r w:rsidRPr="00A67C55">
        <w:rPr>
          <w:sz w:val="24"/>
        </w:rPr>
        <w:t xml:space="preserve"> y el Río Rímac de la zona agrícola que encuentra ubicada alrededor de las zonas urbanas del distrito de Lurigancho, provincia de Lima, del departamento de Lima - Perú.</w:t>
      </w:r>
    </w:p>
    <w:p w14:paraId="04109DE5" w14:textId="77777777"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sz w:val="24"/>
        </w:rPr>
        <w:t>La muestra es, no probabilística basada en juicio o criterio del investigador (Alvarado, 2013, p 24), la cual fue seleccionado la muestra de la mayor producción que realiza el agricultor, por lo que tiene una venta constante del rabanito durante todo el año. Es importante mencionar que la muestra del estudio corresponde a la poscosecha de rabanitos en un terreno agrícola de aproximadamente 400m</w:t>
      </w:r>
      <w:r w:rsidRPr="00A67C55">
        <w:rPr>
          <w:sz w:val="24"/>
          <w:vertAlign w:val="superscript"/>
        </w:rPr>
        <w:t xml:space="preserve">2 </w:t>
      </w:r>
      <w:r w:rsidRPr="00A67C55">
        <w:rPr>
          <w:sz w:val="24"/>
        </w:rPr>
        <w:t>de un tamaño de muestra en producción como máximo de 20 000 unidades de rabanitos.</w:t>
      </w:r>
    </w:p>
    <w:p w14:paraId="0C860A60" w14:textId="77777777"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sz w:val="24"/>
        </w:rPr>
        <w:lastRenderedPageBreak/>
        <w:t>El estudio tiene un alcance la etapa de la poscosecha de los rabanitos. Desde la selección hasta el embarque al camión donde son trasladados al mercado mayorista para la venta de sus clientes.</w:t>
      </w:r>
    </w:p>
    <w:p w14:paraId="0D48B07D"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b/>
          <w:sz w:val="24"/>
        </w:rPr>
      </w:pPr>
      <w:bookmarkStart w:id="68" w:name="_heading=h.2lwamvv" w:colFirst="0" w:colLast="0"/>
      <w:bookmarkEnd w:id="68"/>
    </w:p>
    <w:p w14:paraId="38A753F2" w14:textId="77777777" w:rsidR="00BA5475" w:rsidRPr="00A67C55" w:rsidRDefault="00A51174" w:rsidP="00F4670E">
      <w:pPr>
        <w:pStyle w:val="Ttulo2"/>
        <w:numPr>
          <w:ilvl w:val="0"/>
          <w:numId w:val="11"/>
        </w:numPr>
        <w:ind w:left="567" w:hanging="567"/>
      </w:pPr>
      <w:bookmarkStart w:id="69" w:name="_Toc190306661"/>
      <w:r w:rsidRPr="00A67C55">
        <w:t>Fuentes de información</w:t>
      </w:r>
      <w:bookmarkEnd w:id="69"/>
    </w:p>
    <w:p w14:paraId="064C4F06" w14:textId="77777777" w:rsidR="00BA5475" w:rsidRPr="00A67C55" w:rsidRDefault="00A51174" w:rsidP="00D01316">
      <w:pPr>
        <w:spacing w:line="360" w:lineRule="auto"/>
        <w:ind w:left="0" w:hanging="2"/>
        <w:jc w:val="both"/>
        <w:outlineLvl w:val="9"/>
        <w:rPr>
          <w:sz w:val="24"/>
        </w:rPr>
      </w:pPr>
      <w:r w:rsidRPr="00A67C55">
        <w:rPr>
          <w:sz w:val="24"/>
        </w:rPr>
        <w:t>Para llevar a cabo la investigación se realizó la revisión de fuentes de información en relación al cultivo, etapas del cultivo, calidad, poscosecha e inocuidad de las hortalizas situadas en las zonas costeras, el cual se profundizó el cultivo del rabanito, por ser materia de estudio, siendo las fuentes de información pertinentes a considerar:</w:t>
      </w:r>
    </w:p>
    <w:p w14:paraId="38804011" w14:textId="77777777" w:rsidR="00BA5475" w:rsidRPr="00A67C55" w:rsidRDefault="00A51174" w:rsidP="00D01316">
      <w:pPr>
        <w:numPr>
          <w:ilvl w:val="0"/>
          <w:numId w:val="47"/>
        </w:numPr>
        <w:pBdr>
          <w:top w:val="nil"/>
          <w:left w:val="nil"/>
          <w:bottom w:val="nil"/>
          <w:right w:val="nil"/>
          <w:between w:val="nil"/>
        </w:pBdr>
        <w:spacing w:line="360" w:lineRule="auto"/>
        <w:ind w:left="425" w:hangingChars="178" w:hanging="427"/>
        <w:jc w:val="both"/>
        <w:outlineLvl w:val="9"/>
        <w:rPr>
          <w:color w:val="000000"/>
          <w:sz w:val="24"/>
        </w:rPr>
      </w:pPr>
      <w:r w:rsidRPr="00A67C55">
        <w:rPr>
          <w:color w:val="000000"/>
          <w:sz w:val="24"/>
        </w:rPr>
        <w:t>Documentos de la FAO: relacionado con la pérdida de los productos vegetales.</w:t>
      </w:r>
    </w:p>
    <w:p w14:paraId="2B26B06E" w14:textId="77777777" w:rsidR="00BA5475" w:rsidRPr="00A67C55" w:rsidRDefault="00A51174" w:rsidP="00D01316">
      <w:pPr>
        <w:numPr>
          <w:ilvl w:val="0"/>
          <w:numId w:val="47"/>
        </w:numPr>
        <w:pBdr>
          <w:top w:val="nil"/>
          <w:left w:val="nil"/>
          <w:bottom w:val="nil"/>
          <w:right w:val="nil"/>
          <w:between w:val="nil"/>
        </w:pBdr>
        <w:spacing w:line="360" w:lineRule="auto"/>
        <w:ind w:left="425" w:hangingChars="178" w:hanging="427"/>
        <w:jc w:val="both"/>
        <w:outlineLvl w:val="9"/>
        <w:rPr>
          <w:color w:val="000000"/>
          <w:sz w:val="24"/>
        </w:rPr>
      </w:pPr>
      <w:bookmarkStart w:id="70" w:name="_heading=h.kkkktldndkx0" w:colFirst="0" w:colLast="0"/>
      <w:bookmarkEnd w:id="70"/>
      <w:r w:rsidRPr="00A67C55">
        <w:rPr>
          <w:color w:val="000000"/>
          <w:sz w:val="24"/>
        </w:rPr>
        <w:t>Estudios científicos y técnicos: Se pueden revisar estudios científicos, informes técnicos y publicaciones académicas relacionadas con la inocuidad y calidad de los productos, incluyendo investigaciones sobre contaminación, manejo poscosecha, buenas prácticas de manipulación y procesamiento, entre otros temas.</w:t>
      </w:r>
    </w:p>
    <w:p w14:paraId="064B4727" w14:textId="77777777" w:rsidR="00BA5475" w:rsidRPr="00A67C55" w:rsidRDefault="00A51174" w:rsidP="00D01316">
      <w:pPr>
        <w:numPr>
          <w:ilvl w:val="0"/>
          <w:numId w:val="47"/>
        </w:numPr>
        <w:pBdr>
          <w:top w:val="nil"/>
          <w:left w:val="nil"/>
          <w:bottom w:val="nil"/>
          <w:right w:val="nil"/>
          <w:between w:val="nil"/>
        </w:pBdr>
        <w:spacing w:line="360" w:lineRule="auto"/>
        <w:ind w:left="425" w:hangingChars="178" w:hanging="427"/>
        <w:jc w:val="both"/>
        <w:outlineLvl w:val="9"/>
        <w:rPr>
          <w:color w:val="000000"/>
          <w:sz w:val="24"/>
        </w:rPr>
      </w:pPr>
      <w:bookmarkStart w:id="71" w:name="_heading=h.ml4pekz6wiij" w:colFirst="0" w:colLast="0"/>
      <w:bookmarkEnd w:id="71"/>
      <w:r w:rsidRPr="00A67C55">
        <w:rPr>
          <w:color w:val="000000"/>
          <w:sz w:val="24"/>
        </w:rPr>
        <w:t>Datos de la poscosecha de los rabanitos: Los datos sobre la calidad del producto, el almacenamiento y otros aspectos pueden ser importantes para comprender la característica del producto.</w:t>
      </w:r>
    </w:p>
    <w:p w14:paraId="10F558D2" w14:textId="77777777" w:rsidR="00BA5475" w:rsidRPr="00A67C55" w:rsidRDefault="00A51174" w:rsidP="00D01316">
      <w:pPr>
        <w:numPr>
          <w:ilvl w:val="0"/>
          <w:numId w:val="47"/>
        </w:numPr>
        <w:pBdr>
          <w:top w:val="nil"/>
          <w:left w:val="nil"/>
          <w:bottom w:val="nil"/>
          <w:right w:val="nil"/>
          <w:between w:val="nil"/>
        </w:pBdr>
        <w:spacing w:line="360" w:lineRule="auto"/>
        <w:ind w:left="425" w:hangingChars="178" w:hanging="427"/>
        <w:jc w:val="both"/>
        <w:outlineLvl w:val="9"/>
        <w:rPr>
          <w:color w:val="000000"/>
          <w:sz w:val="24"/>
        </w:rPr>
      </w:pPr>
      <w:r w:rsidRPr="00A67C55">
        <w:rPr>
          <w:color w:val="000000"/>
          <w:sz w:val="24"/>
        </w:rPr>
        <w:t xml:space="preserve">Estas fuentes de información proporcionarán datos y conocimientos fundamentales para la investigación y el desarrollo de una estrategia efectiva para determinar los niveles de pérdida de rabanitos en la etapa de poscosecha considerando la zona urbana de La Capitana de Lima Este que está en la costa peruana. </w:t>
      </w:r>
    </w:p>
    <w:p w14:paraId="2F5D25DD" w14:textId="77777777" w:rsidR="00BA5475" w:rsidRPr="00A67C55" w:rsidRDefault="00BA5475" w:rsidP="00D01316">
      <w:pPr>
        <w:spacing w:line="360" w:lineRule="auto"/>
        <w:ind w:left="0" w:hanging="2"/>
        <w:jc w:val="both"/>
        <w:outlineLvl w:val="9"/>
        <w:rPr>
          <w:b/>
          <w:sz w:val="24"/>
        </w:rPr>
      </w:pPr>
      <w:bookmarkStart w:id="72" w:name="_heading=h.111kx3o" w:colFirst="0" w:colLast="0"/>
      <w:bookmarkEnd w:id="72"/>
    </w:p>
    <w:p w14:paraId="23826442" w14:textId="77777777" w:rsidR="00BA5475" w:rsidRPr="00A67C55" w:rsidRDefault="00A51174" w:rsidP="00F4670E">
      <w:pPr>
        <w:pStyle w:val="Ttulo2"/>
        <w:numPr>
          <w:ilvl w:val="0"/>
          <w:numId w:val="35"/>
        </w:numPr>
        <w:ind w:left="567" w:hanging="567"/>
      </w:pPr>
      <w:bookmarkStart w:id="73" w:name="_Toc190306662"/>
      <w:r w:rsidRPr="00A67C55">
        <w:t>Procedimiento metodológico para la elaboración del trabajo</w:t>
      </w:r>
      <w:bookmarkEnd w:id="73"/>
    </w:p>
    <w:p w14:paraId="5C4CEAB4" w14:textId="77777777" w:rsidR="00BA5475" w:rsidRPr="00A67C55" w:rsidRDefault="00A51174" w:rsidP="00D01316">
      <w:pPr>
        <w:tabs>
          <w:tab w:val="left" w:pos="-720"/>
          <w:tab w:val="left" w:pos="8080"/>
        </w:tabs>
        <w:spacing w:line="360" w:lineRule="auto"/>
        <w:ind w:left="0" w:hanging="2"/>
        <w:outlineLvl w:val="9"/>
        <w:rPr>
          <w:sz w:val="24"/>
        </w:rPr>
      </w:pPr>
      <w:r w:rsidRPr="00A67C55">
        <w:rPr>
          <w:sz w:val="24"/>
        </w:rPr>
        <w:t>Para el presente estudio se realizó el método cuantitativo, el cual se creó un formato para la recolección de datos.</w:t>
      </w:r>
    </w:p>
    <w:p w14:paraId="0DD4D41C" w14:textId="77777777" w:rsidR="00BA5475" w:rsidRPr="00A67C55" w:rsidRDefault="00A51174" w:rsidP="00D01316">
      <w:pPr>
        <w:tabs>
          <w:tab w:val="left" w:pos="-720"/>
          <w:tab w:val="left" w:pos="8080"/>
        </w:tabs>
        <w:spacing w:line="360" w:lineRule="auto"/>
        <w:ind w:left="0" w:hanging="2"/>
        <w:outlineLvl w:val="9"/>
        <w:rPr>
          <w:sz w:val="24"/>
        </w:rPr>
      </w:pPr>
      <w:r w:rsidRPr="00A67C55">
        <w:rPr>
          <w:sz w:val="24"/>
        </w:rPr>
        <w:t>La técnica e instrumento para la recolección de datos fue una ficha que está compuesta por varios elementos para registrar los objetivos del estudio.</w:t>
      </w:r>
    </w:p>
    <w:p w14:paraId="38D9EC0C" w14:textId="77777777" w:rsidR="00BA5475" w:rsidRPr="00A67C55" w:rsidRDefault="00A51174" w:rsidP="00417124">
      <w:pPr>
        <w:tabs>
          <w:tab w:val="left" w:pos="-720"/>
          <w:tab w:val="left" w:pos="8080"/>
        </w:tabs>
        <w:spacing w:line="360" w:lineRule="auto"/>
        <w:ind w:left="0" w:hanging="2"/>
        <w:jc w:val="both"/>
        <w:outlineLvl w:val="9"/>
        <w:rPr>
          <w:sz w:val="24"/>
        </w:rPr>
      </w:pPr>
      <w:r w:rsidRPr="00A67C55">
        <w:rPr>
          <w:b/>
          <w:sz w:val="24"/>
        </w:rPr>
        <w:lastRenderedPageBreak/>
        <w:t>Ficha Nº 1</w:t>
      </w:r>
      <w:r w:rsidRPr="00A67C55">
        <w:rPr>
          <w:sz w:val="24"/>
        </w:rPr>
        <w:t>: Registro para Cuantificar la Calidad del Producto Durante la Poscosecha, que trata de recoger los datos teniendo como finalidad determinar en qué etapa de la poscosecha del rabanito existe desperdicios de los productos.</w:t>
      </w:r>
    </w:p>
    <w:p w14:paraId="1B4152D7" w14:textId="77777777" w:rsidR="00BA5475" w:rsidRPr="00A67C55" w:rsidRDefault="00A51174" w:rsidP="00D01316">
      <w:pPr>
        <w:spacing w:line="360" w:lineRule="auto"/>
        <w:ind w:left="0" w:hanging="2"/>
        <w:outlineLvl w:val="9"/>
        <w:rPr>
          <w:sz w:val="24"/>
        </w:rPr>
      </w:pPr>
      <w:r w:rsidRPr="00A67C55">
        <w:rPr>
          <w:sz w:val="24"/>
        </w:rPr>
        <w:t>Las fuentes que consideré para elaborar la ficha fueron la revisión bibliográfica relacionado a la Buenas Prácticas Agrícolas, a fin de identificar las principales pérdidas de rabanitos en la etapa de poscosecha.</w:t>
      </w:r>
    </w:p>
    <w:p w14:paraId="3413CAB6" w14:textId="77777777" w:rsidR="00BA5475" w:rsidRPr="00A67C55" w:rsidRDefault="00A51174" w:rsidP="00D01316">
      <w:pPr>
        <w:spacing w:line="360" w:lineRule="auto"/>
        <w:ind w:left="0" w:hanging="2"/>
        <w:outlineLvl w:val="9"/>
        <w:rPr>
          <w:sz w:val="24"/>
        </w:rPr>
      </w:pPr>
      <w:r w:rsidRPr="00417124">
        <w:rPr>
          <w:strike/>
          <w:sz w:val="24"/>
        </w:rPr>
        <w:t>El diseño es No Experimental, porque no maneja variables</w:t>
      </w:r>
      <w:r w:rsidRPr="00A67C55">
        <w:rPr>
          <w:sz w:val="24"/>
        </w:rPr>
        <w:t>.</w:t>
      </w:r>
    </w:p>
    <w:p w14:paraId="76548254" w14:textId="77777777" w:rsidR="00BA5475" w:rsidRPr="00A67C55" w:rsidRDefault="00A51174" w:rsidP="00D01316">
      <w:pPr>
        <w:pBdr>
          <w:top w:val="nil"/>
          <w:left w:val="nil"/>
          <w:bottom w:val="nil"/>
          <w:right w:val="nil"/>
          <w:between w:val="nil"/>
        </w:pBdr>
        <w:tabs>
          <w:tab w:val="left" w:pos="-720"/>
          <w:tab w:val="left" w:pos="709"/>
        </w:tabs>
        <w:spacing w:line="360" w:lineRule="auto"/>
        <w:ind w:left="0" w:right="29" w:hanging="2"/>
        <w:jc w:val="both"/>
        <w:outlineLvl w:val="9"/>
        <w:rPr>
          <w:sz w:val="24"/>
        </w:rPr>
      </w:pPr>
      <w:r w:rsidRPr="00A67C55">
        <w:rPr>
          <w:sz w:val="24"/>
        </w:rPr>
        <w:t>Previo al procedimiento de la recopilación de datos, se solicitó permiso al agricultor Hugo Toribio para realizar el estudio en sus parcelas, a fin observar donde puede existir la pérdida de los rabanitos. Las visitas en la zona agrícola fueron en la etapa de la poscosecha, siendo diecisiete días, por lo que pude obtener información.</w:t>
      </w:r>
    </w:p>
    <w:p w14:paraId="2318C508" w14:textId="77777777" w:rsidR="00BA5475" w:rsidRPr="00A67C55" w:rsidRDefault="00BA5475" w:rsidP="00D01316">
      <w:pPr>
        <w:pBdr>
          <w:top w:val="nil"/>
          <w:left w:val="nil"/>
          <w:bottom w:val="nil"/>
          <w:right w:val="nil"/>
          <w:between w:val="nil"/>
        </w:pBdr>
        <w:tabs>
          <w:tab w:val="left" w:pos="-720"/>
          <w:tab w:val="left" w:pos="709"/>
        </w:tabs>
        <w:spacing w:line="360" w:lineRule="auto"/>
        <w:ind w:left="0" w:right="29" w:hanging="2"/>
        <w:jc w:val="both"/>
        <w:outlineLvl w:val="9"/>
        <w:rPr>
          <w:sz w:val="24"/>
        </w:rPr>
      </w:pPr>
    </w:p>
    <w:p w14:paraId="084B88C5" w14:textId="77777777" w:rsidR="00BA5475" w:rsidRPr="00A67C55" w:rsidRDefault="00A51174" w:rsidP="00F4670E">
      <w:pPr>
        <w:pStyle w:val="Ttulo2"/>
        <w:ind w:left="567" w:hanging="360"/>
      </w:pPr>
      <w:bookmarkStart w:id="74" w:name="_Toc190306663"/>
      <w:r w:rsidRPr="00A67C55">
        <w:t>Herramientas</w:t>
      </w:r>
      <w:bookmarkEnd w:id="74"/>
    </w:p>
    <w:p w14:paraId="54CA9E45" w14:textId="77777777" w:rsidR="00BA5475" w:rsidRPr="00A67C55" w:rsidRDefault="00A51174" w:rsidP="00D01316">
      <w:pPr>
        <w:spacing w:line="360" w:lineRule="auto"/>
        <w:ind w:left="0" w:hanging="2"/>
        <w:jc w:val="both"/>
        <w:outlineLvl w:val="9"/>
        <w:rPr>
          <w:sz w:val="24"/>
        </w:rPr>
      </w:pPr>
      <w:bookmarkStart w:id="75" w:name="_heading=h.206ipza" w:colFirst="0" w:colLast="0"/>
      <w:bookmarkEnd w:id="75"/>
      <w:r w:rsidRPr="00A67C55">
        <w:rPr>
          <w:sz w:val="24"/>
        </w:rPr>
        <w:t xml:space="preserve">Se requirió: formato de estudio para el registro de datos, una balanza, bolsas para introducir los desperdicios de los rabanitos, cámara fotográfica para evidenciar los procesos, tablero para el registro de datos y una cinta métrica para medir los rabanitos. </w:t>
      </w:r>
    </w:p>
    <w:p w14:paraId="7C269973" w14:textId="77777777" w:rsidR="00BA5475" w:rsidRPr="00A67C55" w:rsidRDefault="00BA5475" w:rsidP="00D01316">
      <w:pPr>
        <w:spacing w:line="360" w:lineRule="auto"/>
        <w:ind w:left="0" w:hanging="2"/>
        <w:jc w:val="both"/>
        <w:outlineLvl w:val="9"/>
        <w:rPr>
          <w:sz w:val="24"/>
        </w:rPr>
      </w:pPr>
      <w:bookmarkStart w:id="76" w:name="_heading=h.41u722f76zpw" w:colFirst="0" w:colLast="0"/>
      <w:bookmarkEnd w:id="76"/>
    </w:p>
    <w:p w14:paraId="6FD9CF8E" w14:textId="77777777" w:rsidR="00BA5475" w:rsidRPr="00A67C55" w:rsidRDefault="00BA5475" w:rsidP="00D01316">
      <w:pPr>
        <w:spacing w:line="360" w:lineRule="auto"/>
        <w:ind w:left="0" w:hanging="2"/>
        <w:jc w:val="both"/>
        <w:outlineLvl w:val="9"/>
        <w:rPr>
          <w:sz w:val="24"/>
        </w:rPr>
      </w:pPr>
      <w:bookmarkStart w:id="77" w:name="_heading=h.5b89lkirqdbd" w:colFirst="0" w:colLast="0"/>
      <w:bookmarkEnd w:id="77"/>
    </w:p>
    <w:p w14:paraId="11FC6151" w14:textId="77777777" w:rsidR="00BA5475" w:rsidRPr="00A67C55" w:rsidRDefault="00BA5475" w:rsidP="00D01316">
      <w:pPr>
        <w:spacing w:line="360" w:lineRule="auto"/>
        <w:ind w:left="0" w:hanging="2"/>
        <w:jc w:val="both"/>
        <w:outlineLvl w:val="9"/>
        <w:rPr>
          <w:sz w:val="24"/>
        </w:rPr>
      </w:pPr>
      <w:bookmarkStart w:id="78" w:name="_heading=h.5ue1dgkmngfa" w:colFirst="0" w:colLast="0"/>
      <w:bookmarkEnd w:id="78"/>
    </w:p>
    <w:p w14:paraId="1A2E151A" w14:textId="77777777" w:rsidR="00BA5475" w:rsidRPr="00A67C55" w:rsidRDefault="00BA5475" w:rsidP="00D01316">
      <w:pPr>
        <w:spacing w:line="360" w:lineRule="auto"/>
        <w:ind w:left="0" w:hanging="2"/>
        <w:jc w:val="both"/>
        <w:outlineLvl w:val="9"/>
        <w:rPr>
          <w:sz w:val="24"/>
        </w:rPr>
      </w:pPr>
      <w:bookmarkStart w:id="79" w:name="_heading=h.8w4phd9ijgb1" w:colFirst="0" w:colLast="0"/>
      <w:bookmarkEnd w:id="79"/>
    </w:p>
    <w:p w14:paraId="74EC5485" w14:textId="77777777" w:rsidR="00BA5475" w:rsidRPr="00A67C55" w:rsidRDefault="00BA5475" w:rsidP="00D01316">
      <w:pPr>
        <w:spacing w:line="360" w:lineRule="auto"/>
        <w:ind w:left="0" w:hanging="2"/>
        <w:jc w:val="both"/>
        <w:outlineLvl w:val="9"/>
        <w:rPr>
          <w:sz w:val="24"/>
        </w:rPr>
      </w:pPr>
      <w:bookmarkStart w:id="80" w:name="_heading=h.8wpoaj5jeut" w:colFirst="0" w:colLast="0"/>
      <w:bookmarkEnd w:id="80"/>
    </w:p>
    <w:p w14:paraId="2973567F" w14:textId="77777777" w:rsidR="00BA5475" w:rsidRPr="00A67C55" w:rsidRDefault="00BA5475" w:rsidP="00D01316">
      <w:pPr>
        <w:spacing w:line="360" w:lineRule="auto"/>
        <w:ind w:left="0" w:hanging="2"/>
        <w:jc w:val="both"/>
        <w:outlineLvl w:val="9"/>
        <w:rPr>
          <w:sz w:val="24"/>
        </w:rPr>
      </w:pPr>
      <w:bookmarkStart w:id="81" w:name="_heading=h.xaxfgkl6ijmf" w:colFirst="0" w:colLast="0"/>
      <w:bookmarkEnd w:id="81"/>
    </w:p>
    <w:p w14:paraId="48CA1A6E" w14:textId="77777777" w:rsidR="00BA5475" w:rsidRPr="00A67C55" w:rsidRDefault="00BA5475" w:rsidP="00D01316">
      <w:pPr>
        <w:spacing w:line="360" w:lineRule="auto"/>
        <w:ind w:left="0" w:hanging="2"/>
        <w:jc w:val="both"/>
        <w:outlineLvl w:val="9"/>
        <w:rPr>
          <w:sz w:val="24"/>
        </w:rPr>
      </w:pPr>
      <w:bookmarkStart w:id="82" w:name="_heading=h.ma837breka8y" w:colFirst="0" w:colLast="0"/>
      <w:bookmarkEnd w:id="82"/>
    </w:p>
    <w:p w14:paraId="0C64D511" w14:textId="77777777" w:rsidR="00BA5475" w:rsidRPr="00A67C55" w:rsidRDefault="00BA5475" w:rsidP="00D01316">
      <w:pPr>
        <w:spacing w:line="360" w:lineRule="auto"/>
        <w:ind w:left="0" w:hanging="2"/>
        <w:jc w:val="both"/>
        <w:outlineLvl w:val="9"/>
        <w:rPr>
          <w:sz w:val="24"/>
        </w:rPr>
      </w:pPr>
      <w:bookmarkStart w:id="83" w:name="_heading=h.y5r3hott1tk2" w:colFirst="0" w:colLast="0"/>
      <w:bookmarkEnd w:id="83"/>
    </w:p>
    <w:p w14:paraId="134E9E42" w14:textId="6CBE4CE9" w:rsidR="007E3D7D" w:rsidRDefault="007E3D7D" w:rsidP="00D01316">
      <w:pPr>
        <w:spacing w:line="360" w:lineRule="auto"/>
        <w:ind w:left="0" w:hanging="2"/>
        <w:jc w:val="both"/>
        <w:outlineLvl w:val="9"/>
        <w:rPr>
          <w:sz w:val="24"/>
        </w:rPr>
      </w:pPr>
    </w:p>
    <w:p w14:paraId="5B9973BD" w14:textId="77777777" w:rsidR="00844C50" w:rsidRPr="00A67C55" w:rsidRDefault="00844C50" w:rsidP="00D01316">
      <w:pPr>
        <w:spacing w:line="360" w:lineRule="auto"/>
        <w:ind w:left="0" w:hanging="2"/>
        <w:jc w:val="both"/>
        <w:outlineLvl w:val="9"/>
        <w:rPr>
          <w:sz w:val="24"/>
        </w:rPr>
      </w:pPr>
    </w:p>
    <w:p w14:paraId="4A19FC7A" w14:textId="77777777" w:rsidR="00BA5475" w:rsidRPr="00A67C55" w:rsidRDefault="00BA5475" w:rsidP="00D01316">
      <w:pPr>
        <w:spacing w:line="360" w:lineRule="auto"/>
        <w:ind w:left="0" w:hanging="2"/>
        <w:jc w:val="both"/>
        <w:outlineLvl w:val="9"/>
        <w:rPr>
          <w:sz w:val="24"/>
        </w:rPr>
      </w:pPr>
      <w:bookmarkStart w:id="84" w:name="_heading=h.xqwffw1gnwjg" w:colFirst="0" w:colLast="0"/>
      <w:bookmarkEnd w:id="84"/>
    </w:p>
    <w:p w14:paraId="61F7BE7E" w14:textId="77777777" w:rsidR="00BA5475" w:rsidRPr="00A67C55" w:rsidRDefault="00BA5475" w:rsidP="00D01316">
      <w:pPr>
        <w:spacing w:line="360" w:lineRule="auto"/>
        <w:ind w:left="0" w:hanging="2"/>
        <w:jc w:val="both"/>
        <w:outlineLvl w:val="9"/>
        <w:rPr>
          <w:sz w:val="24"/>
        </w:rPr>
      </w:pPr>
      <w:bookmarkStart w:id="85" w:name="_heading=h.tl3nwz8rqyrp" w:colFirst="0" w:colLast="0"/>
      <w:bookmarkEnd w:id="85"/>
    </w:p>
    <w:p w14:paraId="7853D05F" w14:textId="77777777" w:rsidR="00BA5475" w:rsidRPr="00A67C55" w:rsidRDefault="00A51174" w:rsidP="00D01316">
      <w:pPr>
        <w:tabs>
          <w:tab w:val="left" w:pos="-720"/>
          <w:tab w:val="left" w:pos="8080"/>
        </w:tabs>
        <w:spacing w:line="360" w:lineRule="auto"/>
        <w:ind w:left="0" w:hanging="2"/>
        <w:outlineLvl w:val="9"/>
        <w:rPr>
          <w:sz w:val="24"/>
        </w:rPr>
      </w:pPr>
      <w:bookmarkStart w:id="86" w:name="_heading=h.u3kv34mzn1ek" w:colFirst="0" w:colLast="0"/>
      <w:bookmarkEnd w:id="86"/>
      <w:r w:rsidRPr="00A67C55">
        <w:rPr>
          <w:b/>
          <w:sz w:val="24"/>
        </w:rPr>
        <w:lastRenderedPageBreak/>
        <w:t>Ficha Nº 1</w:t>
      </w:r>
      <w:r w:rsidRPr="00A67C55">
        <w:rPr>
          <w:sz w:val="24"/>
        </w:rPr>
        <w:t>: Registro para Cuantificar la Calidad del Producto Durante la Poscosecha</w:t>
      </w:r>
    </w:p>
    <w:p w14:paraId="426DBC3B" w14:textId="77777777" w:rsidR="00BA5475" w:rsidRPr="00A67C55" w:rsidRDefault="00A51174" w:rsidP="00D01316">
      <w:pPr>
        <w:spacing w:line="360" w:lineRule="auto"/>
        <w:ind w:left="0" w:hanging="2"/>
        <w:jc w:val="both"/>
        <w:outlineLvl w:val="9"/>
        <w:rPr>
          <w:sz w:val="24"/>
        </w:rPr>
      </w:pPr>
      <w:bookmarkStart w:id="87" w:name="_heading=h.4v312g6rt3zh" w:colFirst="0" w:colLast="0"/>
      <w:bookmarkEnd w:id="87"/>
      <w:r w:rsidRPr="00A67C55">
        <w:rPr>
          <w:noProof/>
        </w:rPr>
        <w:drawing>
          <wp:anchor distT="0" distB="0" distL="0" distR="0" simplePos="0" relativeHeight="251663360" behindDoc="1" locked="0" layoutInCell="1" hidden="0" allowOverlap="1" wp14:anchorId="2FCF83B5" wp14:editId="46FC7911">
            <wp:simplePos x="0" y="0"/>
            <wp:positionH relativeFrom="column">
              <wp:posOffset>-60323</wp:posOffset>
            </wp:positionH>
            <wp:positionV relativeFrom="paragraph">
              <wp:posOffset>1905</wp:posOffset>
            </wp:positionV>
            <wp:extent cx="5772150" cy="7200900"/>
            <wp:effectExtent l="0" t="0" r="0" b="0"/>
            <wp:wrapNone/>
            <wp:docPr id="18340745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2028" t="23544" r="66364" b="11334"/>
                    <a:stretch>
                      <a:fillRect/>
                    </a:stretch>
                  </pic:blipFill>
                  <pic:spPr>
                    <a:xfrm>
                      <a:off x="0" y="0"/>
                      <a:ext cx="5772150" cy="7200900"/>
                    </a:xfrm>
                    <a:prstGeom prst="rect">
                      <a:avLst/>
                    </a:prstGeom>
                    <a:ln/>
                  </pic:spPr>
                </pic:pic>
              </a:graphicData>
            </a:graphic>
          </wp:anchor>
        </w:drawing>
      </w:r>
    </w:p>
    <w:p w14:paraId="06DAF6AF" w14:textId="77777777" w:rsidR="00BA5475" w:rsidRPr="00A67C55" w:rsidRDefault="00BA5475" w:rsidP="00D01316">
      <w:pPr>
        <w:spacing w:line="360" w:lineRule="auto"/>
        <w:ind w:left="0" w:hanging="2"/>
        <w:jc w:val="both"/>
        <w:outlineLvl w:val="9"/>
        <w:rPr>
          <w:sz w:val="24"/>
        </w:rPr>
      </w:pPr>
      <w:bookmarkStart w:id="88" w:name="_heading=h.7s8terx09rvh" w:colFirst="0" w:colLast="0"/>
      <w:bookmarkEnd w:id="88"/>
    </w:p>
    <w:p w14:paraId="1936437C" w14:textId="77777777" w:rsidR="00BA5475" w:rsidRPr="00A67C55" w:rsidRDefault="00BA5475" w:rsidP="00D01316">
      <w:pPr>
        <w:spacing w:line="360" w:lineRule="auto"/>
        <w:ind w:left="0" w:hanging="2"/>
        <w:jc w:val="both"/>
        <w:outlineLvl w:val="9"/>
        <w:rPr>
          <w:sz w:val="24"/>
        </w:rPr>
      </w:pPr>
      <w:bookmarkStart w:id="89" w:name="_heading=h.mf55183fobyn" w:colFirst="0" w:colLast="0"/>
      <w:bookmarkEnd w:id="89"/>
    </w:p>
    <w:p w14:paraId="51C7B075" w14:textId="77777777" w:rsidR="00BA5475" w:rsidRPr="00A67C55" w:rsidRDefault="00BA5475" w:rsidP="00D01316">
      <w:pPr>
        <w:spacing w:line="360" w:lineRule="auto"/>
        <w:ind w:left="0" w:hanging="2"/>
        <w:jc w:val="both"/>
        <w:outlineLvl w:val="9"/>
        <w:rPr>
          <w:sz w:val="24"/>
        </w:rPr>
      </w:pPr>
      <w:bookmarkStart w:id="90" w:name="_heading=h.jd2x2y2ixny2" w:colFirst="0" w:colLast="0"/>
      <w:bookmarkEnd w:id="90"/>
    </w:p>
    <w:p w14:paraId="74C94C1F" w14:textId="77777777" w:rsidR="00BA5475" w:rsidRPr="00A67C55" w:rsidRDefault="00BA5475" w:rsidP="00D01316">
      <w:pPr>
        <w:spacing w:line="360" w:lineRule="auto"/>
        <w:ind w:left="0" w:hanging="2"/>
        <w:jc w:val="both"/>
        <w:outlineLvl w:val="9"/>
        <w:rPr>
          <w:sz w:val="24"/>
        </w:rPr>
      </w:pPr>
      <w:bookmarkStart w:id="91" w:name="_heading=h.ioot1ijyk474" w:colFirst="0" w:colLast="0"/>
      <w:bookmarkEnd w:id="91"/>
    </w:p>
    <w:p w14:paraId="697A365F" w14:textId="77777777" w:rsidR="00BA5475" w:rsidRPr="00A67C55" w:rsidRDefault="00BA5475" w:rsidP="00D01316">
      <w:pPr>
        <w:spacing w:line="360" w:lineRule="auto"/>
        <w:ind w:left="0" w:hanging="2"/>
        <w:jc w:val="both"/>
        <w:outlineLvl w:val="9"/>
        <w:rPr>
          <w:sz w:val="24"/>
        </w:rPr>
      </w:pPr>
      <w:bookmarkStart w:id="92" w:name="_heading=h.m705zyh18n5a" w:colFirst="0" w:colLast="0"/>
      <w:bookmarkEnd w:id="92"/>
    </w:p>
    <w:p w14:paraId="1084D71F" w14:textId="77777777" w:rsidR="00BA5475" w:rsidRPr="00A67C55" w:rsidRDefault="00BA5475" w:rsidP="00D01316">
      <w:pPr>
        <w:spacing w:line="360" w:lineRule="auto"/>
        <w:ind w:left="0" w:hanging="2"/>
        <w:jc w:val="both"/>
        <w:outlineLvl w:val="9"/>
        <w:rPr>
          <w:sz w:val="24"/>
        </w:rPr>
      </w:pPr>
      <w:bookmarkStart w:id="93" w:name="_heading=h.hdg9qoceitia" w:colFirst="0" w:colLast="0"/>
      <w:bookmarkEnd w:id="93"/>
    </w:p>
    <w:p w14:paraId="533D765C" w14:textId="77777777" w:rsidR="00BA5475" w:rsidRPr="00A67C55" w:rsidRDefault="00BA5475" w:rsidP="00D01316">
      <w:pPr>
        <w:spacing w:line="360" w:lineRule="auto"/>
        <w:ind w:left="0" w:hanging="2"/>
        <w:jc w:val="both"/>
        <w:outlineLvl w:val="9"/>
        <w:rPr>
          <w:sz w:val="24"/>
        </w:rPr>
      </w:pPr>
      <w:bookmarkStart w:id="94" w:name="_heading=h.wmf3qyftui6u" w:colFirst="0" w:colLast="0"/>
      <w:bookmarkEnd w:id="94"/>
    </w:p>
    <w:p w14:paraId="77F286CD" w14:textId="77777777" w:rsidR="00BA5475" w:rsidRPr="00A67C55" w:rsidRDefault="00BA5475" w:rsidP="00D01316">
      <w:pPr>
        <w:spacing w:line="360" w:lineRule="auto"/>
        <w:ind w:left="0" w:hanging="2"/>
        <w:jc w:val="both"/>
        <w:outlineLvl w:val="9"/>
        <w:rPr>
          <w:sz w:val="24"/>
        </w:rPr>
      </w:pPr>
      <w:bookmarkStart w:id="95" w:name="_heading=h.dsxnhu8mpfn0" w:colFirst="0" w:colLast="0"/>
      <w:bookmarkEnd w:id="95"/>
    </w:p>
    <w:p w14:paraId="2E2A6F71" w14:textId="77777777" w:rsidR="00BA5475" w:rsidRPr="00A67C55" w:rsidRDefault="00BA5475" w:rsidP="00D01316">
      <w:pPr>
        <w:spacing w:line="360" w:lineRule="auto"/>
        <w:ind w:left="0" w:hanging="2"/>
        <w:jc w:val="both"/>
        <w:outlineLvl w:val="9"/>
        <w:rPr>
          <w:sz w:val="24"/>
        </w:rPr>
      </w:pPr>
      <w:bookmarkStart w:id="96" w:name="_heading=h.9s6gnne9pd2z" w:colFirst="0" w:colLast="0"/>
      <w:bookmarkEnd w:id="96"/>
    </w:p>
    <w:p w14:paraId="2D021D64" w14:textId="77777777" w:rsidR="00BA5475" w:rsidRPr="00A67C55" w:rsidRDefault="00BA5475" w:rsidP="00D01316">
      <w:pPr>
        <w:spacing w:line="360" w:lineRule="auto"/>
        <w:ind w:left="0" w:hanging="2"/>
        <w:jc w:val="both"/>
        <w:outlineLvl w:val="9"/>
        <w:rPr>
          <w:sz w:val="24"/>
        </w:rPr>
      </w:pPr>
      <w:bookmarkStart w:id="97" w:name="_heading=h.95wvxmwqg11n" w:colFirst="0" w:colLast="0"/>
      <w:bookmarkEnd w:id="97"/>
    </w:p>
    <w:p w14:paraId="452E48EA" w14:textId="77777777" w:rsidR="00BA5475" w:rsidRPr="00A67C55" w:rsidRDefault="00BA5475" w:rsidP="00D01316">
      <w:pPr>
        <w:spacing w:line="360" w:lineRule="auto"/>
        <w:ind w:left="0" w:hanging="2"/>
        <w:jc w:val="both"/>
        <w:outlineLvl w:val="9"/>
        <w:rPr>
          <w:sz w:val="24"/>
        </w:rPr>
      </w:pPr>
      <w:bookmarkStart w:id="98" w:name="_heading=h.kvbjljkjl6xb" w:colFirst="0" w:colLast="0"/>
      <w:bookmarkEnd w:id="98"/>
    </w:p>
    <w:p w14:paraId="1BB00CB5" w14:textId="77777777" w:rsidR="00BA5475" w:rsidRPr="00A67C55" w:rsidRDefault="00BA5475" w:rsidP="00D01316">
      <w:pPr>
        <w:spacing w:line="360" w:lineRule="auto"/>
        <w:ind w:left="0" w:hanging="2"/>
        <w:jc w:val="both"/>
        <w:outlineLvl w:val="9"/>
        <w:rPr>
          <w:sz w:val="24"/>
        </w:rPr>
      </w:pPr>
      <w:bookmarkStart w:id="99" w:name="_heading=h.nm9nj46at0wh" w:colFirst="0" w:colLast="0"/>
      <w:bookmarkEnd w:id="99"/>
    </w:p>
    <w:p w14:paraId="4BE42B1C" w14:textId="77777777" w:rsidR="00BA5475" w:rsidRPr="00A67C55" w:rsidRDefault="00BA5475" w:rsidP="00D01316">
      <w:pPr>
        <w:spacing w:line="360" w:lineRule="auto"/>
        <w:ind w:left="0" w:hanging="2"/>
        <w:jc w:val="both"/>
        <w:outlineLvl w:val="9"/>
        <w:rPr>
          <w:sz w:val="24"/>
        </w:rPr>
      </w:pPr>
      <w:bookmarkStart w:id="100" w:name="_heading=h.pbabjt7qoeo3" w:colFirst="0" w:colLast="0"/>
      <w:bookmarkEnd w:id="100"/>
    </w:p>
    <w:p w14:paraId="0B56A339" w14:textId="77777777" w:rsidR="00BA5475" w:rsidRPr="00A67C55" w:rsidRDefault="00BA5475" w:rsidP="00D01316">
      <w:pPr>
        <w:spacing w:line="360" w:lineRule="auto"/>
        <w:ind w:left="0" w:hanging="2"/>
        <w:jc w:val="both"/>
        <w:outlineLvl w:val="9"/>
        <w:rPr>
          <w:sz w:val="24"/>
        </w:rPr>
      </w:pPr>
      <w:bookmarkStart w:id="101" w:name="_heading=h.2jirmjwy4szz" w:colFirst="0" w:colLast="0"/>
      <w:bookmarkEnd w:id="101"/>
    </w:p>
    <w:p w14:paraId="15C07137" w14:textId="77777777" w:rsidR="00BA5475" w:rsidRPr="00A67C55" w:rsidRDefault="00BA5475" w:rsidP="00D01316">
      <w:pPr>
        <w:spacing w:line="360" w:lineRule="auto"/>
        <w:ind w:left="0" w:hanging="2"/>
        <w:jc w:val="both"/>
        <w:outlineLvl w:val="9"/>
        <w:rPr>
          <w:sz w:val="24"/>
        </w:rPr>
      </w:pPr>
      <w:bookmarkStart w:id="102" w:name="_heading=h.xv85oj1g54xq" w:colFirst="0" w:colLast="0"/>
      <w:bookmarkEnd w:id="102"/>
    </w:p>
    <w:p w14:paraId="12C4049A" w14:textId="77777777" w:rsidR="00BA5475" w:rsidRPr="00A67C55" w:rsidRDefault="00BA5475" w:rsidP="00D01316">
      <w:pPr>
        <w:spacing w:line="360" w:lineRule="auto"/>
        <w:ind w:left="0" w:hanging="2"/>
        <w:jc w:val="both"/>
        <w:outlineLvl w:val="9"/>
        <w:rPr>
          <w:sz w:val="24"/>
        </w:rPr>
      </w:pPr>
      <w:bookmarkStart w:id="103" w:name="_heading=h.wg1m8vq4u51y" w:colFirst="0" w:colLast="0"/>
      <w:bookmarkEnd w:id="103"/>
    </w:p>
    <w:p w14:paraId="04F15593" w14:textId="77777777" w:rsidR="00BA5475" w:rsidRPr="00A67C55" w:rsidRDefault="00BA5475" w:rsidP="00D01316">
      <w:pPr>
        <w:spacing w:line="360" w:lineRule="auto"/>
        <w:ind w:left="0" w:hanging="2"/>
        <w:jc w:val="both"/>
        <w:outlineLvl w:val="9"/>
        <w:rPr>
          <w:sz w:val="24"/>
        </w:rPr>
      </w:pPr>
      <w:bookmarkStart w:id="104" w:name="_heading=h.tj31ahtb94gi" w:colFirst="0" w:colLast="0"/>
      <w:bookmarkEnd w:id="104"/>
    </w:p>
    <w:p w14:paraId="396CA2C6" w14:textId="77777777" w:rsidR="00BA5475" w:rsidRPr="00A67C55" w:rsidRDefault="00BA5475" w:rsidP="00D01316">
      <w:pPr>
        <w:spacing w:line="360" w:lineRule="auto"/>
        <w:ind w:left="0" w:hanging="2"/>
        <w:jc w:val="both"/>
        <w:outlineLvl w:val="9"/>
        <w:rPr>
          <w:sz w:val="24"/>
        </w:rPr>
      </w:pPr>
      <w:bookmarkStart w:id="105" w:name="_heading=h.8cm19vwgen02" w:colFirst="0" w:colLast="0"/>
      <w:bookmarkEnd w:id="105"/>
    </w:p>
    <w:p w14:paraId="17AD4C84" w14:textId="77777777" w:rsidR="00BA5475" w:rsidRPr="00A67C55" w:rsidRDefault="00BA5475" w:rsidP="00D01316">
      <w:pPr>
        <w:spacing w:line="360" w:lineRule="auto"/>
        <w:ind w:left="0" w:hanging="2"/>
        <w:jc w:val="both"/>
        <w:outlineLvl w:val="9"/>
        <w:rPr>
          <w:sz w:val="24"/>
        </w:rPr>
      </w:pPr>
      <w:bookmarkStart w:id="106" w:name="_heading=h.segfypupkvms" w:colFirst="0" w:colLast="0"/>
      <w:bookmarkEnd w:id="106"/>
    </w:p>
    <w:p w14:paraId="6E5D1B79" w14:textId="77777777" w:rsidR="00BA5475" w:rsidRPr="00A67C55" w:rsidRDefault="00BA5475" w:rsidP="00D01316">
      <w:pPr>
        <w:spacing w:line="360" w:lineRule="auto"/>
        <w:ind w:left="0" w:hanging="2"/>
        <w:jc w:val="both"/>
        <w:outlineLvl w:val="9"/>
        <w:rPr>
          <w:sz w:val="24"/>
        </w:rPr>
      </w:pPr>
      <w:bookmarkStart w:id="107" w:name="_heading=h.6vvf1k5a16oe" w:colFirst="0" w:colLast="0"/>
      <w:bookmarkEnd w:id="107"/>
    </w:p>
    <w:p w14:paraId="04F3E1A7" w14:textId="77777777" w:rsidR="00BA5475" w:rsidRPr="00A67C55" w:rsidRDefault="00BA5475" w:rsidP="00D01316">
      <w:pPr>
        <w:spacing w:line="360" w:lineRule="auto"/>
        <w:ind w:left="0" w:hanging="2"/>
        <w:jc w:val="both"/>
        <w:outlineLvl w:val="9"/>
        <w:rPr>
          <w:sz w:val="24"/>
        </w:rPr>
      </w:pPr>
      <w:bookmarkStart w:id="108" w:name="_heading=h.cy5rb6lxe9ft" w:colFirst="0" w:colLast="0"/>
      <w:bookmarkEnd w:id="108"/>
    </w:p>
    <w:p w14:paraId="1B247E57" w14:textId="77777777" w:rsidR="00BA5475" w:rsidRPr="00A67C55" w:rsidRDefault="00BA5475" w:rsidP="00D01316">
      <w:pPr>
        <w:spacing w:line="360" w:lineRule="auto"/>
        <w:ind w:left="0" w:hanging="2"/>
        <w:jc w:val="both"/>
        <w:outlineLvl w:val="9"/>
        <w:rPr>
          <w:sz w:val="24"/>
        </w:rPr>
      </w:pPr>
      <w:bookmarkStart w:id="109" w:name="_heading=h.4dt6ea53lk4l" w:colFirst="0" w:colLast="0"/>
      <w:bookmarkEnd w:id="109"/>
    </w:p>
    <w:p w14:paraId="620F8BB2" w14:textId="77777777" w:rsidR="00BA5475" w:rsidRPr="00A67C55" w:rsidRDefault="00BA5475" w:rsidP="00D01316">
      <w:pPr>
        <w:spacing w:line="360" w:lineRule="auto"/>
        <w:ind w:left="0" w:hanging="2"/>
        <w:jc w:val="both"/>
        <w:outlineLvl w:val="9"/>
        <w:rPr>
          <w:sz w:val="24"/>
        </w:rPr>
      </w:pPr>
      <w:bookmarkStart w:id="110" w:name="_heading=h.xoiw3ldv3pq9" w:colFirst="0" w:colLast="0"/>
      <w:bookmarkEnd w:id="110"/>
    </w:p>
    <w:p w14:paraId="096F1F6F" w14:textId="77777777" w:rsidR="00BA5475" w:rsidRPr="00A67C55" w:rsidRDefault="00BA5475" w:rsidP="00D01316">
      <w:pPr>
        <w:spacing w:line="360" w:lineRule="auto"/>
        <w:ind w:left="0" w:hanging="2"/>
        <w:jc w:val="both"/>
        <w:outlineLvl w:val="9"/>
        <w:rPr>
          <w:sz w:val="24"/>
        </w:rPr>
      </w:pPr>
      <w:bookmarkStart w:id="111" w:name="_heading=h.8h7fxgq93c5j" w:colFirst="0" w:colLast="0"/>
      <w:bookmarkEnd w:id="111"/>
    </w:p>
    <w:p w14:paraId="07158ACB" w14:textId="77777777" w:rsidR="00BA5475" w:rsidRPr="00A67C55" w:rsidRDefault="00BA5475" w:rsidP="00D01316">
      <w:pPr>
        <w:spacing w:line="360" w:lineRule="auto"/>
        <w:ind w:left="0" w:hanging="2"/>
        <w:jc w:val="both"/>
        <w:outlineLvl w:val="9"/>
        <w:rPr>
          <w:sz w:val="24"/>
        </w:rPr>
      </w:pPr>
      <w:bookmarkStart w:id="112" w:name="_heading=h.oxbb3vc2q6ut" w:colFirst="0" w:colLast="0"/>
      <w:bookmarkEnd w:id="112"/>
    </w:p>
    <w:p w14:paraId="607A3A54" w14:textId="77777777" w:rsidR="00BA5475" w:rsidRPr="00A67C55" w:rsidRDefault="00BA5475" w:rsidP="00D01316">
      <w:pPr>
        <w:spacing w:line="360" w:lineRule="auto"/>
        <w:ind w:left="0" w:hanging="2"/>
        <w:jc w:val="both"/>
        <w:outlineLvl w:val="9"/>
        <w:rPr>
          <w:sz w:val="24"/>
        </w:rPr>
      </w:pPr>
      <w:bookmarkStart w:id="113" w:name="_heading=h.nalkxs25q0ey" w:colFirst="0" w:colLast="0"/>
      <w:bookmarkEnd w:id="113"/>
    </w:p>
    <w:p w14:paraId="4C1C8547" w14:textId="77777777" w:rsidR="00BA5475" w:rsidRPr="00A67C55" w:rsidRDefault="00BA5475" w:rsidP="00D01316">
      <w:pPr>
        <w:spacing w:line="360" w:lineRule="auto"/>
        <w:ind w:left="0" w:hanging="2"/>
        <w:jc w:val="center"/>
        <w:outlineLvl w:val="9"/>
        <w:rPr>
          <w:sz w:val="24"/>
        </w:rPr>
      </w:pPr>
      <w:bookmarkStart w:id="114" w:name="_heading=h.z5rhzlwetc2f" w:colFirst="0" w:colLast="0"/>
      <w:bookmarkEnd w:id="114"/>
    </w:p>
    <w:p w14:paraId="7D31C9AF" w14:textId="77777777" w:rsidR="00BA5475" w:rsidRPr="00A67C55" w:rsidRDefault="00A51174" w:rsidP="00D01316">
      <w:pPr>
        <w:spacing w:line="360" w:lineRule="auto"/>
        <w:ind w:left="0" w:hanging="2"/>
        <w:jc w:val="center"/>
        <w:outlineLvl w:val="9"/>
        <w:rPr>
          <w:sz w:val="24"/>
        </w:rPr>
      </w:pPr>
      <w:r w:rsidRPr="00A67C55">
        <w:rPr>
          <w:sz w:val="24"/>
        </w:rPr>
        <w:t>Fuente: Elaboración propia (2023)</w:t>
      </w:r>
    </w:p>
    <w:p w14:paraId="7A13370E" w14:textId="77777777" w:rsidR="00BA5475" w:rsidRPr="00A67C55" w:rsidRDefault="00A51174" w:rsidP="000E1422">
      <w:pPr>
        <w:pStyle w:val="Ttulo1"/>
        <w:numPr>
          <w:ilvl w:val="0"/>
          <w:numId w:val="0"/>
        </w:numPr>
        <w:jc w:val="center"/>
      </w:pPr>
      <w:bookmarkStart w:id="115" w:name="_Toc190306664"/>
      <w:r w:rsidRPr="00A67C55">
        <w:lastRenderedPageBreak/>
        <w:t>CAPÍTULO IV: DESARROLLO DEL PROYECTO</w:t>
      </w:r>
      <w:bookmarkEnd w:id="115"/>
    </w:p>
    <w:p w14:paraId="4E341749" w14:textId="77777777" w:rsidR="00BA5475" w:rsidRPr="00A67C55" w:rsidRDefault="00BA5475" w:rsidP="00D01316">
      <w:pPr>
        <w:keepNext/>
        <w:pBdr>
          <w:top w:val="nil"/>
          <w:left w:val="nil"/>
          <w:bottom w:val="nil"/>
          <w:right w:val="nil"/>
          <w:between w:val="nil"/>
        </w:pBdr>
        <w:tabs>
          <w:tab w:val="left" w:pos="567"/>
        </w:tabs>
        <w:spacing w:line="360" w:lineRule="auto"/>
        <w:ind w:left="0" w:hanging="2"/>
        <w:jc w:val="both"/>
        <w:outlineLvl w:val="9"/>
        <w:rPr>
          <w:sz w:val="24"/>
        </w:rPr>
      </w:pPr>
    </w:p>
    <w:p w14:paraId="3F6E2775" w14:textId="77777777" w:rsidR="00BA5475" w:rsidRPr="00A67C55" w:rsidRDefault="00A51174" w:rsidP="00D01316">
      <w:pPr>
        <w:pStyle w:val="Ttulo2"/>
        <w:numPr>
          <w:ilvl w:val="0"/>
          <w:numId w:val="21"/>
        </w:numPr>
        <w:ind w:left="567" w:hanging="567"/>
      </w:pPr>
      <w:bookmarkStart w:id="116" w:name="_Toc190306665"/>
      <w:r w:rsidRPr="00A67C55">
        <w:t>Descripciones generales del proceso</w:t>
      </w:r>
      <w:bookmarkEnd w:id="116"/>
    </w:p>
    <w:p w14:paraId="7FEC8878" w14:textId="77777777" w:rsidR="00BA5475" w:rsidRPr="00A67C55" w:rsidRDefault="00A51174" w:rsidP="00D01316">
      <w:pPr>
        <w:pStyle w:val="Ttulo2"/>
        <w:numPr>
          <w:ilvl w:val="2"/>
          <w:numId w:val="41"/>
        </w:numPr>
        <w:ind w:left="851" w:hanging="425"/>
      </w:pPr>
      <w:bookmarkStart w:id="117" w:name="_Toc190306666"/>
      <w:r w:rsidRPr="00F4670E">
        <w:t>Procedimiento</w:t>
      </w:r>
      <w:r w:rsidRPr="00A67C55">
        <w:rPr>
          <w:i/>
        </w:rPr>
        <w:t xml:space="preserve"> </w:t>
      </w:r>
      <w:r w:rsidRPr="00F4670E">
        <w:t>de recolección de datos</w:t>
      </w:r>
      <w:bookmarkEnd w:id="117"/>
      <w:r w:rsidRPr="00A67C55">
        <w:t xml:space="preserve"> </w:t>
      </w:r>
    </w:p>
    <w:p w14:paraId="303C630C" w14:textId="77777777" w:rsidR="00BA5475" w:rsidRPr="00A67C55" w:rsidRDefault="00A51174" w:rsidP="00D01316">
      <w:pPr>
        <w:tabs>
          <w:tab w:val="left" w:pos="-720"/>
          <w:tab w:val="left" w:pos="8080"/>
        </w:tabs>
        <w:spacing w:line="360" w:lineRule="auto"/>
        <w:ind w:left="0" w:right="185" w:hanging="2"/>
        <w:jc w:val="both"/>
        <w:outlineLvl w:val="9"/>
        <w:rPr>
          <w:sz w:val="24"/>
        </w:rPr>
      </w:pPr>
      <w:r w:rsidRPr="00A67C55">
        <w:rPr>
          <w:sz w:val="24"/>
        </w:rPr>
        <w:t>El estudio realizado fue a través de la recolección de la información, se procedió a observar y registrar en ficha N°01, los detalles según los procesos de la poscosecha y de esa manera lograr obtener los datos, a fin de dar con las características fisicoquímicas y sensoriales, la observación de las etapas en la poscosecha de los rabanitos y cuantificación de pérdidas de los rabanitos (determinación en porcentaje) y a su vez determinar en qué etapa existe las pérdidas de los rabanitos.</w:t>
      </w:r>
    </w:p>
    <w:p w14:paraId="17B09C27" w14:textId="77777777" w:rsidR="00BA5475" w:rsidRPr="00A67C55" w:rsidRDefault="00A51174" w:rsidP="00D01316">
      <w:pPr>
        <w:tabs>
          <w:tab w:val="left" w:pos="-720"/>
          <w:tab w:val="left" w:pos="8080"/>
        </w:tabs>
        <w:spacing w:line="360" w:lineRule="auto"/>
        <w:ind w:left="0" w:right="185" w:hanging="2"/>
        <w:jc w:val="both"/>
        <w:outlineLvl w:val="9"/>
        <w:rPr>
          <w:sz w:val="24"/>
        </w:rPr>
      </w:pPr>
      <w:r w:rsidRPr="00A67C55">
        <w:rPr>
          <w:sz w:val="24"/>
        </w:rPr>
        <w:t>Las visitas a campo tuvieron el propósito de observar la secuencia del proceso y cantidad de desperdicios que se generan durante la poscosecha del rabanito, de esa manera poder determinar los niveles de pérdidas de los rabanitos en la zona urbana de La Capitana de Lima Este.</w:t>
      </w:r>
    </w:p>
    <w:p w14:paraId="6D634102" w14:textId="77777777" w:rsidR="00BA5475" w:rsidRPr="00A67C55" w:rsidRDefault="00A51174" w:rsidP="00D01316">
      <w:pPr>
        <w:tabs>
          <w:tab w:val="left" w:pos="-720"/>
          <w:tab w:val="left" w:pos="8080"/>
        </w:tabs>
        <w:spacing w:line="360" w:lineRule="auto"/>
        <w:ind w:left="0" w:right="187" w:hanging="2"/>
        <w:jc w:val="both"/>
        <w:outlineLvl w:val="9"/>
        <w:rPr>
          <w:sz w:val="24"/>
        </w:rPr>
      </w:pPr>
      <w:r w:rsidRPr="00A67C55">
        <w:rPr>
          <w:sz w:val="24"/>
        </w:rPr>
        <w:t>Triola (2006), el autor refirió que “los formatos disponibles para recolectar los datos, usualmente es una pequeña parte de un grupo más grande, tiene como fin registrar el estudio”. (p.4)</w:t>
      </w:r>
    </w:p>
    <w:p w14:paraId="13C1D673" w14:textId="77777777" w:rsidR="00BA5475" w:rsidRPr="00A67C55" w:rsidRDefault="00A51174" w:rsidP="00D01316">
      <w:pPr>
        <w:tabs>
          <w:tab w:val="left" w:pos="-720"/>
        </w:tabs>
        <w:spacing w:line="360" w:lineRule="auto"/>
        <w:ind w:left="0" w:right="187" w:hanging="2"/>
        <w:jc w:val="both"/>
        <w:outlineLvl w:val="9"/>
        <w:rPr>
          <w:sz w:val="24"/>
        </w:rPr>
      </w:pPr>
      <w:r w:rsidRPr="00A67C55">
        <w:rPr>
          <w:sz w:val="24"/>
        </w:rPr>
        <w:t>Se realizó la revisión bibliográfica y verificación in situ para la identificación de las principales causas de pérdida de rabanitos en la etapa de poscosecha en la zona agrícola de Lima Este, 2023.</w:t>
      </w:r>
    </w:p>
    <w:p w14:paraId="0E4CC2D6" w14:textId="77777777" w:rsidR="00BA5475" w:rsidRPr="00A67C55" w:rsidRDefault="00A51174" w:rsidP="00D01316">
      <w:pPr>
        <w:tabs>
          <w:tab w:val="left" w:pos="-720"/>
        </w:tabs>
        <w:spacing w:line="360" w:lineRule="auto"/>
        <w:ind w:left="0" w:right="187" w:hanging="2"/>
        <w:jc w:val="both"/>
        <w:outlineLvl w:val="9"/>
        <w:rPr>
          <w:sz w:val="24"/>
        </w:rPr>
      </w:pPr>
      <w:r w:rsidRPr="00A67C55">
        <w:rPr>
          <w:sz w:val="24"/>
        </w:rPr>
        <w:t>Cabe precisar que no existe normatividad peruana sobre los estándares de calidad de los rabanitos.</w:t>
      </w:r>
    </w:p>
    <w:p w14:paraId="31DB430A" w14:textId="77777777" w:rsidR="00BA5475" w:rsidRPr="00A67C55" w:rsidRDefault="00BA5475" w:rsidP="00D01316">
      <w:pPr>
        <w:tabs>
          <w:tab w:val="left" w:pos="-720"/>
        </w:tabs>
        <w:spacing w:line="360" w:lineRule="auto"/>
        <w:ind w:left="0" w:right="187" w:hanging="2"/>
        <w:jc w:val="both"/>
        <w:outlineLvl w:val="9"/>
        <w:rPr>
          <w:sz w:val="24"/>
        </w:rPr>
      </w:pPr>
    </w:p>
    <w:p w14:paraId="43A7B26C" w14:textId="77777777" w:rsidR="00BA5475" w:rsidRPr="002B6F20" w:rsidRDefault="00A51174" w:rsidP="00D01316">
      <w:pPr>
        <w:pStyle w:val="Ttulo2"/>
        <w:numPr>
          <w:ilvl w:val="2"/>
          <w:numId w:val="41"/>
        </w:numPr>
        <w:ind w:left="851" w:hanging="436"/>
      </w:pPr>
      <w:bookmarkStart w:id="118" w:name="_Toc190306667"/>
      <w:r w:rsidRPr="002B6F20">
        <w:t>Método de análisis e interpretación de datos</w:t>
      </w:r>
      <w:bookmarkEnd w:id="118"/>
      <w:r w:rsidRPr="002B6F20">
        <w:t xml:space="preserve"> </w:t>
      </w:r>
    </w:p>
    <w:p w14:paraId="1374A045" w14:textId="283569ED" w:rsidR="00BA5475" w:rsidRDefault="00A51174" w:rsidP="00D01316">
      <w:pPr>
        <w:tabs>
          <w:tab w:val="left" w:pos="-720"/>
        </w:tabs>
        <w:spacing w:line="360" w:lineRule="auto"/>
        <w:ind w:left="0" w:right="187" w:hanging="2"/>
        <w:jc w:val="both"/>
        <w:outlineLvl w:val="9"/>
        <w:rPr>
          <w:sz w:val="24"/>
        </w:rPr>
      </w:pPr>
      <w:r w:rsidRPr="00A67C55">
        <w:rPr>
          <w:sz w:val="24"/>
        </w:rPr>
        <w:t>Realizada la recolección de información a través del registro en la Ficha 01: “</w:t>
      </w:r>
      <w:r w:rsidRPr="00A67C55">
        <w:rPr>
          <w:i/>
          <w:sz w:val="24"/>
        </w:rPr>
        <w:t>Registro para Cuantificar la Calidad del Producto Durante la Poscosecha”</w:t>
      </w:r>
      <w:r w:rsidRPr="00A67C55">
        <w:rPr>
          <w:sz w:val="24"/>
        </w:rPr>
        <w:t xml:space="preserve">, se procedió a verificar la información sobre una ficha técnica y se desarrolló un flujograma de las etapas de la poscosecha, a fin de evitar pérdidas u omisión de los datos obtenidos en campo. Se estudiaron los datos conjuntamente con la revisión bibliográfica en la etapa de la poscosecha del rabanito.  </w:t>
      </w:r>
    </w:p>
    <w:p w14:paraId="242D7335" w14:textId="7EA97504" w:rsidR="00417124" w:rsidRDefault="00417124" w:rsidP="00D01316">
      <w:pPr>
        <w:tabs>
          <w:tab w:val="left" w:pos="-720"/>
        </w:tabs>
        <w:spacing w:line="360" w:lineRule="auto"/>
        <w:ind w:left="0" w:right="187" w:hanging="2"/>
        <w:jc w:val="both"/>
        <w:outlineLvl w:val="9"/>
        <w:rPr>
          <w:sz w:val="24"/>
        </w:rPr>
      </w:pPr>
    </w:p>
    <w:p w14:paraId="122B56BB" w14:textId="7482BF0B" w:rsidR="00417124" w:rsidRPr="00417124" w:rsidRDefault="00417124" w:rsidP="00924D49">
      <w:pPr>
        <w:pStyle w:val="Prrafodelista"/>
        <w:numPr>
          <w:ilvl w:val="2"/>
          <w:numId w:val="41"/>
        </w:numPr>
        <w:tabs>
          <w:tab w:val="left" w:pos="-720"/>
        </w:tabs>
        <w:spacing w:line="360" w:lineRule="auto"/>
        <w:ind w:leftChars="0" w:right="187" w:firstLineChars="0"/>
        <w:jc w:val="both"/>
        <w:outlineLvl w:val="9"/>
        <w:rPr>
          <w:b/>
          <w:sz w:val="24"/>
        </w:rPr>
      </w:pPr>
      <w:r w:rsidRPr="00417124">
        <w:rPr>
          <w:b/>
          <w:sz w:val="24"/>
        </w:rPr>
        <w:t xml:space="preserve">El método para identificar las características fisicoquímicos y sensoriales de rabanito </w:t>
      </w:r>
    </w:p>
    <w:p w14:paraId="56DFCF10" w14:textId="016781B5" w:rsidR="00844C50" w:rsidRDefault="00417124" w:rsidP="00417124">
      <w:pPr>
        <w:tabs>
          <w:tab w:val="left" w:pos="-720"/>
        </w:tabs>
        <w:spacing w:line="360" w:lineRule="auto"/>
        <w:ind w:leftChars="0" w:left="0" w:right="187" w:firstLineChars="0" w:firstLine="0"/>
        <w:jc w:val="both"/>
        <w:outlineLvl w:val="9"/>
        <w:rPr>
          <w:sz w:val="24"/>
        </w:rPr>
      </w:pPr>
      <w:r w:rsidRPr="004A4C9A">
        <w:rPr>
          <w:sz w:val="24"/>
        </w:rPr>
        <w:t xml:space="preserve">Se realizó mediante revisión </w:t>
      </w:r>
      <w:r w:rsidR="001E2A04" w:rsidRPr="004A4C9A">
        <w:rPr>
          <w:sz w:val="24"/>
        </w:rPr>
        <w:t>bibliográfica</w:t>
      </w:r>
      <w:r w:rsidR="00D57E9C">
        <w:rPr>
          <w:sz w:val="24"/>
        </w:rPr>
        <w:t>,</w:t>
      </w:r>
      <w:r w:rsidR="001E2A04" w:rsidRPr="00D03276">
        <w:rPr>
          <w:sz w:val="24"/>
        </w:rPr>
        <w:t xml:space="preserve"> reco</w:t>
      </w:r>
      <w:r w:rsidR="00D57E9C">
        <w:rPr>
          <w:sz w:val="24"/>
        </w:rPr>
        <w:t>lección</w:t>
      </w:r>
      <w:r w:rsidR="00844C50">
        <w:rPr>
          <w:sz w:val="24"/>
        </w:rPr>
        <w:t xml:space="preserve"> de</w:t>
      </w:r>
      <w:r w:rsidR="003C58EB" w:rsidRPr="00D03276">
        <w:rPr>
          <w:sz w:val="24"/>
        </w:rPr>
        <w:t xml:space="preserve"> información </w:t>
      </w:r>
      <w:r w:rsidR="001E2A04">
        <w:rPr>
          <w:sz w:val="24"/>
        </w:rPr>
        <w:t xml:space="preserve">en </w:t>
      </w:r>
      <w:r w:rsidR="00844C50">
        <w:rPr>
          <w:sz w:val="24"/>
        </w:rPr>
        <w:t>campo</w:t>
      </w:r>
      <w:r w:rsidR="00D57E9C">
        <w:rPr>
          <w:sz w:val="24"/>
        </w:rPr>
        <w:t>, información</w:t>
      </w:r>
      <w:r w:rsidR="00844C50">
        <w:rPr>
          <w:sz w:val="24"/>
        </w:rPr>
        <w:t xml:space="preserve"> </w:t>
      </w:r>
      <w:r w:rsidR="00844C50" w:rsidRPr="004A4C9A">
        <w:rPr>
          <w:sz w:val="24"/>
        </w:rPr>
        <w:t>de</w:t>
      </w:r>
      <w:r w:rsidRPr="004A4C9A">
        <w:rPr>
          <w:sz w:val="24"/>
        </w:rPr>
        <w:t xml:space="preserve"> los agricultores.</w:t>
      </w:r>
    </w:p>
    <w:p w14:paraId="45FB2692" w14:textId="104BFD00" w:rsidR="00417124" w:rsidRPr="004A4C9A" w:rsidRDefault="00844C50" w:rsidP="00417124">
      <w:pPr>
        <w:tabs>
          <w:tab w:val="left" w:pos="-720"/>
        </w:tabs>
        <w:spacing w:line="360" w:lineRule="auto"/>
        <w:ind w:leftChars="0" w:left="0" w:right="187" w:firstLineChars="0" w:firstLine="0"/>
        <w:jc w:val="both"/>
        <w:outlineLvl w:val="9"/>
        <w:rPr>
          <w:sz w:val="24"/>
        </w:rPr>
      </w:pPr>
      <w:r>
        <w:rPr>
          <w:sz w:val="24"/>
        </w:rPr>
        <w:t>L</w:t>
      </w:r>
      <w:r w:rsidRPr="004A4C9A">
        <w:rPr>
          <w:sz w:val="24"/>
        </w:rPr>
        <w:t>a</w:t>
      </w:r>
      <w:r>
        <w:rPr>
          <w:sz w:val="24"/>
        </w:rPr>
        <w:t>s</w:t>
      </w:r>
      <w:r w:rsidRPr="004A4C9A">
        <w:rPr>
          <w:sz w:val="24"/>
        </w:rPr>
        <w:t xml:space="preserve"> </w:t>
      </w:r>
      <w:r>
        <w:rPr>
          <w:sz w:val="24"/>
        </w:rPr>
        <w:t>características</w:t>
      </w:r>
      <w:r w:rsidR="00924D49">
        <w:rPr>
          <w:sz w:val="24"/>
        </w:rPr>
        <w:t xml:space="preserve"> </w:t>
      </w:r>
      <w:r>
        <w:rPr>
          <w:sz w:val="24"/>
        </w:rPr>
        <w:t>específicas</w:t>
      </w:r>
      <w:r w:rsidR="001E2A04">
        <w:rPr>
          <w:sz w:val="24"/>
        </w:rPr>
        <w:t xml:space="preserve"> fue</w:t>
      </w:r>
      <w:r>
        <w:rPr>
          <w:sz w:val="24"/>
        </w:rPr>
        <w:t>ron</w:t>
      </w:r>
      <w:r w:rsidR="001E2A04">
        <w:rPr>
          <w:sz w:val="24"/>
        </w:rPr>
        <w:t xml:space="preserve"> realizada</w:t>
      </w:r>
      <w:r>
        <w:rPr>
          <w:sz w:val="24"/>
        </w:rPr>
        <w:t>s</w:t>
      </w:r>
      <w:r w:rsidR="001E2A04">
        <w:rPr>
          <w:sz w:val="24"/>
        </w:rPr>
        <w:t xml:space="preserve"> mediante la recopilación de datos en la Ficha N°1, para el caso de la información nutricional del rabanito es fuente bibliográfica.</w:t>
      </w:r>
      <w:r w:rsidR="00417124" w:rsidRPr="004A4C9A">
        <w:rPr>
          <w:sz w:val="24"/>
        </w:rPr>
        <w:t xml:space="preserve"> </w:t>
      </w:r>
    </w:p>
    <w:p w14:paraId="38A0D102" w14:textId="79D5EC91" w:rsidR="00417124" w:rsidRDefault="00417124" w:rsidP="00D01316">
      <w:pPr>
        <w:tabs>
          <w:tab w:val="left" w:pos="-720"/>
        </w:tabs>
        <w:spacing w:line="360" w:lineRule="auto"/>
        <w:ind w:left="0" w:right="187" w:hanging="2"/>
        <w:jc w:val="both"/>
        <w:outlineLvl w:val="9"/>
        <w:rPr>
          <w:sz w:val="24"/>
        </w:rPr>
      </w:pPr>
    </w:p>
    <w:p w14:paraId="1EE17648" w14:textId="61CDA48C" w:rsidR="00844C50" w:rsidRDefault="00844C50" w:rsidP="00D01316">
      <w:pPr>
        <w:tabs>
          <w:tab w:val="left" w:pos="-720"/>
        </w:tabs>
        <w:spacing w:line="360" w:lineRule="auto"/>
        <w:ind w:left="0" w:right="187" w:hanging="2"/>
        <w:jc w:val="both"/>
        <w:outlineLvl w:val="9"/>
        <w:rPr>
          <w:sz w:val="24"/>
        </w:rPr>
      </w:pPr>
    </w:p>
    <w:p w14:paraId="292E737D" w14:textId="71DEB1B4" w:rsidR="00844C50" w:rsidRDefault="00844C50" w:rsidP="00D01316">
      <w:pPr>
        <w:tabs>
          <w:tab w:val="left" w:pos="-720"/>
        </w:tabs>
        <w:spacing w:line="360" w:lineRule="auto"/>
        <w:ind w:left="0" w:right="187" w:hanging="2"/>
        <w:jc w:val="both"/>
        <w:outlineLvl w:val="9"/>
        <w:rPr>
          <w:sz w:val="24"/>
        </w:rPr>
      </w:pPr>
    </w:p>
    <w:p w14:paraId="07543EE1" w14:textId="49868FCE" w:rsidR="00844C50" w:rsidRDefault="00844C50" w:rsidP="00D01316">
      <w:pPr>
        <w:tabs>
          <w:tab w:val="left" w:pos="-720"/>
        </w:tabs>
        <w:spacing w:line="360" w:lineRule="auto"/>
        <w:ind w:left="0" w:right="187" w:hanging="2"/>
        <w:jc w:val="both"/>
        <w:outlineLvl w:val="9"/>
        <w:rPr>
          <w:sz w:val="24"/>
        </w:rPr>
      </w:pPr>
    </w:p>
    <w:p w14:paraId="4A47A023" w14:textId="4C70223D" w:rsidR="00844C50" w:rsidRDefault="00844C50" w:rsidP="00D01316">
      <w:pPr>
        <w:tabs>
          <w:tab w:val="left" w:pos="-720"/>
        </w:tabs>
        <w:spacing w:line="360" w:lineRule="auto"/>
        <w:ind w:left="0" w:right="187" w:hanging="2"/>
        <w:jc w:val="both"/>
        <w:outlineLvl w:val="9"/>
        <w:rPr>
          <w:sz w:val="24"/>
        </w:rPr>
      </w:pPr>
    </w:p>
    <w:p w14:paraId="04DE49D7" w14:textId="38484E0A" w:rsidR="00844C50" w:rsidRDefault="00844C50" w:rsidP="00D01316">
      <w:pPr>
        <w:tabs>
          <w:tab w:val="left" w:pos="-720"/>
        </w:tabs>
        <w:spacing w:line="360" w:lineRule="auto"/>
        <w:ind w:left="0" w:right="187" w:hanging="2"/>
        <w:jc w:val="both"/>
        <w:outlineLvl w:val="9"/>
        <w:rPr>
          <w:sz w:val="24"/>
        </w:rPr>
      </w:pPr>
    </w:p>
    <w:p w14:paraId="48E6B338" w14:textId="6D91D4E3" w:rsidR="00844C50" w:rsidRDefault="00844C50" w:rsidP="00D01316">
      <w:pPr>
        <w:tabs>
          <w:tab w:val="left" w:pos="-720"/>
        </w:tabs>
        <w:spacing w:line="360" w:lineRule="auto"/>
        <w:ind w:left="0" w:right="187" w:hanging="2"/>
        <w:jc w:val="both"/>
        <w:outlineLvl w:val="9"/>
        <w:rPr>
          <w:sz w:val="24"/>
        </w:rPr>
      </w:pPr>
    </w:p>
    <w:p w14:paraId="0EA0EA1A" w14:textId="11E6B7CF" w:rsidR="00844C50" w:rsidRDefault="00844C50" w:rsidP="00D01316">
      <w:pPr>
        <w:tabs>
          <w:tab w:val="left" w:pos="-720"/>
        </w:tabs>
        <w:spacing w:line="360" w:lineRule="auto"/>
        <w:ind w:left="0" w:right="187" w:hanging="2"/>
        <w:jc w:val="both"/>
        <w:outlineLvl w:val="9"/>
        <w:rPr>
          <w:sz w:val="24"/>
        </w:rPr>
      </w:pPr>
    </w:p>
    <w:p w14:paraId="5B26455B" w14:textId="24188D5A" w:rsidR="00844C50" w:rsidRDefault="00844C50" w:rsidP="00D01316">
      <w:pPr>
        <w:tabs>
          <w:tab w:val="left" w:pos="-720"/>
        </w:tabs>
        <w:spacing w:line="360" w:lineRule="auto"/>
        <w:ind w:left="0" w:right="187" w:hanging="2"/>
        <w:jc w:val="both"/>
        <w:outlineLvl w:val="9"/>
        <w:rPr>
          <w:sz w:val="24"/>
        </w:rPr>
      </w:pPr>
    </w:p>
    <w:p w14:paraId="5CF36AD1" w14:textId="7F384023" w:rsidR="00844C50" w:rsidRDefault="00844C50" w:rsidP="00D01316">
      <w:pPr>
        <w:tabs>
          <w:tab w:val="left" w:pos="-720"/>
        </w:tabs>
        <w:spacing w:line="360" w:lineRule="auto"/>
        <w:ind w:left="0" w:right="187" w:hanging="2"/>
        <w:jc w:val="both"/>
        <w:outlineLvl w:val="9"/>
        <w:rPr>
          <w:sz w:val="24"/>
        </w:rPr>
      </w:pPr>
    </w:p>
    <w:p w14:paraId="2C017B52" w14:textId="4152019B" w:rsidR="00844C50" w:rsidRDefault="00844C50" w:rsidP="00D01316">
      <w:pPr>
        <w:tabs>
          <w:tab w:val="left" w:pos="-720"/>
        </w:tabs>
        <w:spacing w:line="360" w:lineRule="auto"/>
        <w:ind w:left="0" w:right="187" w:hanging="2"/>
        <w:jc w:val="both"/>
        <w:outlineLvl w:val="9"/>
        <w:rPr>
          <w:sz w:val="24"/>
        </w:rPr>
      </w:pPr>
    </w:p>
    <w:p w14:paraId="02147CD7" w14:textId="206ACF12" w:rsidR="00844C50" w:rsidRDefault="00844C50" w:rsidP="00D01316">
      <w:pPr>
        <w:tabs>
          <w:tab w:val="left" w:pos="-720"/>
        </w:tabs>
        <w:spacing w:line="360" w:lineRule="auto"/>
        <w:ind w:left="0" w:right="187" w:hanging="2"/>
        <w:jc w:val="both"/>
        <w:outlineLvl w:val="9"/>
        <w:rPr>
          <w:sz w:val="24"/>
        </w:rPr>
      </w:pPr>
    </w:p>
    <w:p w14:paraId="3C969E56" w14:textId="6B175026" w:rsidR="00844C50" w:rsidRDefault="00844C50" w:rsidP="00D01316">
      <w:pPr>
        <w:tabs>
          <w:tab w:val="left" w:pos="-720"/>
        </w:tabs>
        <w:spacing w:line="360" w:lineRule="auto"/>
        <w:ind w:left="0" w:right="187" w:hanging="2"/>
        <w:jc w:val="both"/>
        <w:outlineLvl w:val="9"/>
        <w:rPr>
          <w:sz w:val="24"/>
        </w:rPr>
      </w:pPr>
    </w:p>
    <w:p w14:paraId="786AC42E" w14:textId="353A0C69" w:rsidR="00844C50" w:rsidRDefault="00844C50" w:rsidP="00D01316">
      <w:pPr>
        <w:tabs>
          <w:tab w:val="left" w:pos="-720"/>
        </w:tabs>
        <w:spacing w:line="360" w:lineRule="auto"/>
        <w:ind w:left="0" w:right="187" w:hanging="2"/>
        <w:jc w:val="both"/>
        <w:outlineLvl w:val="9"/>
        <w:rPr>
          <w:sz w:val="24"/>
        </w:rPr>
      </w:pPr>
    </w:p>
    <w:p w14:paraId="0EFADA89" w14:textId="19E4E4AA" w:rsidR="00844C50" w:rsidRDefault="00844C50" w:rsidP="00D01316">
      <w:pPr>
        <w:tabs>
          <w:tab w:val="left" w:pos="-720"/>
        </w:tabs>
        <w:spacing w:line="360" w:lineRule="auto"/>
        <w:ind w:left="0" w:right="187" w:hanging="2"/>
        <w:jc w:val="both"/>
        <w:outlineLvl w:val="9"/>
        <w:rPr>
          <w:sz w:val="24"/>
        </w:rPr>
      </w:pPr>
    </w:p>
    <w:p w14:paraId="7D2512EA" w14:textId="69F784B3" w:rsidR="00844C50" w:rsidRDefault="00844C50" w:rsidP="00D01316">
      <w:pPr>
        <w:tabs>
          <w:tab w:val="left" w:pos="-720"/>
        </w:tabs>
        <w:spacing w:line="360" w:lineRule="auto"/>
        <w:ind w:left="0" w:right="187" w:hanging="2"/>
        <w:jc w:val="both"/>
        <w:outlineLvl w:val="9"/>
        <w:rPr>
          <w:sz w:val="24"/>
        </w:rPr>
      </w:pPr>
    </w:p>
    <w:p w14:paraId="57AAAE81" w14:textId="378749D8" w:rsidR="00844C50" w:rsidRDefault="00844C50" w:rsidP="00D01316">
      <w:pPr>
        <w:tabs>
          <w:tab w:val="left" w:pos="-720"/>
        </w:tabs>
        <w:spacing w:line="360" w:lineRule="auto"/>
        <w:ind w:left="0" w:right="187" w:hanging="2"/>
        <w:jc w:val="both"/>
        <w:outlineLvl w:val="9"/>
        <w:rPr>
          <w:sz w:val="24"/>
        </w:rPr>
      </w:pPr>
    </w:p>
    <w:p w14:paraId="5C28AA6D" w14:textId="77777777" w:rsidR="00844C50" w:rsidRDefault="00844C50" w:rsidP="00D01316">
      <w:pPr>
        <w:tabs>
          <w:tab w:val="left" w:pos="-720"/>
        </w:tabs>
        <w:spacing w:line="360" w:lineRule="auto"/>
        <w:ind w:left="0" w:right="187" w:hanging="2"/>
        <w:jc w:val="both"/>
        <w:outlineLvl w:val="9"/>
        <w:rPr>
          <w:sz w:val="24"/>
        </w:rPr>
      </w:pPr>
    </w:p>
    <w:p w14:paraId="01FED4C6" w14:textId="668F8321" w:rsidR="00417124" w:rsidRDefault="00417124" w:rsidP="00D01316">
      <w:pPr>
        <w:tabs>
          <w:tab w:val="left" w:pos="-720"/>
        </w:tabs>
        <w:spacing w:line="360" w:lineRule="auto"/>
        <w:ind w:left="0" w:right="187" w:hanging="2"/>
        <w:jc w:val="both"/>
        <w:outlineLvl w:val="9"/>
        <w:rPr>
          <w:sz w:val="24"/>
        </w:rPr>
      </w:pPr>
    </w:p>
    <w:p w14:paraId="2AA68991" w14:textId="77777777" w:rsidR="00844C50" w:rsidRPr="00A67C55" w:rsidRDefault="00844C50" w:rsidP="00D01316">
      <w:pPr>
        <w:tabs>
          <w:tab w:val="left" w:pos="-720"/>
        </w:tabs>
        <w:spacing w:line="360" w:lineRule="auto"/>
        <w:ind w:left="0" w:right="187" w:hanging="2"/>
        <w:jc w:val="both"/>
        <w:outlineLvl w:val="9"/>
        <w:rPr>
          <w:sz w:val="24"/>
        </w:rPr>
      </w:pPr>
    </w:p>
    <w:p w14:paraId="7C353208" w14:textId="7B448216" w:rsidR="00BA5475" w:rsidRDefault="00A51174" w:rsidP="000E1422">
      <w:pPr>
        <w:pStyle w:val="Ttulo1"/>
        <w:numPr>
          <w:ilvl w:val="0"/>
          <w:numId w:val="0"/>
        </w:numPr>
        <w:jc w:val="center"/>
      </w:pPr>
      <w:bookmarkStart w:id="119" w:name="_Toc190306668"/>
      <w:r w:rsidRPr="00A67C55">
        <w:lastRenderedPageBreak/>
        <w:t>CAPÍTULO V: RESULTADO</w:t>
      </w:r>
      <w:bookmarkStart w:id="120" w:name="_heading=h.gewxqjpd56m0" w:colFirst="0" w:colLast="0"/>
      <w:bookmarkEnd w:id="119"/>
      <w:bookmarkEnd w:id="120"/>
    </w:p>
    <w:p w14:paraId="0E3F81C7" w14:textId="77777777" w:rsidR="00844C50" w:rsidRDefault="00844C50" w:rsidP="000E1422">
      <w:pPr>
        <w:pStyle w:val="Ttulo1"/>
        <w:numPr>
          <w:ilvl w:val="0"/>
          <w:numId w:val="0"/>
        </w:numPr>
        <w:jc w:val="center"/>
      </w:pPr>
    </w:p>
    <w:p w14:paraId="2431F03B" w14:textId="77777777" w:rsidR="00BA5475" w:rsidRPr="00A67C55" w:rsidRDefault="00A51174" w:rsidP="00D01316">
      <w:pPr>
        <w:pStyle w:val="Ttulo2"/>
        <w:numPr>
          <w:ilvl w:val="0"/>
          <w:numId w:val="48"/>
        </w:numPr>
        <w:ind w:left="709" w:hanging="709"/>
      </w:pPr>
      <w:bookmarkStart w:id="121" w:name="_Toc190306669"/>
      <w:r w:rsidRPr="00A67C55">
        <w:t>Resultados de la investigación</w:t>
      </w:r>
      <w:bookmarkEnd w:id="121"/>
    </w:p>
    <w:p w14:paraId="2AD9BC56" w14:textId="77777777" w:rsidR="00BA5475" w:rsidRPr="00A67C55" w:rsidRDefault="00A51174" w:rsidP="00D01316">
      <w:pPr>
        <w:shd w:val="clear" w:color="auto" w:fill="FFFFFF"/>
        <w:tabs>
          <w:tab w:val="left" w:pos="709"/>
        </w:tabs>
        <w:spacing w:line="360" w:lineRule="auto"/>
        <w:ind w:left="0" w:hanging="2"/>
        <w:jc w:val="both"/>
        <w:outlineLvl w:val="9"/>
        <w:rPr>
          <w:sz w:val="24"/>
        </w:rPr>
      </w:pPr>
      <w:r w:rsidRPr="00A67C55">
        <w:rPr>
          <w:sz w:val="24"/>
        </w:rPr>
        <w:t>El presente estudio consta de un diseño no experimental, el instrumento fue empleado en campo en la etapa de la poscosecha del rabanito, el cual fue objeto de estudio para la investigación, siendo los resultados que a continuación se presentan.</w:t>
      </w:r>
    </w:p>
    <w:p w14:paraId="7E1AEBDB" w14:textId="77777777" w:rsidR="00BA5475" w:rsidRPr="002B6F20" w:rsidRDefault="00A51174" w:rsidP="00D01316">
      <w:pPr>
        <w:pStyle w:val="Ttulo3"/>
        <w:numPr>
          <w:ilvl w:val="0"/>
          <w:numId w:val="25"/>
        </w:numPr>
        <w:ind w:left="567" w:hanging="284"/>
        <w:jc w:val="both"/>
        <w:rPr>
          <w:i w:val="0"/>
        </w:rPr>
      </w:pPr>
      <w:bookmarkStart w:id="122" w:name="_Toc190306670"/>
      <w:r w:rsidRPr="002B6F20">
        <w:rPr>
          <w:i w:val="0"/>
        </w:rPr>
        <w:t>Características y estándares de calidad del rabanito en el mercado local</w:t>
      </w:r>
      <w:bookmarkEnd w:id="122"/>
    </w:p>
    <w:p w14:paraId="69D72EBC" w14:textId="77777777" w:rsidR="00BA5475" w:rsidRPr="00A67C55" w:rsidRDefault="00A51174" w:rsidP="00D01316">
      <w:pPr>
        <w:spacing w:line="360" w:lineRule="auto"/>
        <w:ind w:left="0" w:hanging="2"/>
        <w:jc w:val="both"/>
        <w:outlineLvl w:val="9"/>
        <w:rPr>
          <w:sz w:val="24"/>
        </w:rPr>
      </w:pPr>
      <w:r w:rsidRPr="00A67C55">
        <w:rPr>
          <w:sz w:val="24"/>
        </w:rPr>
        <w:t>De acuerdo a la entrevista realizada al agricultor el señor Hugo Toribio y la verificación realizada en campo, se puede mencionar los detalles del producto en función a las características y estándares de calidad del rabanito en el mercado local, siendo:</w:t>
      </w:r>
    </w:p>
    <w:p w14:paraId="7F28DE00" w14:textId="77777777" w:rsidR="00BA5475" w:rsidRPr="00A67C55" w:rsidRDefault="00BA5475" w:rsidP="00D01316">
      <w:pPr>
        <w:spacing w:line="360" w:lineRule="auto"/>
        <w:ind w:left="0" w:hanging="2"/>
        <w:jc w:val="both"/>
        <w:outlineLvl w:val="9"/>
        <w:rPr>
          <w:sz w:val="24"/>
        </w:rPr>
      </w:pPr>
    </w:p>
    <w:p w14:paraId="5DD9A1EE"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Debe medir aproximadamente entre 2 - 4 cm de diámetro, de forma redonda y de color rojo.</w:t>
      </w:r>
    </w:p>
    <w:p w14:paraId="01261217"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Descartar todo material que presenta heridas, cortaduras o nódulos, y con apariencia y olores característicos distintos.</w:t>
      </w:r>
    </w:p>
    <w:p w14:paraId="2C909BAD"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Debe estar libre de tierra y cualquier impureza.</w:t>
      </w:r>
    </w:p>
    <w:p w14:paraId="42B112D7"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Color rojizo uniforme y firmeza.</w:t>
      </w:r>
    </w:p>
    <w:p w14:paraId="1E2CA307"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Sabor presenta ligeramente un picor.</w:t>
      </w:r>
    </w:p>
    <w:p w14:paraId="31770854"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Debe ser crocante y no presentar cavidades en el interior</w:t>
      </w:r>
    </w:p>
    <w:p w14:paraId="3E874E9D"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Debe estar entero, fresco, limpio y con hojas.</w:t>
      </w:r>
    </w:p>
    <w:p w14:paraId="67DFBD8A" w14:textId="77777777" w:rsidR="00BA5475" w:rsidRPr="00A67C55" w:rsidRDefault="00A51174" w:rsidP="00D01316">
      <w:pPr>
        <w:pStyle w:val="Prrafodelista"/>
        <w:numPr>
          <w:ilvl w:val="0"/>
          <w:numId w:val="59"/>
        </w:numPr>
        <w:pBdr>
          <w:top w:val="nil"/>
          <w:left w:val="nil"/>
          <w:bottom w:val="nil"/>
          <w:right w:val="nil"/>
          <w:between w:val="nil"/>
        </w:pBdr>
        <w:spacing w:line="360" w:lineRule="auto"/>
        <w:ind w:leftChars="0" w:firstLineChars="0"/>
        <w:jc w:val="both"/>
        <w:outlineLvl w:val="9"/>
        <w:rPr>
          <w:color w:val="000000"/>
          <w:sz w:val="24"/>
        </w:rPr>
      </w:pPr>
      <w:r w:rsidRPr="00A67C55">
        <w:rPr>
          <w:color w:val="000000"/>
          <w:sz w:val="24"/>
        </w:rPr>
        <w:t>Libres de plagas, enfermedades y/o sabores extraños.</w:t>
      </w:r>
    </w:p>
    <w:p w14:paraId="0D77558A" w14:textId="77777777" w:rsidR="00BA5475" w:rsidRPr="00A67C55" w:rsidRDefault="00BA5475" w:rsidP="00D01316">
      <w:pPr>
        <w:pBdr>
          <w:top w:val="nil"/>
          <w:left w:val="nil"/>
          <w:bottom w:val="nil"/>
          <w:right w:val="nil"/>
          <w:between w:val="nil"/>
        </w:pBdr>
        <w:spacing w:line="360" w:lineRule="auto"/>
        <w:ind w:left="0" w:hanging="2"/>
        <w:jc w:val="both"/>
        <w:outlineLvl w:val="9"/>
        <w:rPr>
          <w:color w:val="000000"/>
          <w:sz w:val="24"/>
        </w:rPr>
      </w:pPr>
    </w:p>
    <w:p w14:paraId="36195305" w14:textId="77777777" w:rsidR="00BA5475" w:rsidRPr="00A67C55" w:rsidRDefault="00A51174" w:rsidP="00D01316">
      <w:pPr>
        <w:spacing w:line="360" w:lineRule="auto"/>
        <w:ind w:left="0" w:hanging="2"/>
        <w:jc w:val="both"/>
        <w:outlineLvl w:val="9"/>
        <w:rPr>
          <w:sz w:val="24"/>
        </w:rPr>
      </w:pPr>
      <w:r w:rsidRPr="00A67C55">
        <w:rPr>
          <w:b/>
          <w:sz w:val="24"/>
        </w:rPr>
        <w:t>La calidad del rabanito: </w:t>
      </w:r>
      <w:r w:rsidRPr="00A67C55">
        <w:rPr>
          <w:sz w:val="24"/>
        </w:rPr>
        <w:t xml:space="preserve">el tamaño, forma y color de un rábano de calidad está dado por la variedad. El rabanito debe medir alrededor de 2,5 cm de diámetro. Su forma debe ser redonda y de un color rojo y blanco en la punta. Debe ser firme al tacto, crocante y no presentar cavidades en el interior. </w:t>
      </w:r>
      <w:r w:rsidRPr="00A67C55">
        <w:rPr>
          <w:b/>
          <w:sz w:val="24"/>
        </w:rPr>
        <w:t>(</w:t>
      </w:r>
      <w:proofErr w:type="spellStart"/>
      <w:r w:rsidRPr="00A67C55">
        <w:rPr>
          <w:sz w:val="24"/>
        </w:rPr>
        <w:t>Krarup</w:t>
      </w:r>
      <w:proofErr w:type="spellEnd"/>
      <w:r w:rsidRPr="00A67C55">
        <w:rPr>
          <w:sz w:val="24"/>
        </w:rPr>
        <w:t>, 2008, p.1)</w:t>
      </w:r>
    </w:p>
    <w:p w14:paraId="0492B006" w14:textId="77777777" w:rsidR="00BA5475" w:rsidRPr="00A67C55" w:rsidRDefault="00BA5475" w:rsidP="00D01316">
      <w:pPr>
        <w:spacing w:line="360" w:lineRule="auto"/>
        <w:ind w:left="0" w:hanging="2"/>
        <w:jc w:val="both"/>
        <w:outlineLvl w:val="9"/>
        <w:rPr>
          <w:sz w:val="24"/>
        </w:rPr>
      </w:pPr>
    </w:p>
    <w:p w14:paraId="0A779B6B" w14:textId="77777777" w:rsidR="00BA5475" w:rsidRPr="00A67C55" w:rsidRDefault="007E3D7D" w:rsidP="00D01316">
      <w:pPr>
        <w:spacing w:line="360" w:lineRule="auto"/>
        <w:ind w:left="0" w:hanging="2"/>
        <w:jc w:val="both"/>
        <w:outlineLvl w:val="9"/>
        <w:rPr>
          <w:sz w:val="24"/>
        </w:rPr>
      </w:pPr>
      <w:r w:rsidRPr="00A67C55">
        <w:rPr>
          <w:noProof/>
        </w:rPr>
        <w:lastRenderedPageBreak/>
        <w:drawing>
          <wp:anchor distT="0" distB="0" distL="0" distR="0" simplePos="0" relativeHeight="251665408" behindDoc="1" locked="0" layoutInCell="1" hidden="0" allowOverlap="1" wp14:anchorId="5EBD517F" wp14:editId="1FEC6A8D">
            <wp:simplePos x="0" y="0"/>
            <wp:positionH relativeFrom="column">
              <wp:posOffset>224317</wp:posOffset>
            </wp:positionH>
            <wp:positionV relativeFrom="paragraph">
              <wp:posOffset>215265</wp:posOffset>
            </wp:positionV>
            <wp:extent cx="2752725" cy="2638425"/>
            <wp:effectExtent l="0" t="0" r="9525" b="9525"/>
            <wp:wrapNone/>
            <wp:docPr id="18340745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t="-3517"/>
                    <a:stretch>
                      <a:fillRect/>
                    </a:stretch>
                  </pic:blipFill>
                  <pic:spPr>
                    <a:xfrm>
                      <a:off x="0" y="0"/>
                      <a:ext cx="2752725" cy="2638425"/>
                    </a:xfrm>
                    <a:prstGeom prst="rect">
                      <a:avLst/>
                    </a:prstGeom>
                    <a:ln/>
                  </pic:spPr>
                </pic:pic>
              </a:graphicData>
            </a:graphic>
          </wp:anchor>
        </w:drawing>
      </w:r>
      <w:r w:rsidR="00A51174" w:rsidRPr="00A67C55">
        <w:rPr>
          <w:noProof/>
        </w:rPr>
        <w:drawing>
          <wp:anchor distT="0" distB="0" distL="0" distR="0" simplePos="0" relativeHeight="251664384" behindDoc="1" locked="0" layoutInCell="1" hidden="0" allowOverlap="1" wp14:anchorId="4BC06EE6" wp14:editId="306B58EE">
            <wp:simplePos x="0" y="0"/>
            <wp:positionH relativeFrom="column">
              <wp:posOffset>3216275</wp:posOffset>
            </wp:positionH>
            <wp:positionV relativeFrom="paragraph">
              <wp:posOffset>254000</wp:posOffset>
            </wp:positionV>
            <wp:extent cx="2409825" cy="2562225"/>
            <wp:effectExtent l="0" t="0" r="0" b="0"/>
            <wp:wrapNone/>
            <wp:docPr id="18340745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409825" cy="2562225"/>
                    </a:xfrm>
                    <a:prstGeom prst="rect">
                      <a:avLst/>
                    </a:prstGeom>
                    <a:ln/>
                  </pic:spPr>
                </pic:pic>
              </a:graphicData>
            </a:graphic>
          </wp:anchor>
        </w:drawing>
      </w:r>
    </w:p>
    <w:p w14:paraId="2992050E" w14:textId="77777777" w:rsidR="00BA5475" w:rsidRPr="00A67C55" w:rsidRDefault="00BA5475" w:rsidP="00D01316">
      <w:pPr>
        <w:spacing w:line="360" w:lineRule="auto"/>
        <w:ind w:left="0" w:hanging="2"/>
        <w:jc w:val="both"/>
        <w:outlineLvl w:val="9"/>
        <w:rPr>
          <w:sz w:val="24"/>
        </w:rPr>
      </w:pPr>
    </w:p>
    <w:p w14:paraId="61D8B1DE" w14:textId="77777777" w:rsidR="00BA5475" w:rsidRPr="00A67C55" w:rsidRDefault="00BA5475" w:rsidP="00D01316">
      <w:pPr>
        <w:spacing w:line="360" w:lineRule="auto"/>
        <w:ind w:left="0" w:hanging="2"/>
        <w:jc w:val="both"/>
        <w:outlineLvl w:val="9"/>
        <w:rPr>
          <w:sz w:val="24"/>
        </w:rPr>
      </w:pPr>
    </w:p>
    <w:p w14:paraId="512C6BF0" w14:textId="77777777" w:rsidR="00BA5475" w:rsidRPr="00A67C55" w:rsidRDefault="00BA5475" w:rsidP="00D01316">
      <w:pPr>
        <w:spacing w:line="360" w:lineRule="auto"/>
        <w:ind w:left="0" w:hanging="2"/>
        <w:jc w:val="both"/>
        <w:outlineLvl w:val="9"/>
        <w:rPr>
          <w:sz w:val="24"/>
        </w:rPr>
      </w:pPr>
    </w:p>
    <w:p w14:paraId="3035AB4F" w14:textId="77777777" w:rsidR="00BA5475" w:rsidRPr="00A67C55" w:rsidRDefault="00BA5475" w:rsidP="00D01316">
      <w:pPr>
        <w:spacing w:line="360" w:lineRule="auto"/>
        <w:ind w:left="0" w:hanging="2"/>
        <w:jc w:val="both"/>
        <w:outlineLvl w:val="9"/>
        <w:rPr>
          <w:sz w:val="24"/>
        </w:rPr>
      </w:pPr>
    </w:p>
    <w:p w14:paraId="15F9B65D" w14:textId="77777777" w:rsidR="00BA5475" w:rsidRPr="00A67C55" w:rsidRDefault="00BA5475" w:rsidP="00D01316">
      <w:pPr>
        <w:tabs>
          <w:tab w:val="center" w:pos="4250"/>
          <w:tab w:val="left" w:pos="4695"/>
        </w:tabs>
        <w:spacing w:line="360" w:lineRule="auto"/>
        <w:ind w:left="0" w:hanging="2"/>
        <w:jc w:val="both"/>
        <w:outlineLvl w:val="9"/>
        <w:rPr>
          <w:sz w:val="24"/>
        </w:rPr>
      </w:pPr>
    </w:p>
    <w:p w14:paraId="27D5DE43" w14:textId="77777777" w:rsidR="00BA5475" w:rsidRPr="00A67C55" w:rsidRDefault="00A51174" w:rsidP="00D01316">
      <w:pPr>
        <w:numPr>
          <w:ilvl w:val="0"/>
          <w:numId w:val="30"/>
        </w:numPr>
        <w:pBdr>
          <w:top w:val="nil"/>
          <w:left w:val="nil"/>
          <w:bottom w:val="nil"/>
          <w:right w:val="nil"/>
          <w:between w:val="nil"/>
        </w:pBdr>
        <w:tabs>
          <w:tab w:val="center" w:pos="4250"/>
          <w:tab w:val="left" w:pos="4695"/>
        </w:tabs>
        <w:spacing w:line="360" w:lineRule="auto"/>
        <w:ind w:left="0" w:hanging="2"/>
        <w:jc w:val="both"/>
        <w:outlineLvl w:val="9"/>
        <w:rPr>
          <w:color w:val="000000"/>
          <w:sz w:val="24"/>
        </w:rPr>
      </w:pPr>
      <w:r w:rsidRPr="00A67C55">
        <w:rPr>
          <w:color w:val="000000"/>
          <w:sz w:val="24"/>
        </w:rPr>
        <w:t xml:space="preserve">         </w:t>
      </w:r>
      <w:r w:rsidR="007E3D7D" w:rsidRPr="00A67C55">
        <w:rPr>
          <w:color w:val="000000"/>
          <w:sz w:val="24"/>
        </w:rPr>
        <w:t xml:space="preserve">B) </w:t>
      </w:r>
      <w:r w:rsidRPr="00A67C55">
        <w:rPr>
          <w:color w:val="000000"/>
          <w:sz w:val="24"/>
        </w:rPr>
        <w:t xml:space="preserve">                                                                                                                    </w:t>
      </w:r>
    </w:p>
    <w:p w14:paraId="52BC66F6" w14:textId="77777777" w:rsidR="00BA5475" w:rsidRPr="00A67C55" w:rsidRDefault="00BA5475" w:rsidP="00D01316">
      <w:pPr>
        <w:tabs>
          <w:tab w:val="center" w:pos="4250"/>
          <w:tab w:val="left" w:pos="4695"/>
        </w:tabs>
        <w:spacing w:line="360" w:lineRule="auto"/>
        <w:ind w:left="0" w:hanging="2"/>
        <w:jc w:val="both"/>
        <w:outlineLvl w:val="9"/>
        <w:rPr>
          <w:sz w:val="24"/>
        </w:rPr>
      </w:pPr>
    </w:p>
    <w:p w14:paraId="20C6D52B" w14:textId="77777777" w:rsidR="00BA5475" w:rsidRPr="00A67C55" w:rsidRDefault="00BA5475" w:rsidP="00D01316">
      <w:pPr>
        <w:tabs>
          <w:tab w:val="center" w:pos="4250"/>
          <w:tab w:val="left" w:pos="4695"/>
        </w:tabs>
        <w:spacing w:line="360" w:lineRule="auto"/>
        <w:ind w:left="0" w:hanging="2"/>
        <w:jc w:val="both"/>
        <w:outlineLvl w:val="9"/>
        <w:rPr>
          <w:sz w:val="24"/>
        </w:rPr>
      </w:pPr>
    </w:p>
    <w:p w14:paraId="06EC9862" w14:textId="77777777" w:rsidR="00BA5475" w:rsidRPr="00A67C55" w:rsidRDefault="00BA5475" w:rsidP="00D01316">
      <w:pPr>
        <w:spacing w:line="360" w:lineRule="auto"/>
        <w:ind w:left="0" w:hanging="2"/>
        <w:jc w:val="both"/>
        <w:outlineLvl w:val="9"/>
        <w:rPr>
          <w:sz w:val="24"/>
        </w:rPr>
      </w:pPr>
    </w:p>
    <w:p w14:paraId="3D9E9F33" w14:textId="77777777" w:rsidR="00BA5475" w:rsidRPr="00A67C55" w:rsidRDefault="00BA5475" w:rsidP="00D01316">
      <w:pPr>
        <w:spacing w:line="360" w:lineRule="auto"/>
        <w:ind w:left="0" w:hanging="2"/>
        <w:jc w:val="center"/>
        <w:outlineLvl w:val="9"/>
        <w:rPr>
          <w:sz w:val="24"/>
        </w:rPr>
      </w:pPr>
      <w:bookmarkStart w:id="123" w:name="_heading=h.2dlolyb" w:colFirst="0" w:colLast="0"/>
      <w:bookmarkEnd w:id="123"/>
    </w:p>
    <w:p w14:paraId="094E38D4" w14:textId="77777777" w:rsidR="00BA5475" w:rsidRPr="00A67C55" w:rsidRDefault="00A51174" w:rsidP="00D01316">
      <w:pPr>
        <w:spacing w:line="360" w:lineRule="auto"/>
        <w:ind w:left="0" w:hanging="2"/>
        <w:jc w:val="center"/>
        <w:outlineLvl w:val="9"/>
        <w:rPr>
          <w:sz w:val="24"/>
        </w:rPr>
      </w:pPr>
      <w:r w:rsidRPr="00A67C55">
        <w:rPr>
          <w:sz w:val="24"/>
        </w:rPr>
        <w:t>Figura 5. A) Rabanitos deformada por osmosis (calificados como pérdida) y B) rabanito sin hojas son destinados como pérdida (la raíz está en buen estado).</w:t>
      </w:r>
    </w:p>
    <w:p w14:paraId="18E6D391" w14:textId="77777777" w:rsidR="00BA5475" w:rsidRPr="00A67C55" w:rsidRDefault="00BA5475" w:rsidP="00D01316">
      <w:pPr>
        <w:spacing w:line="360" w:lineRule="auto"/>
        <w:ind w:left="0" w:hanging="2"/>
        <w:jc w:val="center"/>
        <w:outlineLvl w:val="9"/>
        <w:rPr>
          <w:sz w:val="24"/>
        </w:rPr>
      </w:pPr>
    </w:p>
    <w:p w14:paraId="6A4F1E24" w14:textId="77777777" w:rsidR="00BA5475" w:rsidRPr="00A67C55" w:rsidRDefault="00A51174" w:rsidP="00D01316">
      <w:pPr>
        <w:pStyle w:val="Ttulo2"/>
        <w:numPr>
          <w:ilvl w:val="0"/>
          <w:numId w:val="24"/>
        </w:numPr>
      </w:pPr>
      <w:bookmarkStart w:id="124" w:name="_Toc190306671"/>
      <w:r w:rsidRPr="00A67C55">
        <w:t>Ficha técnica del rabanito</w:t>
      </w:r>
      <w:bookmarkEnd w:id="124"/>
      <w:r w:rsidRPr="00A67C55">
        <w:t xml:space="preserve"> </w:t>
      </w:r>
    </w:p>
    <w:p w14:paraId="78443B51" w14:textId="77777777" w:rsidR="00BA5475" w:rsidRPr="00A67C55" w:rsidRDefault="00BA5475" w:rsidP="00D01316">
      <w:pPr>
        <w:ind w:left="0" w:hanging="2"/>
        <w:outlineLvl w:val="9"/>
      </w:pPr>
    </w:p>
    <w:p w14:paraId="6CA4965F" w14:textId="77777777" w:rsidR="00BA5475" w:rsidRPr="00A67C55" w:rsidRDefault="00A51174" w:rsidP="00D01316">
      <w:pPr>
        <w:shd w:val="clear" w:color="auto" w:fill="FFFFFF"/>
        <w:spacing w:line="360" w:lineRule="auto"/>
        <w:ind w:left="0" w:hanging="2"/>
        <w:jc w:val="both"/>
        <w:outlineLvl w:val="9"/>
        <w:rPr>
          <w:sz w:val="24"/>
        </w:rPr>
      </w:pPr>
      <w:r w:rsidRPr="00A67C55">
        <w:rPr>
          <w:sz w:val="24"/>
        </w:rPr>
        <w:t>Se procedió a realizar una Ficha Técnica del Rabanito los cuales brinda el resume del estudio en campo y revisiones bibliográficas siendo las características específicas del producto que se determinó durante el trabajo en campo, se detalla las características fisicoquímicas y sensoriales del rabanito (</w:t>
      </w:r>
      <w:r w:rsidRPr="00A67C55">
        <w:rPr>
          <w:i/>
          <w:sz w:val="24"/>
        </w:rPr>
        <w:t>Raphanus sativus l.</w:t>
      </w:r>
      <w:r w:rsidRPr="00A67C55">
        <w:rPr>
          <w:sz w:val="24"/>
        </w:rPr>
        <w:t>), además los valores nutrientes del rabanito son determinadas de  la Tablas Peruanas de Composición de Alimentos del Ministerio de Salud del Perú- Centro Nacional de Alimentación y Nutrición (CENAN, siendo los macronutrientes y micronutrientes, lo que determina la calidad nutricional del alimento mencionado, siendo el detalle siguiente:</w:t>
      </w:r>
    </w:p>
    <w:p w14:paraId="0129B5C6" w14:textId="77777777" w:rsidR="00BA5475" w:rsidRPr="00A67C55" w:rsidRDefault="00BA5475" w:rsidP="00D01316">
      <w:pPr>
        <w:spacing w:line="276" w:lineRule="auto"/>
        <w:ind w:left="0" w:hanging="2"/>
        <w:outlineLvl w:val="9"/>
        <w:rPr>
          <w:b/>
          <w:sz w:val="24"/>
        </w:rPr>
      </w:pPr>
    </w:p>
    <w:p w14:paraId="382F18C3" w14:textId="77777777" w:rsidR="00BA5475" w:rsidRPr="00A67C55" w:rsidRDefault="00BA5475" w:rsidP="00D01316">
      <w:pPr>
        <w:spacing w:line="276" w:lineRule="auto"/>
        <w:ind w:left="0" w:hanging="2"/>
        <w:outlineLvl w:val="9"/>
        <w:rPr>
          <w:b/>
          <w:sz w:val="24"/>
        </w:rPr>
      </w:pPr>
    </w:p>
    <w:p w14:paraId="01D5D4A6" w14:textId="77777777" w:rsidR="00BA5475" w:rsidRPr="00A67C55" w:rsidRDefault="00BA5475" w:rsidP="00D01316">
      <w:pPr>
        <w:spacing w:line="276" w:lineRule="auto"/>
        <w:ind w:left="0" w:hanging="2"/>
        <w:outlineLvl w:val="9"/>
        <w:rPr>
          <w:b/>
          <w:sz w:val="24"/>
        </w:rPr>
      </w:pPr>
    </w:p>
    <w:p w14:paraId="034BA127" w14:textId="77777777" w:rsidR="00BA5475" w:rsidRPr="00A67C55" w:rsidRDefault="00BA5475" w:rsidP="00D01316">
      <w:pPr>
        <w:spacing w:line="276" w:lineRule="auto"/>
        <w:ind w:left="0" w:hanging="2"/>
        <w:outlineLvl w:val="9"/>
        <w:rPr>
          <w:b/>
          <w:sz w:val="24"/>
        </w:rPr>
      </w:pPr>
    </w:p>
    <w:p w14:paraId="0771F52B" w14:textId="77777777" w:rsidR="00BA5475" w:rsidRPr="00A67C55" w:rsidRDefault="00BA5475" w:rsidP="00D01316">
      <w:pPr>
        <w:spacing w:line="276" w:lineRule="auto"/>
        <w:ind w:left="0" w:hanging="2"/>
        <w:outlineLvl w:val="9"/>
        <w:rPr>
          <w:b/>
          <w:sz w:val="24"/>
        </w:rPr>
      </w:pPr>
    </w:p>
    <w:p w14:paraId="39D72C3D" w14:textId="77777777" w:rsidR="00BA5475" w:rsidRPr="00A67C55" w:rsidRDefault="00BA5475" w:rsidP="00D01316">
      <w:pPr>
        <w:spacing w:line="276" w:lineRule="auto"/>
        <w:ind w:left="0" w:hanging="2"/>
        <w:outlineLvl w:val="9"/>
        <w:rPr>
          <w:b/>
          <w:sz w:val="24"/>
        </w:rPr>
      </w:pPr>
    </w:p>
    <w:p w14:paraId="0EC8E62A" w14:textId="77777777" w:rsidR="00BA5475" w:rsidRPr="00A67C55" w:rsidRDefault="00BA5475" w:rsidP="00D01316">
      <w:pPr>
        <w:spacing w:line="276" w:lineRule="auto"/>
        <w:ind w:left="0" w:hanging="2"/>
        <w:outlineLvl w:val="9"/>
        <w:rPr>
          <w:b/>
          <w:sz w:val="24"/>
        </w:rPr>
      </w:pPr>
    </w:p>
    <w:p w14:paraId="4C329DE4" w14:textId="77777777" w:rsidR="00BA5475" w:rsidRPr="00A67C55" w:rsidRDefault="00BA5475" w:rsidP="00D01316">
      <w:pPr>
        <w:spacing w:line="276" w:lineRule="auto"/>
        <w:ind w:left="0" w:hanging="2"/>
        <w:outlineLvl w:val="9"/>
        <w:rPr>
          <w:b/>
          <w:sz w:val="24"/>
        </w:rPr>
      </w:pPr>
    </w:p>
    <w:p w14:paraId="4CE01C5A" w14:textId="77777777" w:rsidR="00BA5475" w:rsidRPr="00A67C55" w:rsidRDefault="00BA5475" w:rsidP="00D01316">
      <w:pPr>
        <w:spacing w:line="276" w:lineRule="auto"/>
        <w:ind w:left="0" w:hanging="2"/>
        <w:outlineLvl w:val="9"/>
        <w:rPr>
          <w:b/>
          <w:sz w:val="24"/>
        </w:rPr>
      </w:pPr>
    </w:p>
    <w:p w14:paraId="4CAC9172" w14:textId="77777777" w:rsidR="00BA5475" w:rsidRPr="00A67C55" w:rsidRDefault="00A51174" w:rsidP="00D01316">
      <w:pPr>
        <w:spacing w:line="276" w:lineRule="auto"/>
        <w:ind w:left="1" w:hanging="3"/>
        <w:jc w:val="center"/>
        <w:outlineLvl w:val="9"/>
        <w:rPr>
          <w:b/>
          <w:sz w:val="28"/>
          <w:szCs w:val="28"/>
        </w:rPr>
      </w:pPr>
      <w:r w:rsidRPr="00A67C55">
        <w:rPr>
          <w:b/>
          <w:sz w:val="28"/>
          <w:szCs w:val="28"/>
        </w:rPr>
        <w:t>FICHA TÉCNICA</w:t>
      </w:r>
    </w:p>
    <w:p w14:paraId="135499B5" w14:textId="77777777" w:rsidR="00BA5475" w:rsidRPr="00A67C55" w:rsidRDefault="00A51174" w:rsidP="00D01316">
      <w:pPr>
        <w:spacing w:line="276" w:lineRule="auto"/>
        <w:ind w:left="1" w:hanging="3"/>
        <w:jc w:val="center"/>
        <w:outlineLvl w:val="9"/>
        <w:rPr>
          <w:b/>
          <w:sz w:val="28"/>
          <w:szCs w:val="28"/>
        </w:rPr>
      </w:pPr>
      <w:r w:rsidRPr="00A67C55">
        <w:rPr>
          <w:b/>
          <w:sz w:val="28"/>
          <w:szCs w:val="28"/>
        </w:rPr>
        <w:t>RABANITO (</w:t>
      </w:r>
      <w:r w:rsidRPr="00A67C55">
        <w:rPr>
          <w:b/>
          <w:i/>
          <w:sz w:val="28"/>
          <w:szCs w:val="28"/>
        </w:rPr>
        <w:t>RAPHANUS SATIVUS</w:t>
      </w:r>
      <w:r w:rsidRPr="00A67C55">
        <w:rPr>
          <w:b/>
          <w:sz w:val="28"/>
          <w:szCs w:val="28"/>
        </w:rPr>
        <w:t xml:space="preserve"> </w:t>
      </w:r>
      <w:r w:rsidRPr="00A67C55">
        <w:rPr>
          <w:b/>
          <w:i/>
          <w:sz w:val="28"/>
          <w:szCs w:val="28"/>
        </w:rPr>
        <w:t>l.</w:t>
      </w:r>
      <w:r w:rsidRPr="00A67C55">
        <w:rPr>
          <w:b/>
          <w:sz w:val="28"/>
          <w:szCs w:val="28"/>
        </w:rPr>
        <w:t>)</w:t>
      </w:r>
    </w:p>
    <w:p w14:paraId="2F997FAF" w14:textId="77777777" w:rsidR="00BA5475" w:rsidRPr="00A67C55" w:rsidRDefault="00BA5475" w:rsidP="00D01316">
      <w:pPr>
        <w:spacing w:line="276" w:lineRule="auto"/>
        <w:ind w:left="1" w:hanging="3"/>
        <w:outlineLvl w:val="9"/>
        <w:rPr>
          <w:b/>
          <w:sz w:val="28"/>
          <w:szCs w:val="28"/>
        </w:rPr>
      </w:pPr>
    </w:p>
    <w:tbl>
      <w:tblPr>
        <w:tblStyle w:val="aff0"/>
        <w:tblW w:w="8353"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07"/>
        <w:gridCol w:w="3846"/>
      </w:tblGrid>
      <w:tr w:rsidR="00BA5475" w:rsidRPr="00A67C55" w14:paraId="1D84166E" w14:textId="77777777">
        <w:trPr>
          <w:trHeight w:val="3141"/>
        </w:trPr>
        <w:tc>
          <w:tcPr>
            <w:tcW w:w="4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428A1" w14:textId="77777777" w:rsidR="00BA5475" w:rsidRPr="00A67C55" w:rsidRDefault="00A51174" w:rsidP="00D01316">
            <w:pPr>
              <w:widowControl w:val="0"/>
              <w:spacing w:line="276" w:lineRule="auto"/>
              <w:ind w:left="0" w:hanging="2"/>
              <w:outlineLvl w:val="9"/>
              <w:rPr>
                <w:b/>
                <w:sz w:val="24"/>
              </w:rPr>
            </w:pPr>
            <w:r w:rsidRPr="00A67C55">
              <w:rPr>
                <w:b/>
                <w:sz w:val="24"/>
              </w:rPr>
              <w:t>Denominación: RABANITO O RÁBANO</w:t>
            </w:r>
          </w:p>
          <w:p w14:paraId="365769FA" w14:textId="77777777" w:rsidR="00BA5475" w:rsidRPr="00A67C55" w:rsidRDefault="00A51174" w:rsidP="00D01316">
            <w:pPr>
              <w:widowControl w:val="0"/>
              <w:spacing w:line="276" w:lineRule="auto"/>
              <w:ind w:left="0" w:hanging="2"/>
              <w:outlineLvl w:val="9"/>
              <w:rPr>
                <w:b/>
                <w:sz w:val="24"/>
              </w:rPr>
            </w:pPr>
            <w:r w:rsidRPr="00A67C55">
              <w:rPr>
                <w:b/>
                <w:sz w:val="24"/>
              </w:rPr>
              <w:t xml:space="preserve">Denominación técnica: RABANITOS </w:t>
            </w:r>
          </w:p>
          <w:p w14:paraId="52896C38" w14:textId="77777777" w:rsidR="00BA5475" w:rsidRPr="00A67C55" w:rsidRDefault="00A51174" w:rsidP="00D01316">
            <w:pPr>
              <w:widowControl w:val="0"/>
              <w:spacing w:line="276" w:lineRule="auto"/>
              <w:ind w:left="0" w:hanging="2"/>
              <w:outlineLvl w:val="9"/>
              <w:rPr>
                <w:b/>
                <w:sz w:val="24"/>
              </w:rPr>
            </w:pPr>
            <w:r w:rsidRPr="00A67C55">
              <w:rPr>
                <w:b/>
                <w:sz w:val="24"/>
              </w:rPr>
              <w:t>Unidad de medida: UNIDADES O ATADO</w:t>
            </w:r>
          </w:p>
          <w:p w14:paraId="7D09765C" w14:textId="77777777" w:rsidR="00BA5475" w:rsidRPr="00A67C55" w:rsidRDefault="00A51174" w:rsidP="00D01316">
            <w:pPr>
              <w:widowControl w:val="0"/>
              <w:spacing w:line="276" w:lineRule="auto"/>
              <w:ind w:left="0" w:hanging="2"/>
              <w:outlineLvl w:val="9"/>
              <w:rPr>
                <w:b/>
                <w:sz w:val="24"/>
              </w:rPr>
            </w:pPr>
            <w:r w:rsidRPr="00A67C55">
              <w:rPr>
                <w:b/>
                <w:sz w:val="24"/>
              </w:rPr>
              <w:t xml:space="preserve">Descripción: </w:t>
            </w:r>
            <w:r w:rsidRPr="00A67C55">
              <w:rPr>
                <w:sz w:val="24"/>
              </w:rPr>
              <w:t xml:space="preserve">Es una hortaliza de origen chino que pertenece a la familia de las </w:t>
            </w:r>
            <w:proofErr w:type="spellStart"/>
            <w:r w:rsidRPr="00A67C55">
              <w:rPr>
                <w:sz w:val="24"/>
              </w:rPr>
              <w:t>brasicáceas</w:t>
            </w:r>
            <w:proofErr w:type="spellEnd"/>
            <w:r w:rsidRPr="00A67C55">
              <w:rPr>
                <w:sz w:val="24"/>
              </w:rPr>
              <w:t xml:space="preserve"> (</w:t>
            </w:r>
            <w:proofErr w:type="spellStart"/>
            <w:r w:rsidRPr="00A67C55">
              <w:rPr>
                <w:sz w:val="24"/>
              </w:rPr>
              <w:t>Brassicaceae</w:t>
            </w:r>
            <w:proofErr w:type="spellEnd"/>
            <w:r w:rsidRPr="00A67C55">
              <w:rPr>
                <w:sz w:val="24"/>
              </w:rPr>
              <w:t>) o crucíferas (</w:t>
            </w:r>
            <w:proofErr w:type="spellStart"/>
            <w:r w:rsidRPr="00A67C55">
              <w:rPr>
                <w:sz w:val="24"/>
              </w:rPr>
              <w:t>Cruciferae</w:t>
            </w:r>
            <w:proofErr w:type="spellEnd"/>
            <w:r w:rsidRPr="00A67C55">
              <w:rPr>
                <w:sz w:val="24"/>
              </w:rPr>
              <w:t>) y que se cultiva por sus raíces comestibles.</w:t>
            </w:r>
          </w:p>
        </w:tc>
        <w:tc>
          <w:tcPr>
            <w:tcW w:w="3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E9557" w14:textId="77777777" w:rsidR="00BA5475" w:rsidRPr="00A67C55" w:rsidRDefault="00A51174" w:rsidP="00D01316">
            <w:pPr>
              <w:widowControl w:val="0"/>
              <w:spacing w:line="240" w:lineRule="auto"/>
              <w:ind w:left="0" w:right="-88" w:hanging="2"/>
              <w:outlineLvl w:val="9"/>
              <w:rPr>
                <w:b/>
                <w:sz w:val="24"/>
              </w:rPr>
            </w:pPr>
            <w:r w:rsidRPr="00A67C55">
              <w:rPr>
                <w:noProof/>
              </w:rPr>
              <w:drawing>
                <wp:anchor distT="0" distB="0" distL="0" distR="0" simplePos="0" relativeHeight="251666432" behindDoc="1" locked="0" layoutInCell="1" hidden="0" allowOverlap="1" wp14:anchorId="213F611A" wp14:editId="177CF698">
                  <wp:simplePos x="0" y="0"/>
                  <wp:positionH relativeFrom="column">
                    <wp:posOffset>126671</wp:posOffset>
                  </wp:positionH>
                  <wp:positionV relativeFrom="paragraph">
                    <wp:posOffset>-83184</wp:posOffset>
                  </wp:positionV>
                  <wp:extent cx="1844566" cy="2096814"/>
                  <wp:effectExtent l="0" t="0" r="0" b="0"/>
                  <wp:wrapNone/>
                  <wp:docPr id="18340745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1844566" cy="2096814"/>
                          </a:xfrm>
                          <a:prstGeom prst="rect">
                            <a:avLst/>
                          </a:prstGeom>
                          <a:ln/>
                        </pic:spPr>
                      </pic:pic>
                    </a:graphicData>
                  </a:graphic>
                </wp:anchor>
              </w:drawing>
            </w:r>
          </w:p>
        </w:tc>
      </w:tr>
    </w:tbl>
    <w:p w14:paraId="6F5D3C1F" w14:textId="77777777" w:rsidR="00BA5475" w:rsidRPr="00A67C55" w:rsidRDefault="00BA5475" w:rsidP="00D01316">
      <w:pPr>
        <w:spacing w:line="276" w:lineRule="auto"/>
        <w:ind w:left="1" w:hanging="3"/>
        <w:jc w:val="center"/>
        <w:outlineLvl w:val="9"/>
        <w:rPr>
          <w:b/>
          <w:sz w:val="28"/>
          <w:szCs w:val="28"/>
        </w:rPr>
      </w:pPr>
    </w:p>
    <w:tbl>
      <w:tblPr>
        <w:tblStyle w:val="aff1"/>
        <w:tblW w:w="8353"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14"/>
        <w:gridCol w:w="3839"/>
      </w:tblGrid>
      <w:tr w:rsidR="00BA5475" w:rsidRPr="00A67C55" w14:paraId="0841C646" w14:textId="77777777">
        <w:trPr>
          <w:trHeight w:val="144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85A02" w14:textId="77777777" w:rsidR="00BA5475" w:rsidRPr="00A67C55" w:rsidRDefault="00A51174" w:rsidP="00D01316">
            <w:pPr>
              <w:widowControl w:val="0"/>
              <w:spacing w:line="240" w:lineRule="auto"/>
              <w:ind w:left="0" w:hanging="2"/>
              <w:outlineLvl w:val="9"/>
              <w:rPr>
                <w:b/>
                <w:sz w:val="24"/>
              </w:rPr>
            </w:pPr>
            <w:r w:rsidRPr="00A67C55">
              <w:rPr>
                <w:b/>
                <w:sz w:val="24"/>
              </w:rPr>
              <w:t>Características específicas:</w:t>
            </w:r>
          </w:p>
          <w:p w14:paraId="1501FC89" w14:textId="77777777" w:rsidR="00BA5475" w:rsidRPr="00A67C55" w:rsidRDefault="00A51174" w:rsidP="00D01316">
            <w:pPr>
              <w:widowControl w:val="0"/>
              <w:spacing w:line="240" w:lineRule="auto"/>
              <w:ind w:left="0" w:hanging="2"/>
              <w:outlineLvl w:val="9"/>
              <w:rPr>
                <w:sz w:val="28"/>
                <w:szCs w:val="28"/>
              </w:rPr>
            </w:pPr>
            <w:r w:rsidRPr="00A67C55">
              <w:rPr>
                <w:sz w:val="24"/>
              </w:rPr>
              <w:t>El alimento debe presentarse con la adecuada cantidad en el mercado entre 22 a 25 unidades por agrupamiento, limpio, fresco, deben presentarse la misma variedad y debe presentarse en condiciones adecuadas para el transporte.</w:t>
            </w:r>
            <w:r w:rsidRPr="00A67C55">
              <w:rPr>
                <w:sz w:val="28"/>
                <w:szCs w:val="28"/>
              </w:rPr>
              <w:t xml:space="preserve"> </w:t>
            </w:r>
          </w:p>
        </w:tc>
      </w:tr>
      <w:tr w:rsidR="00BA5475" w:rsidRPr="00A67C55" w14:paraId="652C4531" w14:textId="77777777">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02F3D" w14:textId="77777777" w:rsidR="00BA5475" w:rsidRPr="00A67C55" w:rsidRDefault="00A51174" w:rsidP="00D01316">
            <w:pPr>
              <w:widowControl w:val="0"/>
              <w:spacing w:line="240" w:lineRule="auto"/>
              <w:ind w:left="0" w:hanging="2"/>
              <w:jc w:val="center"/>
              <w:outlineLvl w:val="9"/>
              <w:rPr>
                <w:b/>
                <w:sz w:val="24"/>
              </w:rPr>
            </w:pPr>
            <w:r w:rsidRPr="00A67C55">
              <w:rPr>
                <w:b/>
                <w:sz w:val="24"/>
              </w:rPr>
              <w:t xml:space="preserve">CARACTERÍSTICAS </w:t>
            </w:r>
          </w:p>
        </w:tc>
        <w:tc>
          <w:tcPr>
            <w:tcW w:w="3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11FC3" w14:textId="77777777" w:rsidR="00BA5475" w:rsidRPr="00A67C55" w:rsidRDefault="00A51174" w:rsidP="00D01316">
            <w:pPr>
              <w:widowControl w:val="0"/>
              <w:spacing w:line="240" w:lineRule="auto"/>
              <w:ind w:left="0" w:hanging="2"/>
              <w:jc w:val="center"/>
              <w:outlineLvl w:val="9"/>
              <w:rPr>
                <w:b/>
                <w:sz w:val="24"/>
              </w:rPr>
            </w:pPr>
            <w:r w:rsidRPr="00A67C55">
              <w:rPr>
                <w:b/>
                <w:sz w:val="24"/>
              </w:rPr>
              <w:t>ESPECIFICACIÓN</w:t>
            </w:r>
          </w:p>
        </w:tc>
      </w:tr>
      <w:tr w:rsidR="00BA5475" w:rsidRPr="00A67C55" w14:paraId="63CFEB77" w14:textId="77777777">
        <w:trPr>
          <w:trHeight w:val="480"/>
        </w:trPr>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76255" w14:textId="77777777" w:rsidR="00BA5475" w:rsidRPr="00A67C55" w:rsidRDefault="00A51174" w:rsidP="00D01316">
            <w:pPr>
              <w:widowControl w:val="0"/>
              <w:spacing w:line="240" w:lineRule="auto"/>
              <w:ind w:left="0" w:right="463" w:hanging="2"/>
              <w:outlineLvl w:val="9"/>
              <w:rPr>
                <w:b/>
                <w:sz w:val="24"/>
              </w:rPr>
            </w:pPr>
            <w:r w:rsidRPr="00A67C55">
              <w:rPr>
                <w:b/>
                <w:sz w:val="24"/>
              </w:rPr>
              <w:t>Color</w:t>
            </w:r>
          </w:p>
        </w:tc>
        <w:tc>
          <w:tcPr>
            <w:tcW w:w="3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4488C" w14:textId="77777777" w:rsidR="00BA5475" w:rsidRPr="00A67C55" w:rsidRDefault="00A51174" w:rsidP="00D01316">
            <w:pPr>
              <w:widowControl w:val="0"/>
              <w:spacing w:line="240" w:lineRule="auto"/>
              <w:ind w:left="0" w:right="321" w:hanging="2"/>
              <w:outlineLvl w:val="9"/>
              <w:rPr>
                <w:sz w:val="24"/>
              </w:rPr>
            </w:pPr>
            <w:r w:rsidRPr="00A67C55">
              <w:rPr>
                <w:sz w:val="24"/>
              </w:rPr>
              <w:t>rojizo, color uniforme en la raíz y en la punta color blanco</w:t>
            </w:r>
          </w:p>
        </w:tc>
      </w:tr>
      <w:tr w:rsidR="00BA5475" w:rsidRPr="00A67C55" w14:paraId="7BA1F475" w14:textId="77777777">
        <w:trPr>
          <w:trHeight w:val="480"/>
        </w:trPr>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90E72" w14:textId="77777777" w:rsidR="00BA5475" w:rsidRPr="00A67C55" w:rsidRDefault="00A51174" w:rsidP="00D01316">
            <w:pPr>
              <w:widowControl w:val="0"/>
              <w:spacing w:line="240" w:lineRule="auto"/>
              <w:ind w:left="0" w:right="604" w:hanging="2"/>
              <w:outlineLvl w:val="9"/>
              <w:rPr>
                <w:b/>
                <w:sz w:val="24"/>
              </w:rPr>
            </w:pPr>
            <w:r w:rsidRPr="00A67C55">
              <w:rPr>
                <w:b/>
                <w:sz w:val="24"/>
              </w:rPr>
              <w:t>Diámetro</w:t>
            </w:r>
          </w:p>
        </w:tc>
        <w:tc>
          <w:tcPr>
            <w:tcW w:w="3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BF991" w14:textId="77777777" w:rsidR="00BA5475" w:rsidRPr="00A67C55" w:rsidRDefault="00A51174" w:rsidP="00D01316">
            <w:pPr>
              <w:widowControl w:val="0"/>
              <w:spacing w:line="240" w:lineRule="auto"/>
              <w:ind w:left="0" w:hanging="2"/>
              <w:outlineLvl w:val="9"/>
              <w:rPr>
                <w:sz w:val="24"/>
              </w:rPr>
            </w:pPr>
            <w:r w:rsidRPr="00A67C55">
              <w:rPr>
                <w:sz w:val="24"/>
              </w:rPr>
              <w:t xml:space="preserve">entre 2 a 4 cm </w:t>
            </w:r>
          </w:p>
        </w:tc>
      </w:tr>
      <w:tr w:rsidR="00BA5475" w:rsidRPr="00A67C55" w14:paraId="40D16212" w14:textId="77777777">
        <w:trPr>
          <w:trHeight w:val="480"/>
        </w:trPr>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C22F8" w14:textId="77777777" w:rsidR="00BA5475" w:rsidRPr="00A67C55" w:rsidRDefault="00A51174" w:rsidP="00D01316">
            <w:pPr>
              <w:widowControl w:val="0"/>
              <w:spacing w:line="240" w:lineRule="auto"/>
              <w:ind w:left="0" w:hanging="2"/>
              <w:outlineLvl w:val="9"/>
              <w:rPr>
                <w:b/>
                <w:sz w:val="24"/>
              </w:rPr>
            </w:pPr>
            <w:r w:rsidRPr="00A67C55">
              <w:rPr>
                <w:b/>
                <w:sz w:val="24"/>
              </w:rPr>
              <w:t>Forma, sabor y textura</w:t>
            </w:r>
          </w:p>
        </w:tc>
        <w:tc>
          <w:tcPr>
            <w:tcW w:w="3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63E51" w14:textId="77777777" w:rsidR="00BA5475" w:rsidRPr="00A67C55" w:rsidRDefault="00A51174" w:rsidP="00D01316">
            <w:pPr>
              <w:widowControl w:val="0"/>
              <w:spacing w:line="240" w:lineRule="auto"/>
              <w:ind w:left="0" w:hanging="2"/>
              <w:outlineLvl w:val="9"/>
              <w:rPr>
                <w:sz w:val="24"/>
              </w:rPr>
            </w:pPr>
            <w:r w:rsidRPr="00A67C55">
              <w:rPr>
                <w:sz w:val="24"/>
              </w:rPr>
              <w:t>redonda, libre de cualquier impureza, crocante, picor, no presentar cavidades en su interior y presencia de hojas.</w:t>
            </w:r>
          </w:p>
        </w:tc>
      </w:tr>
      <w:tr w:rsidR="00BA5475" w:rsidRPr="00A67C55" w14:paraId="74CF221A" w14:textId="77777777">
        <w:trPr>
          <w:trHeight w:val="48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C32AB" w14:textId="77777777" w:rsidR="00BA5475" w:rsidRPr="00A67C55" w:rsidRDefault="00A51174" w:rsidP="00D01316">
            <w:pPr>
              <w:widowControl w:val="0"/>
              <w:spacing w:line="240" w:lineRule="auto"/>
              <w:ind w:left="0" w:hanging="2"/>
              <w:outlineLvl w:val="9"/>
              <w:rPr>
                <w:b/>
                <w:sz w:val="24"/>
              </w:rPr>
            </w:pPr>
            <w:r w:rsidRPr="00A67C55">
              <w:rPr>
                <w:b/>
                <w:sz w:val="24"/>
              </w:rPr>
              <w:t>Sanidad:</w:t>
            </w:r>
          </w:p>
          <w:p w14:paraId="582093B3" w14:textId="77777777" w:rsidR="00BA5475" w:rsidRPr="00A67C55" w:rsidRDefault="00A51174" w:rsidP="003C58EB">
            <w:pPr>
              <w:widowControl w:val="0"/>
              <w:spacing w:line="240" w:lineRule="auto"/>
              <w:ind w:left="0" w:hanging="2"/>
              <w:jc w:val="both"/>
              <w:outlineLvl w:val="9"/>
              <w:rPr>
                <w:sz w:val="24"/>
              </w:rPr>
            </w:pPr>
            <w:r w:rsidRPr="00A67C55">
              <w:rPr>
                <w:sz w:val="24"/>
              </w:rPr>
              <w:t>No se toleran daños o indicios de pudrición, ni por deformación por hidrólisis.</w:t>
            </w:r>
          </w:p>
        </w:tc>
      </w:tr>
      <w:tr w:rsidR="00BA5475" w:rsidRPr="00A67C55" w14:paraId="7481B132" w14:textId="77777777">
        <w:trPr>
          <w:trHeight w:val="48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C24C0" w14:textId="77777777" w:rsidR="00BA5475" w:rsidRPr="00A67C55" w:rsidRDefault="00A51174" w:rsidP="00D01316">
            <w:pPr>
              <w:widowControl w:val="0"/>
              <w:spacing w:line="240" w:lineRule="auto"/>
              <w:ind w:left="0" w:hanging="2"/>
              <w:outlineLvl w:val="9"/>
              <w:rPr>
                <w:b/>
                <w:sz w:val="24"/>
              </w:rPr>
            </w:pPr>
            <w:r w:rsidRPr="00A67C55">
              <w:rPr>
                <w:b/>
                <w:sz w:val="24"/>
              </w:rPr>
              <w:t>Inocuidad:</w:t>
            </w:r>
          </w:p>
          <w:p w14:paraId="6EFAA367" w14:textId="77777777" w:rsidR="00BA5475" w:rsidRPr="00A67C55" w:rsidRDefault="00A51174" w:rsidP="003C58EB">
            <w:pPr>
              <w:widowControl w:val="0"/>
              <w:spacing w:line="240" w:lineRule="auto"/>
              <w:ind w:left="0" w:hanging="2"/>
              <w:jc w:val="both"/>
              <w:outlineLvl w:val="9"/>
              <w:rPr>
                <w:sz w:val="24"/>
              </w:rPr>
            </w:pPr>
            <w:r w:rsidRPr="00A67C55">
              <w:rPr>
                <w:sz w:val="24"/>
              </w:rPr>
              <w:t>Cumplir con lo establecido por el Servicio Nacional de Sanidad Agraria -SENASA, autoridad competente.</w:t>
            </w:r>
          </w:p>
          <w:p w14:paraId="205B9577" w14:textId="77777777" w:rsidR="00BA5475" w:rsidRPr="00A67C55" w:rsidRDefault="00A51174" w:rsidP="003C58EB">
            <w:pPr>
              <w:widowControl w:val="0"/>
              <w:spacing w:line="240" w:lineRule="auto"/>
              <w:ind w:left="0" w:hanging="2"/>
              <w:jc w:val="both"/>
              <w:outlineLvl w:val="9"/>
              <w:rPr>
                <w:sz w:val="24"/>
              </w:rPr>
            </w:pPr>
            <w:r w:rsidRPr="00A67C55">
              <w:rPr>
                <w:sz w:val="24"/>
              </w:rPr>
              <w:t xml:space="preserve">Reglamento de Inocuidad Agroalimentaria, aprobado mediante Decreto Supremo </w:t>
            </w:r>
            <w:proofErr w:type="spellStart"/>
            <w:r w:rsidRPr="00A67C55">
              <w:rPr>
                <w:sz w:val="24"/>
              </w:rPr>
              <w:t>N°</w:t>
            </w:r>
            <w:proofErr w:type="spellEnd"/>
            <w:r w:rsidRPr="00A67C55">
              <w:rPr>
                <w:sz w:val="24"/>
              </w:rPr>
              <w:t xml:space="preserve"> 004-2011-AG y sus modificaciones.</w:t>
            </w:r>
          </w:p>
        </w:tc>
      </w:tr>
      <w:tr w:rsidR="00BA5475" w:rsidRPr="00A67C55" w14:paraId="65F8A325" w14:textId="77777777">
        <w:trPr>
          <w:trHeight w:val="48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7C97F" w14:textId="77777777" w:rsidR="00BA5475" w:rsidRPr="00A67C55" w:rsidRDefault="00A51174" w:rsidP="00D01316">
            <w:pPr>
              <w:widowControl w:val="0"/>
              <w:spacing w:line="240" w:lineRule="auto"/>
              <w:ind w:left="0" w:hanging="2"/>
              <w:outlineLvl w:val="9"/>
              <w:rPr>
                <w:b/>
                <w:sz w:val="24"/>
              </w:rPr>
            </w:pPr>
            <w:r w:rsidRPr="00A67C55">
              <w:rPr>
                <w:b/>
                <w:sz w:val="24"/>
              </w:rPr>
              <w:lastRenderedPageBreak/>
              <w:t>Vida útil:</w:t>
            </w:r>
          </w:p>
          <w:p w14:paraId="4479CA34" w14:textId="77777777" w:rsidR="00BA5475" w:rsidRPr="00A67C55" w:rsidRDefault="00A51174" w:rsidP="00D01316">
            <w:pPr>
              <w:widowControl w:val="0"/>
              <w:spacing w:line="240" w:lineRule="auto"/>
              <w:ind w:left="0" w:hanging="2"/>
              <w:outlineLvl w:val="9"/>
              <w:rPr>
                <w:sz w:val="24"/>
              </w:rPr>
            </w:pPr>
            <w:r w:rsidRPr="00A67C55">
              <w:rPr>
                <w:sz w:val="24"/>
              </w:rPr>
              <w:t>En medio ambiente 5 a 8 días.</w:t>
            </w:r>
          </w:p>
          <w:p w14:paraId="0F4F0828" w14:textId="77777777" w:rsidR="00BA5475" w:rsidRPr="00A67C55" w:rsidRDefault="00A51174" w:rsidP="00D01316">
            <w:pPr>
              <w:widowControl w:val="0"/>
              <w:spacing w:line="240" w:lineRule="auto"/>
              <w:ind w:left="0" w:hanging="2"/>
              <w:outlineLvl w:val="9"/>
              <w:rPr>
                <w:sz w:val="24"/>
              </w:rPr>
            </w:pPr>
            <w:r w:rsidRPr="00A67C55">
              <w:rPr>
                <w:sz w:val="24"/>
              </w:rPr>
              <w:t>En refrigeración: a 0°C, entre 7 a 14 días</w:t>
            </w:r>
          </w:p>
        </w:tc>
      </w:tr>
      <w:tr w:rsidR="00BA5475" w:rsidRPr="00A67C55" w14:paraId="265E0661" w14:textId="77777777">
        <w:trPr>
          <w:trHeight w:val="48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7C0A0" w14:textId="77777777" w:rsidR="00BA5475" w:rsidRPr="00A67C55" w:rsidRDefault="00A51174" w:rsidP="00D01316">
            <w:pPr>
              <w:widowControl w:val="0"/>
              <w:spacing w:line="240" w:lineRule="auto"/>
              <w:ind w:left="0" w:hanging="2"/>
              <w:outlineLvl w:val="9"/>
              <w:rPr>
                <w:b/>
                <w:sz w:val="24"/>
              </w:rPr>
            </w:pPr>
            <w:r w:rsidRPr="00A67C55">
              <w:rPr>
                <w:b/>
                <w:sz w:val="24"/>
              </w:rPr>
              <w:t>Forma de consumo:</w:t>
            </w:r>
          </w:p>
          <w:p w14:paraId="6EC5691A" w14:textId="77777777" w:rsidR="00BA5475" w:rsidRPr="00A67C55" w:rsidRDefault="00A51174" w:rsidP="00D01316">
            <w:pPr>
              <w:widowControl w:val="0"/>
              <w:spacing w:line="240" w:lineRule="auto"/>
              <w:ind w:left="0" w:hanging="2"/>
              <w:outlineLvl w:val="9"/>
              <w:rPr>
                <w:sz w:val="24"/>
              </w:rPr>
            </w:pPr>
            <w:r w:rsidRPr="00A67C55">
              <w:rPr>
                <w:sz w:val="24"/>
              </w:rPr>
              <w:t>En ensaladas frescas y en encurtidos.</w:t>
            </w:r>
          </w:p>
        </w:tc>
      </w:tr>
      <w:tr w:rsidR="00BA5475" w:rsidRPr="00A67C55" w14:paraId="3DB61911" w14:textId="77777777">
        <w:trPr>
          <w:trHeight w:val="48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77B81" w14:textId="77777777" w:rsidR="00BA5475" w:rsidRPr="00A67C55" w:rsidRDefault="00A51174" w:rsidP="00D01316">
            <w:pPr>
              <w:widowControl w:val="0"/>
              <w:spacing w:line="240" w:lineRule="auto"/>
              <w:ind w:left="0" w:hanging="2"/>
              <w:outlineLvl w:val="9"/>
              <w:rPr>
                <w:b/>
                <w:sz w:val="24"/>
              </w:rPr>
            </w:pPr>
            <w:r w:rsidRPr="00A67C55">
              <w:rPr>
                <w:b/>
                <w:sz w:val="24"/>
              </w:rPr>
              <w:t>Uso previsto:</w:t>
            </w:r>
          </w:p>
          <w:p w14:paraId="05B9A330" w14:textId="77777777" w:rsidR="00BA5475" w:rsidRPr="00A67C55" w:rsidRDefault="00A51174" w:rsidP="00D01316">
            <w:pPr>
              <w:widowControl w:val="0"/>
              <w:spacing w:line="240" w:lineRule="auto"/>
              <w:ind w:left="0" w:hanging="2"/>
              <w:outlineLvl w:val="9"/>
              <w:rPr>
                <w:b/>
                <w:sz w:val="24"/>
              </w:rPr>
            </w:pPr>
            <w:r w:rsidRPr="00A67C55">
              <w:rPr>
                <w:sz w:val="24"/>
              </w:rPr>
              <w:t>Pueden ser consumidos a partir de la etapa de la niñez hasta los adultos mayores, salvo si su médico lo restringe</w:t>
            </w:r>
            <w:r w:rsidRPr="00A67C55">
              <w:rPr>
                <w:b/>
                <w:sz w:val="24"/>
              </w:rPr>
              <w:t>.</w:t>
            </w:r>
          </w:p>
        </w:tc>
      </w:tr>
      <w:tr w:rsidR="00BA5475" w:rsidRPr="00A67C55" w14:paraId="241753B5" w14:textId="77777777">
        <w:trPr>
          <w:trHeight w:val="480"/>
        </w:trPr>
        <w:tc>
          <w:tcPr>
            <w:tcW w:w="83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C84F8" w14:textId="77777777" w:rsidR="00BA5475" w:rsidRPr="00A67C55" w:rsidRDefault="00A51174" w:rsidP="00D01316">
            <w:pPr>
              <w:widowControl w:val="0"/>
              <w:spacing w:line="240" w:lineRule="auto"/>
              <w:ind w:left="0" w:hanging="2"/>
              <w:outlineLvl w:val="9"/>
              <w:rPr>
                <w:b/>
                <w:sz w:val="24"/>
              </w:rPr>
            </w:pPr>
            <w:r w:rsidRPr="00A67C55">
              <w:rPr>
                <w:b/>
                <w:sz w:val="24"/>
              </w:rPr>
              <w:t>Información Nutricional:</w:t>
            </w:r>
          </w:p>
          <w:p w14:paraId="45B5DEFB" w14:textId="77777777" w:rsidR="00BA5475" w:rsidRPr="00A67C55" w:rsidRDefault="00A51174" w:rsidP="00D01316">
            <w:pPr>
              <w:widowControl w:val="0"/>
              <w:spacing w:line="240" w:lineRule="auto"/>
              <w:ind w:left="0" w:hanging="2"/>
              <w:outlineLvl w:val="9"/>
              <w:rPr>
                <w:sz w:val="24"/>
              </w:rPr>
            </w:pPr>
            <w:r w:rsidRPr="00A67C55">
              <w:rPr>
                <w:sz w:val="24"/>
              </w:rPr>
              <w:t>Cantidad por: 100 g</w:t>
            </w:r>
          </w:p>
          <w:p w14:paraId="6D38288F" w14:textId="77777777" w:rsidR="00BA5475" w:rsidRPr="00A67C55" w:rsidRDefault="00A51174" w:rsidP="00D01316">
            <w:pPr>
              <w:widowControl w:val="0"/>
              <w:spacing w:line="240" w:lineRule="auto"/>
              <w:ind w:left="0" w:hanging="2"/>
              <w:outlineLvl w:val="9"/>
              <w:rPr>
                <w:b/>
                <w:sz w:val="24"/>
              </w:rPr>
            </w:pPr>
            <w:r w:rsidRPr="00A67C55">
              <w:rPr>
                <w:b/>
                <w:sz w:val="24"/>
              </w:rPr>
              <w:t>Macronutrientes:</w:t>
            </w:r>
          </w:p>
          <w:p w14:paraId="1E78ECF0" w14:textId="77777777" w:rsidR="00BA5475" w:rsidRPr="00A67C55" w:rsidRDefault="00A51174" w:rsidP="00D01316">
            <w:pPr>
              <w:widowControl w:val="0"/>
              <w:spacing w:line="240" w:lineRule="auto"/>
              <w:ind w:left="0" w:hanging="2"/>
              <w:outlineLvl w:val="9"/>
              <w:rPr>
                <w:sz w:val="24"/>
              </w:rPr>
            </w:pPr>
            <w:r w:rsidRPr="00A67C55">
              <w:rPr>
                <w:sz w:val="24"/>
              </w:rPr>
              <w:t>Energía                              7 kcal</w:t>
            </w:r>
          </w:p>
          <w:p w14:paraId="202677C0" w14:textId="77777777" w:rsidR="00BA5475" w:rsidRPr="00A67C55" w:rsidRDefault="00A51174" w:rsidP="00D01316">
            <w:pPr>
              <w:widowControl w:val="0"/>
              <w:spacing w:line="240" w:lineRule="auto"/>
              <w:ind w:left="0" w:hanging="2"/>
              <w:outlineLvl w:val="9"/>
              <w:rPr>
                <w:sz w:val="24"/>
              </w:rPr>
            </w:pPr>
            <w:r w:rsidRPr="00A67C55">
              <w:rPr>
                <w:sz w:val="24"/>
              </w:rPr>
              <w:t>Agua                                  95.1 g</w:t>
            </w:r>
          </w:p>
          <w:p w14:paraId="7ECCBBF1" w14:textId="77777777" w:rsidR="00BA5475" w:rsidRPr="00A67C55" w:rsidRDefault="00A51174" w:rsidP="00D01316">
            <w:pPr>
              <w:widowControl w:val="0"/>
              <w:spacing w:line="240" w:lineRule="auto"/>
              <w:ind w:left="0" w:hanging="2"/>
              <w:outlineLvl w:val="9"/>
              <w:rPr>
                <w:sz w:val="24"/>
              </w:rPr>
            </w:pPr>
            <w:r w:rsidRPr="00A67C55">
              <w:rPr>
                <w:sz w:val="24"/>
              </w:rPr>
              <w:t>Proteína                             0.8 g</w:t>
            </w:r>
          </w:p>
          <w:p w14:paraId="0F52F96D" w14:textId="77777777" w:rsidR="00BA5475" w:rsidRPr="00A67C55" w:rsidRDefault="00A51174" w:rsidP="00D01316">
            <w:pPr>
              <w:widowControl w:val="0"/>
              <w:spacing w:line="240" w:lineRule="auto"/>
              <w:ind w:left="0" w:hanging="2"/>
              <w:outlineLvl w:val="9"/>
              <w:rPr>
                <w:sz w:val="24"/>
              </w:rPr>
            </w:pPr>
            <w:r w:rsidRPr="00A67C55">
              <w:rPr>
                <w:sz w:val="24"/>
              </w:rPr>
              <w:t>Grasa                                 0.1 g</w:t>
            </w:r>
          </w:p>
          <w:p w14:paraId="7D377B39" w14:textId="77777777" w:rsidR="00BA5475" w:rsidRPr="00A67C55" w:rsidRDefault="00A51174" w:rsidP="00D01316">
            <w:pPr>
              <w:widowControl w:val="0"/>
              <w:spacing w:line="240" w:lineRule="auto"/>
              <w:ind w:left="0" w:hanging="2"/>
              <w:outlineLvl w:val="9"/>
              <w:rPr>
                <w:sz w:val="24"/>
              </w:rPr>
            </w:pPr>
            <w:r w:rsidRPr="00A67C55">
              <w:rPr>
                <w:sz w:val="24"/>
              </w:rPr>
              <w:t>Carbohidratos                    2.9 g</w:t>
            </w:r>
          </w:p>
          <w:p w14:paraId="547F357D" w14:textId="77777777" w:rsidR="00BA5475" w:rsidRPr="00A67C55" w:rsidRDefault="00A51174" w:rsidP="00D01316">
            <w:pPr>
              <w:widowControl w:val="0"/>
              <w:spacing w:line="240" w:lineRule="auto"/>
              <w:ind w:left="0" w:hanging="2"/>
              <w:outlineLvl w:val="9"/>
              <w:rPr>
                <w:sz w:val="24"/>
              </w:rPr>
            </w:pPr>
            <w:r w:rsidRPr="00A67C55">
              <w:rPr>
                <w:sz w:val="24"/>
              </w:rPr>
              <w:t>Ceniza                               1.1 g</w:t>
            </w:r>
          </w:p>
          <w:p w14:paraId="2F33D8F3" w14:textId="77777777" w:rsidR="00BA5475" w:rsidRPr="00A67C55" w:rsidRDefault="00A51174" w:rsidP="00D01316">
            <w:pPr>
              <w:widowControl w:val="0"/>
              <w:spacing w:line="240" w:lineRule="auto"/>
              <w:ind w:left="0" w:hanging="2"/>
              <w:outlineLvl w:val="9"/>
              <w:rPr>
                <w:sz w:val="24"/>
              </w:rPr>
            </w:pPr>
            <w:r w:rsidRPr="00A67C55">
              <w:rPr>
                <w:sz w:val="24"/>
              </w:rPr>
              <w:t xml:space="preserve">Fibra </w:t>
            </w:r>
            <w:proofErr w:type="spellStart"/>
            <w:r w:rsidRPr="00A67C55">
              <w:rPr>
                <w:sz w:val="24"/>
              </w:rPr>
              <w:t>dietária</w:t>
            </w:r>
            <w:proofErr w:type="spellEnd"/>
            <w:r w:rsidRPr="00A67C55">
              <w:rPr>
                <w:sz w:val="24"/>
              </w:rPr>
              <w:t xml:space="preserve">                     9.3 g</w:t>
            </w:r>
          </w:p>
          <w:p w14:paraId="7316A243" w14:textId="77777777" w:rsidR="00BA5475" w:rsidRPr="00A67C55" w:rsidRDefault="00A51174" w:rsidP="00D01316">
            <w:pPr>
              <w:widowControl w:val="0"/>
              <w:spacing w:line="240" w:lineRule="auto"/>
              <w:ind w:left="0" w:hanging="2"/>
              <w:outlineLvl w:val="9"/>
              <w:rPr>
                <w:sz w:val="24"/>
              </w:rPr>
            </w:pPr>
            <w:r w:rsidRPr="00A67C55">
              <w:rPr>
                <w:b/>
                <w:sz w:val="24"/>
              </w:rPr>
              <w:t>Micronutrientes:</w:t>
            </w:r>
          </w:p>
          <w:p w14:paraId="465BE930" w14:textId="77777777" w:rsidR="00BA5475" w:rsidRPr="00A67C55" w:rsidRDefault="00A51174" w:rsidP="00D01316">
            <w:pPr>
              <w:widowControl w:val="0"/>
              <w:spacing w:line="240" w:lineRule="auto"/>
              <w:ind w:left="0" w:hanging="2"/>
              <w:outlineLvl w:val="9"/>
              <w:rPr>
                <w:sz w:val="24"/>
              </w:rPr>
            </w:pPr>
            <w:bookmarkStart w:id="125" w:name="_heading=h.30j0zll" w:colFirst="0" w:colLast="0"/>
            <w:bookmarkEnd w:id="125"/>
            <w:r w:rsidRPr="00A67C55">
              <w:rPr>
                <w:sz w:val="24"/>
              </w:rPr>
              <w:t>Calcio</w:t>
            </w:r>
            <w:r w:rsidRPr="00A67C55">
              <w:rPr>
                <w:sz w:val="24"/>
              </w:rPr>
              <w:tab/>
            </w:r>
            <w:r w:rsidRPr="00A67C55">
              <w:rPr>
                <w:sz w:val="24"/>
              </w:rPr>
              <w:tab/>
            </w:r>
            <w:r w:rsidRPr="00A67C55">
              <w:rPr>
                <w:sz w:val="24"/>
              </w:rPr>
              <w:tab/>
              <w:t xml:space="preserve">             36 mg</w:t>
            </w:r>
          </w:p>
          <w:p w14:paraId="4F0DB239" w14:textId="77777777" w:rsidR="00BA5475" w:rsidRPr="00A67C55" w:rsidRDefault="00A51174" w:rsidP="00D01316">
            <w:pPr>
              <w:widowControl w:val="0"/>
              <w:spacing w:line="240" w:lineRule="auto"/>
              <w:ind w:left="0" w:hanging="2"/>
              <w:outlineLvl w:val="9"/>
              <w:rPr>
                <w:sz w:val="24"/>
              </w:rPr>
            </w:pPr>
            <w:r w:rsidRPr="00A67C55">
              <w:rPr>
                <w:sz w:val="24"/>
              </w:rPr>
              <w:t>Fósforo</w:t>
            </w:r>
            <w:r w:rsidRPr="00A67C55">
              <w:rPr>
                <w:sz w:val="24"/>
              </w:rPr>
              <w:tab/>
            </w:r>
            <w:r w:rsidRPr="00A67C55">
              <w:rPr>
                <w:sz w:val="24"/>
              </w:rPr>
              <w:tab/>
            </w:r>
            <w:proofErr w:type="gramStart"/>
            <w:r w:rsidRPr="00A67C55">
              <w:rPr>
                <w:sz w:val="24"/>
              </w:rPr>
              <w:tab/>
              <w:t xml:space="preserve">  29</w:t>
            </w:r>
            <w:proofErr w:type="gramEnd"/>
            <w:r w:rsidRPr="00A67C55">
              <w:rPr>
                <w:sz w:val="24"/>
              </w:rPr>
              <w:t xml:space="preserve"> mg</w:t>
            </w:r>
          </w:p>
          <w:p w14:paraId="5B7B221A" w14:textId="77777777" w:rsidR="00BA5475" w:rsidRPr="00A67C55" w:rsidRDefault="00A51174" w:rsidP="00D01316">
            <w:pPr>
              <w:widowControl w:val="0"/>
              <w:spacing w:line="240" w:lineRule="auto"/>
              <w:ind w:left="0" w:hanging="2"/>
              <w:outlineLvl w:val="9"/>
              <w:rPr>
                <w:sz w:val="24"/>
              </w:rPr>
            </w:pPr>
            <w:r w:rsidRPr="00A67C55">
              <w:rPr>
                <w:sz w:val="24"/>
              </w:rPr>
              <w:t>Zinc</w:t>
            </w:r>
            <w:r w:rsidRPr="00A67C55">
              <w:rPr>
                <w:sz w:val="24"/>
              </w:rPr>
              <w:tab/>
            </w:r>
            <w:r w:rsidRPr="00A67C55">
              <w:rPr>
                <w:sz w:val="24"/>
              </w:rPr>
              <w:tab/>
            </w:r>
            <w:r w:rsidRPr="00A67C55">
              <w:rPr>
                <w:sz w:val="24"/>
              </w:rPr>
              <w:tab/>
            </w:r>
            <w:proofErr w:type="gramStart"/>
            <w:r w:rsidRPr="00A67C55">
              <w:rPr>
                <w:sz w:val="24"/>
              </w:rPr>
              <w:tab/>
              <w:t xml:space="preserve">  0.28</w:t>
            </w:r>
            <w:proofErr w:type="gramEnd"/>
            <w:r w:rsidRPr="00A67C55">
              <w:rPr>
                <w:sz w:val="24"/>
              </w:rPr>
              <w:t xml:space="preserve"> mg</w:t>
            </w:r>
          </w:p>
          <w:p w14:paraId="1DD820C8" w14:textId="77777777" w:rsidR="00BA5475" w:rsidRPr="00A67C55" w:rsidRDefault="00A51174" w:rsidP="00D01316">
            <w:pPr>
              <w:widowControl w:val="0"/>
              <w:spacing w:line="240" w:lineRule="auto"/>
              <w:ind w:left="0" w:hanging="2"/>
              <w:outlineLvl w:val="9"/>
              <w:rPr>
                <w:sz w:val="24"/>
              </w:rPr>
            </w:pPr>
            <w:r w:rsidRPr="00A67C55">
              <w:rPr>
                <w:sz w:val="24"/>
              </w:rPr>
              <w:t>Hierro</w:t>
            </w:r>
            <w:r w:rsidRPr="00A67C55">
              <w:rPr>
                <w:sz w:val="24"/>
              </w:rPr>
              <w:tab/>
            </w:r>
            <w:r w:rsidRPr="00A67C55">
              <w:rPr>
                <w:sz w:val="24"/>
              </w:rPr>
              <w:tab/>
            </w:r>
            <w:r w:rsidRPr="00A67C55">
              <w:rPr>
                <w:sz w:val="24"/>
              </w:rPr>
              <w:tab/>
              <w:t xml:space="preserve">             1.00 mg</w:t>
            </w:r>
          </w:p>
          <w:p w14:paraId="076E4A43" w14:textId="77777777" w:rsidR="00BA5475" w:rsidRPr="00A67C55" w:rsidRDefault="00A51174" w:rsidP="00D01316">
            <w:pPr>
              <w:widowControl w:val="0"/>
              <w:spacing w:line="240" w:lineRule="auto"/>
              <w:ind w:left="0" w:hanging="2"/>
              <w:outlineLvl w:val="9"/>
              <w:rPr>
                <w:sz w:val="24"/>
              </w:rPr>
            </w:pPr>
            <w:r w:rsidRPr="00A67C55">
              <w:rPr>
                <w:sz w:val="24"/>
              </w:rPr>
              <w:t>Tiamina</w:t>
            </w:r>
            <w:r w:rsidRPr="00A67C55">
              <w:rPr>
                <w:sz w:val="24"/>
              </w:rPr>
              <w:tab/>
            </w:r>
            <w:r w:rsidRPr="00A67C55">
              <w:rPr>
                <w:sz w:val="24"/>
              </w:rPr>
              <w:tab/>
            </w:r>
            <w:proofErr w:type="gramStart"/>
            <w:r w:rsidRPr="00A67C55">
              <w:rPr>
                <w:sz w:val="24"/>
              </w:rPr>
              <w:tab/>
              <w:t xml:space="preserve">  0.01</w:t>
            </w:r>
            <w:proofErr w:type="gramEnd"/>
            <w:r w:rsidRPr="00A67C55">
              <w:rPr>
                <w:sz w:val="24"/>
              </w:rPr>
              <w:t xml:space="preserve"> mg</w:t>
            </w:r>
          </w:p>
          <w:p w14:paraId="2D23A942" w14:textId="77777777" w:rsidR="00BA5475" w:rsidRPr="00A67C55" w:rsidRDefault="00A51174" w:rsidP="00D01316">
            <w:pPr>
              <w:widowControl w:val="0"/>
              <w:spacing w:line="240" w:lineRule="auto"/>
              <w:ind w:left="0" w:hanging="2"/>
              <w:outlineLvl w:val="9"/>
              <w:rPr>
                <w:sz w:val="24"/>
              </w:rPr>
            </w:pPr>
            <w:r w:rsidRPr="00A67C55">
              <w:rPr>
                <w:sz w:val="24"/>
              </w:rPr>
              <w:t>Riboflavina</w:t>
            </w:r>
            <w:r w:rsidRPr="00A67C55">
              <w:rPr>
                <w:sz w:val="24"/>
              </w:rPr>
              <w:tab/>
            </w:r>
            <w:r w:rsidRPr="00A67C55">
              <w:rPr>
                <w:sz w:val="24"/>
              </w:rPr>
              <w:tab/>
            </w:r>
            <w:proofErr w:type="gramStart"/>
            <w:r w:rsidRPr="00A67C55">
              <w:rPr>
                <w:sz w:val="24"/>
              </w:rPr>
              <w:tab/>
              <w:t xml:space="preserve">  0.02</w:t>
            </w:r>
            <w:proofErr w:type="gramEnd"/>
            <w:r w:rsidRPr="00A67C55">
              <w:rPr>
                <w:sz w:val="24"/>
              </w:rPr>
              <w:t xml:space="preserve"> mg</w:t>
            </w:r>
          </w:p>
          <w:p w14:paraId="4C21164D" w14:textId="77777777" w:rsidR="00BA5475" w:rsidRPr="00A67C55" w:rsidRDefault="00A51174" w:rsidP="00D01316">
            <w:pPr>
              <w:widowControl w:val="0"/>
              <w:spacing w:line="240" w:lineRule="auto"/>
              <w:ind w:left="0" w:hanging="2"/>
              <w:outlineLvl w:val="9"/>
              <w:rPr>
                <w:sz w:val="24"/>
              </w:rPr>
            </w:pPr>
            <w:r w:rsidRPr="00A67C55">
              <w:rPr>
                <w:sz w:val="24"/>
              </w:rPr>
              <w:t>Niacina</w:t>
            </w:r>
            <w:r w:rsidRPr="00A67C55">
              <w:rPr>
                <w:sz w:val="24"/>
              </w:rPr>
              <w:tab/>
            </w:r>
            <w:r w:rsidRPr="00A67C55">
              <w:rPr>
                <w:sz w:val="24"/>
              </w:rPr>
              <w:tab/>
            </w:r>
            <w:proofErr w:type="gramStart"/>
            <w:r w:rsidRPr="00A67C55">
              <w:rPr>
                <w:sz w:val="24"/>
              </w:rPr>
              <w:tab/>
              <w:t xml:space="preserve">  0.29</w:t>
            </w:r>
            <w:proofErr w:type="gramEnd"/>
            <w:r w:rsidRPr="00A67C55">
              <w:rPr>
                <w:sz w:val="24"/>
              </w:rPr>
              <w:t xml:space="preserve"> mg</w:t>
            </w:r>
          </w:p>
          <w:p w14:paraId="2C617332" w14:textId="77777777" w:rsidR="00BA5475" w:rsidRPr="00A67C55" w:rsidRDefault="00A51174" w:rsidP="00D01316">
            <w:pPr>
              <w:widowControl w:val="0"/>
              <w:spacing w:line="240" w:lineRule="auto"/>
              <w:ind w:left="0" w:hanging="2"/>
              <w:outlineLvl w:val="9"/>
              <w:rPr>
                <w:sz w:val="24"/>
              </w:rPr>
            </w:pPr>
            <w:r w:rsidRPr="00A67C55">
              <w:rPr>
                <w:sz w:val="24"/>
              </w:rPr>
              <w:t>Vitamina C</w:t>
            </w:r>
            <w:r w:rsidRPr="00A67C55">
              <w:rPr>
                <w:sz w:val="24"/>
              </w:rPr>
              <w:tab/>
            </w:r>
            <w:r w:rsidRPr="00A67C55">
              <w:rPr>
                <w:sz w:val="24"/>
              </w:rPr>
              <w:tab/>
            </w:r>
            <w:proofErr w:type="gramStart"/>
            <w:r w:rsidRPr="00A67C55">
              <w:rPr>
                <w:sz w:val="24"/>
              </w:rPr>
              <w:tab/>
              <w:t xml:space="preserve">  18.60</w:t>
            </w:r>
            <w:proofErr w:type="gramEnd"/>
            <w:r w:rsidRPr="00A67C55">
              <w:rPr>
                <w:sz w:val="24"/>
              </w:rPr>
              <w:t xml:space="preserve"> mg</w:t>
            </w:r>
          </w:p>
          <w:p w14:paraId="318D1C3B" w14:textId="77777777" w:rsidR="00BA5475" w:rsidRPr="00A67C55" w:rsidRDefault="00A51174" w:rsidP="00D01316">
            <w:pPr>
              <w:widowControl w:val="0"/>
              <w:spacing w:line="240" w:lineRule="auto"/>
              <w:ind w:left="0" w:hanging="2"/>
              <w:outlineLvl w:val="9"/>
              <w:rPr>
                <w:b/>
                <w:sz w:val="24"/>
              </w:rPr>
            </w:pPr>
            <w:r w:rsidRPr="00A67C55">
              <w:rPr>
                <w:sz w:val="24"/>
              </w:rPr>
              <w:t>Ácido fólico, potasio y sodio: no registran valores.</w:t>
            </w:r>
          </w:p>
          <w:p w14:paraId="0D80DFD3" w14:textId="77777777" w:rsidR="00BA5475" w:rsidRPr="00A67C55" w:rsidRDefault="00BA5475" w:rsidP="00D01316">
            <w:pPr>
              <w:widowControl w:val="0"/>
              <w:spacing w:line="240" w:lineRule="auto"/>
              <w:ind w:left="0" w:hanging="2"/>
              <w:outlineLvl w:val="9"/>
              <w:rPr>
                <w:sz w:val="24"/>
              </w:rPr>
            </w:pPr>
          </w:p>
        </w:tc>
      </w:tr>
    </w:tbl>
    <w:p w14:paraId="2DF3071E" w14:textId="77777777" w:rsidR="00BA5475" w:rsidRPr="00A67C55" w:rsidRDefault="00BA5475" w:rsidP="00D01316">
      <w:pPr>
        <w:spacing w:line="276" w:lineRule="auto"/>
        <w:ind w:left="0" w:hanging="2"/>
        <w:jc w:val="center"/>
        <w:outlineLvl w:val="9"/>
        <w:rPr>
          <w:b/>
          <w:sz w:val="24"/>
        </w:rPr>
      </w:pPr>
    </w:p>
    <w:p w14:paraId="5F64E4DC" w14:textId="77777777" w:rsidR="00BA5475" w:rsidRPr="00BF434D" w:rsidRDefault="00A51174" w:rsidP="00D01316">
      <w:pPr>
        <w:pStyle w:val="Ttulo3"/>
        <w:numPr>
          <w:ilvl w:val="0"/>
          <w:numId w:val="8"/>
        </w:numPr>
        <w:ind w:left="709"/>
        <w:rPr>
          <w:i w:val="0"/>
        </w:rPr>
      </w:pPr>
      <w:bookmarkStart w:id="126" w:name="_Toc190306672"/>
      <w:r w:rsidRPr="00BF434D">
        <w:rPr>
          <w:i w:val="0"/>
        </w:rPr>
        <w:t>Etapas de la poscosecha de los rabanitos</w:t>
      </w:r>
      <w:bookmarkEnd w:id="126"/>
      <w:r w:rsidRPr="00BF434D">
        <w:rPr>
          <w:i w:val="0"/>
        </w:rPr>
        <w:t xml:space="preserve"> </w:t>
      </w:r>
    </w:p>
    <w:p w14:paraId="3CACB965" w14:textId="77777777" w:rsidR="00BA5475" w:rsidRPr="00A67C55" w:rsidRDefault="00A51174" w:rsidP="00D01316">
      <w:pPr>
        <w:shd w:val="clear" w:color="auto" w:fill="FFFFFF"/>
        <w:spacing w:line="360" w:lineRule="auto"/>
        <w:ind w:left="0" w:hanging="2"/>
        <w:jc w:val="both"/>
        <w:outlineLvl w:val="9"/>
        <w:rPr>
          <w:sz w:val="24"/>
        </w:rPr>
      </w:pPr>
      <w:r w:rsidRPr="00A67C55">
        <w:rPr>
          <w:sz w:val="24"/>
        </w:rPr>
        <w:t>Durante la investigación en campo, se observaron las siguientes etapas de la poscosecha del cultivo del rabanito, siendo:</w:t>
      </w:r>
    </w:p>
    <w:p w14:paraId="495119A1" w14:textId="77777777" w:rsidR="00BA5475" w:rsidRPr="00A67C55" w:rsidRDefault="00BA5475" w:rsidP="00D01316">
      <w:pPr>
        <w:shd w:val="clear" w:color="auto" w:fill="FFFFFF"/>
        <w:spacing w:line="360" w:lineRule="auto"/>
        <w:ind w:left="0" w:hanging="2"/>
        <w:jc w:val="both"/>
        <w:outlineLvl w:val="9"/>
        <w:rPr>
          <w:b/>
          <w:sz w:val="24"/>
        </w:rPr>
      </w:pPr>
    </w:p>
    <w:p w14:paraId="47510955" w14:textId="77777777" w:rsidR="00BA5475" w:rsidRPr="00A67C55" w:rsidRDefault="00A51174" w:rsidP="00D01316">
      <w:pPr>
        <w:shd w:val="clear" w:color="auto" w:fill="FFFFFF"/>
        <w:spacing w:line="360" w:lineRule="auto"/>
        <w:ind w:left="0" w:hanging="2"/>
        <w:jc w:val="both"/>
        <w:outlineLvl w:val="9"/>
        <w:rPr>
          <w:sz w:val="24"/>
        </w:rPr>
      </w:pPr>
      <w:r w:rsidRPr="00A67C55">
        <w:rPr>
          <w:b/>
          <w:sz w:val="24"/>
        </w:rPr>
        <w:t>Campo:</w:t>
      </w:r>
      <w:r w:rsidRPr="00A67C55">
        <w:rPr>
          <w:sz w:val="24"/>
        </w:rPr>
        <w:t xml:space="preserve"> en esta etapa que transcurre desde la siembra hasta la cosecha tiene un periodo de 35 a 45 días, los cuales son regadas y fumigadas para mantener su crecimiento óptimo, en esta etapa solamente se observa la extracción. </w:t>
      </w:r>
    </w:p>
    <w:p w14:paraId="0ADFE589" w14:textId="77777777" w:rsidR="00BA5475" w:rsidRPr="00A67C55" w:rsidRDefault="00A51174" w:rsidP="00D01316">
      <w:pPr>
        <w:shd w:val="clear" w:color="auto" w:fill="FFFFFF"/>
        <w:spacing w:line="360" w:lineRule="auto"/>
        <w:ind w:left="0" w:hanging="2"/>
        <w:jc w:val="both"/>
        <w:outlineLvl w:val="9"/>
        <w:rPr>
          <w:sz w:val="24"/>
        </w:rPr>
      </w:pPr>
      <w:r w:rsidRPr="00A67C55">
        <w:rPr>
          <w:b/>
          <w:sz w:val="24"/>
        </w:rPr>
        <w:t>Extracción de rabanitos:</w:t>
      </w:r>
      <w:r w:rsidRPr="00A67C55">
        <w:rPr>
          <w:sz w:val="24"/>
        </w:rPr>
        <w:t xml:space="preserve"> se realiza en el campo, es manual y con la ayuda de un punzón jalan los rabanitos con todo y hojas.</w:t>
      </w:r>
    </w:p>
    <w:p w14:paraId="4A758293" w14:textId="77777777" w:rsidR="00BA5475" w:rsidRPr="00A67C55" w:rsidRDefault="00A51174" w:rsidP="00D01316">
      <w:pPr>
        <w:shd w:val="clear" w:color="auto" w:fill="FFFFFF"/>
        <w:spacing w:line="360" w:lineRule="auto"/>
        <w:ind w:left="0" w:hanging="2"/>
        <w:jc w:val="both"/>
        <w:outlineLvl w:val="9"/>
        <w:rPr>
          <w:sz w:val="24"/>
        </w:rPr>
      </w:pPr>
      <w:r w:rsidRPr="00A67C55">
        <w:rPr>
          <w:sz w:val="24"/>
        </w:rPr>
        <w:lastRenderedPageBreak/>
        <w:t>Las etapas de la poscosecha de los rabanitos son los siguientes:</w:t>
      </w:r>
    </w:p>
    <w:p w14:paraId="191F1806" w14:textId="77777777" w:rsidR="00BA5475" w:rsidRPr="00A67C55" w:rsidRDefault="00BA5475" w:rsidP="00D01316">
      <w:pPr>
        <w:shd w:val="clear" w:color="auto" w:fill="FFFFFF"/>
        <w:spacing w:line="360" w:lineRule="auto"/>
        <w:ind w:leftChars="0" w:left="-2" w:firstLineChars="0" w:firstLine="0"/>
        <w:jc w:val="both"/>
        <w:outlineLvl w:val="9"/>
        <w:rPr>
          <w:sz w:val="24"/>
        </w:rPr>
      </w:pPr>
    </w:p>
    <w:p w14:paraId="58E950C1" w14:textId="77777777" w:rsidR="00BA5475" w:rsidRPr="00A67C55" w:rsidRDefault="00A51174" w:rsidP="00D01316">
      <w:pPr>
        <w:pStyle w:val="Prrafodelista"/>
        <w:numPr>
          <w:ilvl w:val="0"/>
          <w:numId w:val="60"/>
        </w:numPr>
        <w:pBdr>
          <w:top w:val="nil"/>
          <w:left w:val="nil"/>
          <w:bottom w:val="nil"/>
          <w:right w:val="nil"/>
          <w:between w:val="nil"/>
        </w:pBdr>
        <w:shd w:val="clear" w:color="auto" w:fill="FFFFFF"/>
        <w:spacing w:line="360" w:lineRule="auto"/>
        <w:ind w:leftChars="0" w:firstLineChars="0"/>
        <w:jc w:val="both"/>
        <w:outlineLvl w:val="9"/>
        <w:rPr>
          <w:b/>
          <w:color w:val="000000"/>
          <w:sz w:val="24"/>
        </w:rPr>
      </w:pPr>
      <w:r w:rsidRPr="00A67C55">
        <w:rPr>
          <w:b/>
          <w:color w:val="000000"/>
          <w:sz w:val="24"/>
        </w:rPr>
        <w:t xml:space="preserve">Selección: </w:t>
      </w:r>
      <w:r w:rsidRPr="00A67C55">
        <w:rPr>
          <w:color w:val="000000"/>
          <w:sz w:val="24"/>
        </w:rPr>
        <w:t>es la etapa donde se eligen los rabanitos</w:t>
      </w:r>
      <w:r w:rsidR="00F93009">
        <w:rPr>
          <w:color w:val="000000"/>
          <w:sz w:val="24"/>
        </w:rPr>
        <w:t xml:space="preserve"> de 2 a 4 cm</w:t>
      </w:r>
      <w:r w:rsidRPr="00A67C55">
        <w:rPr>
          <w:color w:val="000000"/>
          <w:sz w:val="24"/>
        </w:rPr>
        <w:t xml:space="preserve"> para la comercialización y también donde ocurren los rechazados aquellos que no califican para la venta.</w:t>
      </w:r>
      <w:r w:rsidRPr="00A67C55">
        <w:rPr>
          <w:b/>
          <w:color w:val="000000"/>
          <w:sz w:val="24"/>
        </w:rPr>
        <w:t xml:space="preserve"> </w:t>
      </w:r>
    </w:p>
    <w:p w14:paraId="09CBED42" w14:textId="77777777" w:rsidR="00BA5475" w:rsidRPr="00A67C55" w:rsidRDefault="00A51174" w:rsidP="00D01316">
      <w:pPr>
        <w:pStyle w:val="Prrafodelista"/>
        <w:numPr>
          <w:ilvl w:val="0"/>
          <w:numId w:val="60"/>
        </w:numPr>
        <w:pBdr>
          <w:top w:val="nil"/>
          <w:left w:val="nil"/>
          <w:bottom w:val="nil"/>
          <w:right w:val="nil"/>
          <w:between w:val="nil"/>
        </w:pBdr>
        <w:shd w:val="clear" w:color="auto" w:fill="FFFFFF"/>
        <w:spacing w:line="360" w:lineRule="auto"/>
        <w:ind w:leftChars="0" w:firstLineChars="0"/>
        <w:jc w:val="both"/>
        <w:outlineLvl w:val="9"/>
        <w:rPr>
          <w:color w:val="000000"/>
          <w:sz w:val="24"/>
        </w:rPr>
      </w:pPr>
      <w:r w:rsidRPr="00A67C55">
        <w:rPr>
          <w:b/>
          <w:color w:val="000000"/>
          <w:sz w:val="24"/>
        </w:rPr>
        <w:t>Agrupamiento:</w:t>
      </w:r>
      <w:r w:rsidRPr="00A67C55">
        <w:rPr>
          <w:color w:val="000000"/>
          <w:sz w:val="24"/>
        </w:rPr>
        <w:t xml:space="preserve"> conforme se van retirando los rabanitos, se van agrupando entre 22 a 25 rabanitos (de acuerdo al mercado).</w:t>
      </w:r>
    </w:p>
    <w:p w14:paraId="6F59BB17" w14:textId="77777777" w:rsidR="00BA5475" w:rsidRPr="00A67C55" w:rsidRDefault="00A51174" w:rsidP="00D01316">
      <w:pPr>
        <w:pStyle w:val="Prrafodelista"/>
        <w:numPr>
          <w:ilvl w:val="0"/>
          <w:numId w:val="60"/>
        </w:numPr>
        <w:pBdr>
          <w:top w:val="nil"/>
          <w:left w:val="nil"/>
          <w:bottom w:val="nil"/>
          <w:right w:val="nil"/>
          <w:between w:val="nil"/>
        </w:pBdr>
        <w:shd w:val="clear" w:color="auto" w:fill="FFFFFF"/>
        <w:spacing w:line="360" w:lineRule="auto"/>
        <w:ind w:leftChars="0" w:firstLineChars="0"/>
        <w:jc w:val="both"/>
        <w:outlineLvl w:val="9"/>
        <w:rPr>
          <w:color w:val="000000"/>
          <w:sz w:val="24"/>
        </w:rPr>
      </w:pPr>
      <w:r w:rsidRPr="00A67C55">
        <w:rPr>
          <w:b/>
          <w:color w:val="000000"/>
          <w:sz w:val="24"/>
        </w:rPr>
        <w:t>Atado:</w:t>
      </w:r>
      <w:r w:rsidRPr="00A67C55">
        <w:rPr>
          <w:color w:val="000000"/>
          <w:sz w:val="24"/>
        </w:rPr>
        <w:t xml:space="preserve"> luego de ser agrupados son atados con una soga natural de color marrón o crema.</w:t>
      </w:r>
    </w:p>
    <w:p w14:paraId="606B5172" w14:textId="77777777" w:rsidR="00BA5475" w:rsidRPr="00A67C55" w:rsidRDefault="00A51174" w:rsidP="00D01316">
      <w:pPr>
        <w:pStyle w:val="Prrafodelista"/>
        <w:numPr>
          <w:ilvl w:val="0"/>
          <w:numId w:val="60"/>
        </w:numPr>
        <w:pBdr>
          <w:top w:val="nil"/>
          <w:left w:val="nil"/>
          <w:bottom w:val="nil"/>
          <w:right w:val="nil"/>
          <w:between w:val="nil"/>
        </w:pBdr>
        <w:shd w:val="clear" w:color="auto" w:fill="FFFFFF"/>
        <w:spacing w:line="360" w:lineRule="auto"/>
        <w:ind w:leftChars="0" w:firstLineChars="0"/>
        <w:jc w:val="both"/>
        <w:outlineLvl w:val="9"/>
        <w:rPr>
          <w:color w:val="000000"/>
          <w:sz w:val="24"/>
        </w:rPr>
      </w:pPr>
      <w:r w:rsidRPr="00A67C55">
        <w:rPr>
          <w:b/>
          <w:color w:val="000000"/>
          <w:sz w:val="24"/>
        </w:rPr>
        <w:t>Lavado:</w:t>
      </w:r>
      <w:r w:rsidRPr="00A67C55">
        <w:rPr>
          <w:color w:val="000000"/>
          <w:sz w:val="24"/>
        </w:rPr>
        <w:t xml:space="preserve"> cuando están atados son sumergidos en un pozo de agua a fin de retirar los terrones y la arena.</w:t>
      </w:r>
    </w:p>
    <w:p w14:paraId="1020786E" w14:textId="77777777" w:rsidR="00BA5475" w:rsidRPr="00A67C55" w:rsidRDefault="00A51174" w:rsidP="00D01316">
      <w:pPr>
        <w:pStyle w:val="Prrafodelista"/>
        <w:numPr>
          <w:ilvl w:val="0"/>
          <w:numId w:val="60"/>
        </w:numPr>
        <w:pBdr>
          <w:top w:val="nil"/>
          <w:left w:val="nil"/>
          <w:bottom w:val="nil"/>
          <w:right w:val="nil"/>
          <w:between w:val="nil"/>
        </w:pBdr>
        <w:shd w:val="clear" w:color="auto" w:fill="FFFFFF"/>
        <w:spacing w:line="360" w:lineRule="auto"/>
        <w:ind w:leftChars="0" w:firstLineChars="0"/>
        <w:jc w:val="both"/>
        <w:outlineLvl w:val="9"/>
        <w:rPr>
          <w:rFonts w:eastAsia="Times New Roman"/>
          <w:color w:val="000000"/>
          <w:sz w:val="24"/>
        </w:rPr>
      </w:pPr>
      <w:r w:rsidRPr="00A67C55">
        <w:rPr>
          <w:b/>
          <w:color w:val="000000"/>
          <w:sz w:val="24"/>
        </w:rPr>
        <w:t>Drenado:</w:t>
      </w:r>
      <w:r w:rsidRPr="00A67C55">
        <w:rPr>
          <w:color w:val="000000"/>
          <w:sz w:val="24"/>
        </w:rPr>
        <w:t xml:space="preserve"> los rabanitos lavados son colocados al piso para eliminar el agua, máximo 1 hora. </w:t>
      </w:r>
    </w:p>
    <w:p w14:paraId="48B8CAA9" w14:textId="77777777" w:rsidR="00BA5475" w:rsidRPr="00A67C55" w:rsidRDefault="00A51174" w:rsidP="00D01316">
      <w:pPr>
        <w:pStyle w:val="Prrafodelista"/>
        <w:numPr>
          <w:ilvl w:val="0"/>
          <w:numId w:val="60"/>
        </w:numPr>
        <w:pBdr>
          <w:top w:val="nil"/>
          <w:left w:val="nil"/>
          <w:bottom w:val="nil"/>
          <w:right w:val="nil"/>
          <w:between w:val="nil"/>
        </w:pBdr>
        <w:shd w:val="clear" w:color="auto" w:fill="FFFFFF"/>
        <w:spacing w:line="360" w:lineRule="auto"/>
        <w:ind w:leftChars="0" w:firstLineChars="0"/>
        <w:jc w:val="both"/>
        <w:outlineLvl w:val="9"/>
        <w:rPr>
          <w:rFonts w:eastAsia="Times New Roman"/>
          <w:color w:val="000000"/>
          <w:sz w:val="24"/>
        </w:rPr>
      </w:pPr>
      <w:r w:rsidRPr="00A67C55">
        <w:rPr>
          <w:b/>
          <w:color w:val="000000"/>
          <w:sz w:val="24"/>
        </w:rPr>
        <w:t>Estiba al camión:</w:t>
      </w:r>
      <w:r w:rsidRPr="00A67C55">
        <w:rPr>
          <w:color w:val="000000"/>
          <w:sz w:val="24"/>
        </w:rPr>
        <w:t xml:space="preserve"> durante esta etapa los rabanitos son trasladados al camión para ser transportados para la venta o comercialización.</w:t>
      </w:r>
    </w:p>
    <w:p w14:paraId="74437FCC" w14:textId="77777777" w:rsidR="00BA5475" w:rsidRPr="00A67C55" w:rsidRDefault="00BA5475" w:rsidP="00D01316">
      <w:pPr>
        <w:shd w:val="clear" w:color="auto" w:fill="FFFFFF"/>
        <w:spacing w:line="360" w:lineRule="auto"/>
        <w:ind w:left="0" w:hanging="2"/>
        <w:jc w:val="both"/>
        <w:outlineLvl w:val="9"/>
        <w:rPr>
          <w:sz w:val="24"/>
        </w:rPr>
      </w:pPr>
    </w:p>
    <w:p w14:paraId="5C8A9D1C" w14:textId="77777777" w:rsidR="00BA5475" w:rsidRPr="002B6F20" w:rsidRDefault="00A51174" w:rsidP="00D01316">
      <w:pPr>
        <w:pStyle w:val="Ttulo3"/>
        <w:numPr>
          <w:ilvl w:val="0"/>
          <w:numId w:val="57"/>
        </w:numPr>
        <w:ind w:left="851"/>
        <w:rPr>
          <w:i w:val="0"/>
        </w:rPr>
      </w:pPr>
      <w:bookmarkStart w:id="127" w:name="_Toc190306673"/>
      <w:r w:rsidRPr="002B6F20">
        <w:rPr>
          <w:i w:val="0"/>
        </w:rPr>
        <w:t>Etapas donde ocurre la pérdida de los rabanitos (poscosecha)</w:t>
      </w:r>
      <w:bookmarkEnd w:id="127"/>
    </w:p>
    <w:p w14:paraId="4CBA1982" w14:textId="77777777"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sz w:val="24"/>
        </w:rPr>
        <w:t>Durante el estudio pude observar tres etapas importantes que ocurre el desperdicio de los rabanitos, siendo:</w:t>
      </w:r>
    </w:p>
    <w:p w14:paraId="1A715E01" w14:textId="77777777" w:rsidR="00BA5475" w:rsidRPr="00A67C55" w:rsidRDefault="00BA5475" w:rsidP="00D01316">
      <w:pPr>
        <w:pBdr>
          <w:top w:val="nil"/>
          <w:left w:val="nil"/>
          <w:bottom w:val="nil"/>
          <w:right w:val="nil"/>
          <w:between w:val="nil"/>
        </w:pBdr>
        <w:tabs>
          <w:tab w:val="left" w:pos="-720"/>
          <w:tab w:val="left" w:pos="8080"/>
        </w:tabs>
        <w:spacing w:line="360" w:lineRule="auto"/>
        <w:ind w:leftChars="0" w:left="-2" w:right="185" w:firstLineChars="0" w:firstLine="0"/>
        <w:jc w:val="both"/>
        <w:outlineLvl w:val="9"/>
        <w:rPr>
          <w:sz w:val="24"/>
        </w:rPr>
      </w:pPr>
    </w:p>
    <w:p w14:paraId="0A3014AC" w14:textId="3E2BD9B2" w:rsidR="00BA5475" w:rsidRPr="00A67C55" w:rsidRDefault="00A51174" w:rsidP="00D01316">
      <w:pPr>
        <w:pStyle w:val="Prrafodelista"/>
        <w:numPr>
          <w:ilvl w:val="0"/>
          <w:numId w:val="61"/>
        </w:numPr>
        <w:pBdr>
          <w:top w:val="nil"/>
          <w:left w:val="nil"/>
          <w:bottom w:val="nil"/>
          <w:right w:val="nil"/>
          <w:between w:val="nil"/>
        </w:pBdr>
        <w:tabs>
          <w:tab w:val="left" w:pos="-720"/>
          <w:tab w:val="left" w:pos="8080"/>
        </w:tabs>
        <w:spacing w:line="360" w:lineRule="auto"/>
        <w:ind w:leftChars="0" w:right="185" w:firstLineChars="0"/>
        <w:jc w:val="both"/>
        <w:outlineLvl w:val="9"/>
        <w:rPr>
          <w:color w:val="000000"/>
          <w:sz w:val="24"/>
        </w:rPr>
      </w:pPr>
      <w:r w:rsidRPr="00A67C55">
        <w:rPr>
          <w:color w:val="000000"/>
          <w:sz w:val="24"/>
        </w:rPr>
        <w:t xml:space="preserve">Durante la selección: pude observar que descartan para la comercialización a rabanitos, por su tamaño menor a 4 cm de diámetro, con características de osmosis, picadas, por podredumbres y deformes, </w:t>
      </w:r>
      <w:r w:rsidR="00AB3052">
        <w:rPr>
          <w:color w:val="000000"/>
          <w:sz w:val="24"/>
        </w:rPr>
        <w:t>representando el</w:t>
      </w:r>
      <w:r w:rsidR="00AB3052" w:rsidRPr="00A67C55">
        <w:rPr>
          <w:color w:val="000000"/>
          <w:sz w:val="24"/>
        </w:rPr>
        <w:t xml:space="preserve"> </w:t>
      </w:r>
      <w:r w:rsidR="00AB3052">
        <w:rPr>
          <w:color w:val="000000"/>
          <w:sz w:val="24"/>
        </w:rPr>
        <w:t>8</w:t>
      </w:r>
      <w:r w:rsidR="00AB3052" w:rsidRPr="00A67C55">
        <w:rPr>
          <w:color w:val="000000"/>
          <w:sz w:val="24"/>
        </w:rPr>
        <w:t xml:space="preserve">% </w:t>
      </w:r>
      <w:r w:rsidR="00AB3052">
        <w:rPr>
          <w:color w:val="000000"/>
          <w:sz w:val="24"/>
        </w:rPr>
        <w:t xml:space="preserve">total </w:t>
      </w:r>
      <w:r w:rsidR="00AB3052" w:rsidRPr="00A67C55">
        <w:rPr>
          <w:color w:val="000000"/>
          <w:sz w:val="24"/>
        </w:rPr>
        <w:t>de</w:t>
      </w:r>
      <w:r w:rsidR="00AB3052">
        <w:rPr>
          <w:color w:val="000000"/>
          <w:sz w:val="24"/>
        </w:rPr>
        <w:t>l</w:t>
      </w:r>
      <w:r w:rsidR="00AB3052" w:rsidRPr="00A67C55">
        <w:rPr>
          <w:color w:val="000000"/>
          <w:sz w:val="24"/>
        </w:rPr>
        <w:t xml:space="preserve"> </w:t>
      </w:r>
      <w:r w:rsidR="00844C50" w:rsidRPr="00A67C55">
        <w:rPr>
          <w:color w:val="000000"/>
          <w:sz w:val="24"/>
        </w:rPr>
        <w:t>desperdicio</w:t>
      </w:r>
      <w:r w:rsidR="00844C50" w:rsidRPr="00A67C55" w:rsidDel="00AB3052">
        <w:rPr>
          <w:color w:val="000000"/>
          <w:sz w:val="24"/>
        </w:rPr>
        <w:t>.</w:t>
      </w:r>
    </w:p>
    <w:p w14:paraId="7195C8D2" w14:textId="3AF60DC4" w:rsidR="00BA5475" w:rsidRPr="00A67C55" w:rsidRDefault="00A51174" w:rsidP="00D01316">
      <w:pPr>
        <w:pStyle w:val="Prrafodelista"/>
        <w:numPr>
          <w:ilvl w:val="0"/>
          <w:numId w:val="61"/>
        </w:numPr>
        <w:pBdr>
          <w:top w:val="nil"/>
          <w:left w:val="nil"/>
          <w:bottom w:val="nil"/>
          <w:right w:val="nil"/>
          <w:between w:val="nil"/>
        </w:pBdr>
        <w:tabs>
          <w:tab w:val="left" w:pos="-720"/>
          <w:tab w:val="left" w:pos="8080"/>
        </w:tabs>
        <w:spacing w:line="360" w:lineRule="auto"/>
        <w:ind w:leftChars="0" w:right="185" w:firstLineChars="0"/>
        <w:jc w:val="both"/>
        <w:outlineLvl w:val="9"/>
        <w:rPr>
          <w:color w:val="000000"/>
          <w:sz w:val="24"/>
        </w:rPr>
      </w:pPr>
      <w:r w:rsidRPr="00A67C55">
        <w:rPr>
          <w:color w:val="000000"/>
          <w:sz w:val="24"/>
        </w:rPr>
        <w:t xml:space="preserve">Durante el agrupamiento: en esta etapa descartan rabanitos que se desprenden de sus tallos, </w:t>
      </w:r>
      <w:r w:rsidR="00B0397D">
        <w:rPr>
          <w:color w:val="000000"/>
          <w:sz w:val="24"/>
        </w:rPr>
        <w:t>representando el</w:t>
      </w:r>
      <w:r w:rsidR="00B0397D" w:rsidRPr="00A67C55">
        <w:rPr>
          <w:color w:val="000000"/>
          <w:sz w:val="24"/>
        </w:rPr>
        <w:t xml:space="preserve"> </w:t>
      </w:r>
      <w:r w:rsidRPr="00A67C55">
        <w:rPr>
          <w:color w:val="000000"/>
          <w:sz w:val="24"/>
        </w:rPr>
        <w:t xml:space="preserve">4% </w:t>
      </w:r>
      <w:r w:rsidR="00B0397D">
        <w:rPr>
          <w:color w:val="000000"/>
          <w:sz w:val="24"/>
        </w:rPr>
        <w:t xml:space="preserve">total </w:t>
      </w:r>
      <w:r w:rsidRPr="00A67C55">
        <w:rPr>
          <w:color w:val="000000"/>
          <w:sz w:val="24"/>
        </w:rPr>
        <w:t>de</w:t>
      </w:r>
      <w:r w:rsidR="00B0397D">
        <w:rPr>
          <w:color w:val="000000"/>
          <w:sz w:val="24"/>
        </w:rPr>
        <w:t>l</w:t>
      </w:r>
      <w:r w:rsidRPr="00A67C55">
        <w:rPr>
          <w:color w:val="000000"/>
          <w:sz w:val="24"/>
        </w:rPr>
        <w:t xml:space="preserve"> desperdicio.</w:t>
      </w:r>
    </w:p>
    <w:p w14:paraId="1A46254A" w14:textId="6A1C96E6" w:rsidR="00BA5475" w:rsidRPr="00A67C55" w:rsidRDefault="00A51174" w:rsidP="00D01316">
      <w:pPr>
        <w:pStyle w:val="Prrafodelista"/>
        <w:numPr>
          <w:ilvl w:val="0"/>
          <w:numId w:val="61"/>
        </w:numPr>
        <w:pBdr>
          <w:top w:val="nil"/>
          <w:left w:val="nil"/>
          <w:bottom w:val="nil"/>
          <w:right w:val="nil"/>
          <w:between w:val="nil"/>
        </w:pBdr>
        <w:tabs>
          <w:tab w:val="left" w:pos="-720"/>
          <w:tab w:val="left" w:pos="8080"/>
        </w:tabs>
        <w:spacing w:line="360" w:lineRule="auto"/>
        <w:ind w:leftChars="0" w:right="185" w:firstLineChars="0"/>
        <w:jc w:val="both"/>
        <w:outlineLvl w:val="9"/>
        <w:rPr>
          <w:color w:val="000000"/>
          <w:sz w:val="24"/>
        </w:rPr>
      </w:pPr>
      <w:r w:rsidRPr="00A67C55">
        <w:rPr>
          <w:color w:val="000000"/>
          <w:sz w:val="24"/>
        </w:rPr>
        <w:t xml:space="preserve">Durante el lavado: en esta etapa se pudo observar que los rabanitos son sometidos a una poza de agua los cuales son frotados con las manos y por esas fricciones algunos rabanitos se desprenden del tallo, los cuales </w:t>
      </w:r>
      <w:r w:rsidRPr="00A67C55">
        <w:rPr>
          <w:color w:val="000000"/>
          <w:sz w:val="24"/>
        </w:rPr>
        <w:lastRenderedPageBreak/>
        <w:t xml:space="preserve">caen en la poza del lavado, los cuales se descartan los rabanitos, </w:t>
      </w:r>
      <w:r w:rsidR="00D9284C">
        <w:rPr>
          <w:color w:val="000000"/>
          <w:sz w:val="24"/>
        </w:rPr>
        <w:t>representando el</w:t>
      </w:r>
      <w:r w:rsidR="00D9284C" w:rsidRPr="00A67C55">
        <w:rPr>
          <w:color w:val="000000"/>
          <w:sz w:val="24"/>
        </w:rPr>
        <w:t xml:space="preserve"> </w:t>
      </w:r>
      <w:r w:rsidR="00D9284C">
        <w:rPr>
          <w:color w:val="000000"/>
          <w:sz w:val="24"/>
        </w:rPr>
        <w:t>2</w:t>
      </w:r>
      <w:r w:rsidR="00D9284C" w:rsidRPr="00A67C55">
        <w:rPr>
          <w:color w:val="000000"/>
          <w:sz w:val="24"/>
        </w:rPr>
        <w:t xml:space="preserve">% </w:t>
      </w:r>
      <w:r w:rsidR="00D9284C">
        <w:rPr>
          <w:color w:val="000000"/>
          <w:sz w:val="24"/>
        </w:rPr>
        <w:t xml:space="preserve">total </w:t>
      </w:r>
      <w:r w:rsidR="00D9284C" w:rsidRPr="00A67C55">
        <w:rPr>
          <w:color w:val="000000"/>
          <w:sz w:val="24"/>
        </w:rPr>
        <w:t>de</w:t>
      </w:r>
      <w:r w:rsidR="00D9284C">
        <w:rPr>
          <w:color w:val="000000"/>
          <w:sz w:val="24"/>
        </w:rPr>
        <w:t>l</w:t>
      </w:r>
      <w:r w:rsidR="00D9284C" w:rsidRPr="00A67C55">
        <w:rPr>
          <w:color w:val="000000"/>
          <w:sz w:val="24"/>
        </w:rPr>
        <w:t xml:space="preserve"> </w:t>
      </w:r>
      <w:r w:rsidR="00844C50" w:rsidRPr="00A67C55">
        <w:rPr>
          <w:color w:val="000000"/>
          <w:sz w:val="24"/>
        </w:rPr>
        <w:t>desperdicio</w:t>
      </w:r>
      <w:r w:rsidR="00844C50" w:rsidRPr="00A67C55" w:rsidDel="00D9284C">
        <w:rPr>
          <w:color w:val="000000"/>
          <w:sz w:val="24"/>
        </w:rPr>
        <w:t>.</w:t>
      </w:r>
    </w:p>
    <w:p w14:paraId="10114B3F" w14:textId="77777777"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color w:val="000000"/>
          <w:sz w:val="24"/>
        </w:rPr>
        <w:t xml:space="preserve"> </w:t>
      </w:r>
      <w:r w:rsidRPr="00A67C55">
        <w:rPr>
          <w:sz w:val="24"/>
        </w:rPr>
        <w:t>Se puede observar en la figura 6 las etapas de la poscosecha; además donde ocurre los niveles de perdida de los rabanitos. Siendo el detalle siguiente:</w:t>
      </w:r>
    </w:p>
    <w:p w14:paraId="02806EAE" w14:textId="77777777" w:rsidR="00BA5475" w:rsidRPr="00A67C55" w:rsidRDefault="00A51174"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r w:rsidRPr="00A67C55">
        <w:rPr>
          <w:noProof/>
        </w:rPr>
        <w:drawing>
          <wp:anchor distT="0" distB="0" distL="0" distR="0" simplePos="0" relativeHeight="251667456" behindDoc="1" locked="0" layoutInCell="1" hidden="0" allowOverlap="1" wp14:anchorId="300CD805" wp14:editId="77C8177F">
            <wp:simplePos x="0" y="0"/>
            <wp:positionH relativeFrom="column">
              <wp:posOffset>168275</wp:posOffset>
            </wp:positionH>
            <wp:positionV relativeFrom="paragraph">
              <wp:posOffset>111125</wp:posOffset>
            </wp:positionV>
            <wp:extent cx="5117194" cy="4936437"/>
            <wp:effectExtent l="6350" t="6350" r="6350" b="6350"/>
            <wp:wrapNone/>
            <wp:docPr id="18340745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l="41358" t="30807" r="30091" b="18074"/>
                    <a:stretch>
                      <a:fillRect/>
                    </a:stretch>
                  </pic:blipFill>
                  <pic:spPr>
                    <a:xfrm>
                      <a:off x="0" y="0"/>
                      <a:ext cx="5117194" cy="4936437"/>
                    </a:xfrm>
                    <a:prstGeom prst="rect">
                      <a:avLst/>
                    </a:prstGeom>
                    <a:ln w="6350">
                      <a:solidFill>
                        <a:srgbClr val="C2D59B"/>
                      </a:solidFill>
                      <a:prstDash val="solid"/>
                    </a:ln>
                  </pic:spPr>
                </pic:pic>
              </a:graphicData>
            </a:graphic>
          </wp:anchor>
        </w:drawing>
      </w:r>
    </w:p>
    <w:p w14:paraId="1422C4EF"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14E9AF64"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63FA3A09"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119159A4"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1028B169"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042AD1E7"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79C34CB4"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546281A9"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62151C5D"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rPr>
      </w:pPr>
    </w:p>
    <w:p w14:paraId="5EEE122C"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28" w:name="_heading=h.1scdsjeuedc6" w:colFirst="0" w:colLast="0"/>
      <w:bookmarkEnd w:id="128"/>
    </w:p>
    <w:p w14:paraId="6E3BFB85"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29" w:name="_heading=h.y6amys68r8f4" w:colFirst="0" w:colLast="0"/>
      <w:bookmarkEnd w:id="129"/>
    </w:p>
    <w:p w14:paraId="0E2D1FD8"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0" w:name="_heading=h.ijqkrb4r07ue" w:colFirst="0" w:colLast="0"/>
      <w:bookmarkEnd w:id="130"/>
    </w:p>
    <w:p w14:paraId="742B6520"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1" w:name="_heading=h.ofxjviuii5fb" w:colFirst="0" w:colLast="0"/>
      <w:bookmarkEnd w:id="131"/>
    </w:p>
    <w:p w14:paraId="3FD37DA7"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2" w:name="_heading=h.mpsxzs3iri2d" w:colFirst="0" w:colLast="0"/>
      <w:bookmarkEnd w:id="132"/>
    </w:p>
    <w:p w14:paraId="2F88416B"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3" w:name="_heading=h.4ddpik9q4j1o" w:colFirst="0" w:colLast="0"/>
      <w:bookmarkEnd w:id="133"/>
    </w:p>
    <w:p w14:paraId="19425FDE"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4" w:name="_heading=h.olb3flkqojgh" w:colFirst="0" w:colLast="0"/>
      <w:bookmarkEnd w:id="134"/>
    </w:p>
    <w:p w14:paraId="226491C1"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5" w:name="_heading=h.g4maahf7xp1s" w:colFirst="0" w:colLast="0"/>
      <w:bookmarkEnd w:id="135"/>
    </w:p>
    <w:p w14:paraId="0738653F" w14:textId="77777777" w:rsidR="00BA5475" w:rsidRPr="00A67C55" w:rsidRDefault="00BA5475" w:rsidP="00D01316">
      <w:pPr>
        <w:pBdr>
          <w:top w:val="nil"/>
          <w:left w:val="nil"/>
          <w:bottom w:val="nil"/>
          <w:right w:val="nil"/>
          <w:between w:val="nil"/>
        </w:pBdr>
        <w:tabs>
          <w:tab w:val="left" w:pos="-720"/>
          <w:tab w:val="left" w:pos="8080"/>
        </w:tabs>
        <w:spacing w:line="360" w:lineRule="auto"/>
        <w:ind w:left="0" w:right="185" w:hanging="2"/>
        <w:jc w:val="both"/>
        <w:outlineLvl w:val="9"/>
        <w:rPr>
          <w:sz w:val="24"/>
          <w:highlight w:val="yellow"/>
        </w:rPr>
      </w:pPr>
      <w:bookmarkStart w:id="136" w:name="_heading=h.ken0arcoofap" w:colFirst="0" w:colLast="0"/>
      <w:bookmarkEnd w:id="136"/>
    </w:p>
    <w:p w14:paraId="1990C3FB" w14:textId="77777777" w:rsidR="00BA5475" w:rsidRPr="00A67C55" w:rsidRDefault="00BA5475" w:rsidP="00D01316">
      <w:pPr>
        <w:spacing w:line="360" w:lineRule="auto"/>
        <w:ind w:left="0" w:hanging="2"/>
        <w:jc w:val="center"/>
        <w:outlineLvl w:val="9"/>
        <w:rPr>
          <w:sz w:val="24"/>
        </w:rPr>
      </w:pPr>
      <w:bookmarkStart w:id="137" w:name="_heading=h.1egqt2p" w:colFirst="0" w:colLast="0"/>
      <w:bookmarkEnd w:id="137"/>
    </w:p>
    <w:p w14:paraId="61BB4075" w14:textId="77777777" w:rsidR="00BA5475" w:rsidRPr="00A67C55" w:rsidRDefault="00A51174" w:rsidP="00D01316">
      <w:pPr>
        <w:spacing w:line="360" w:lineRule="auto"/>
        <w:ind w:left="0" w:hanging="2"/>
        <w:jc w:val="center"/>
        <w:outlineLvl w:val="9"/>
        <w:rPr>
          <w:sz w:val="24"/>
        </w:rPr>
      </w:pPr>
      <w:r w:rsidRPr="00A67C55">
        <w:rPr>
          <w:sz w:val="24"/>
        </w:rPr>
        <w:t>Figura 6. Flujo de porcentaje de pérdida en la etapa de la poscosecha del rabanito (2023)</w:t>
      </w:r>
    </w:p>
    <w:p w14:paraId="67A4C542" w14:textId="77777777" w:rsidR="00BA5475" w:rsidRPr="00A67C55" w:rsidRDefault="00BA5475" w:rsidP="00D01316">
      <w:pPr>
        <w:spacing w:line="360" w:lineRule="auto"/>
        <w:ind w:left="0" w:hanging="2"/>
        <w:jc w:val="center"/>
        <w:outlineLvl w:val="9"/>
        <w:rPr>
          <w:sz w:val="24"/>
        </w:rPr>
      </w:pPr>
    </w:p>
    <w:p w14:paraId="37305F60" w14:textId="77777777" w:rsidR="00BA5475" w:rsidRPr="002B6F20" w:rsidRDefault="00A51174" w:rsidP="00D01316">
      <w:pPr>
        <w:pStyle w:val="Ttulo3"/>
        <w:numPr>
          <w:ilvl w:val="0"/>
          <w:numId w:val="20"/>
        </w:numPr>
        <w:jc w:val="both"/>
        <w:rPr>
          <w:i w:val="0"/>
        </w:rPr>
      </w:pPr>
      <w:bookmarkStart w:id="138" w:name="_Toc190306674"/>
      <w:r w:rsidRPr="002B6F20">
        <w:rPr>
          <w:i w:val="0"/>
        </w:rPr>
        <w:t>Propuesta para minimizar la pérdida de los rabanitos durante la poscosecha</w:t>
      </w:r>
      <w:bookmarkEnd w:id="138"/>
    </w:p>
    <w:p w14:paraId="55C7BD04" w14:textId="77777777" w:rsidR="00BA5475" w:rsidRPr="00A67C55" w:rsidRDefault="00A51174" w:rsidP="00D01316">
      <w:pPr>
        <w:spacing w:line="360" w:lineRule="auto"/>
        <w:ind w:left="0" w:hanging="2"/>
        <w:jc w:val="both"/>
        <w:outlineLvl w:val="9"/>
        <w:rPr>
          <w:sz w:val="24"/>
        </w:rPr>
      </w:pPr>
      <w:r w:rsidRPr="00A67C55">
        <w:rPr>
          <w:sz w:val="24"/>
        </w:rPr>
        <w:t xml:space="preserve">Las metodologías del sistema calidad aportan gran importancia para el buen manejo y vida útil del producto, de la investigación también se puede proponer </w:t>
      </w:r>
      <w:r w:rsidRPr="00A67C55">
        <w:rPr>
          <w:sz w:val="24"/>
        </w:rPr>
        <w:lastRenderedPageBreak/>
        <w:t>un plan que consiste en aplicar las Buenas Prácticas Agrícolas (BPA) en las diversas etapas del cultivo, cosecha y poscosecha del rabanito, de acuerdo a los procedimientos de control, estandarización y comercialización se podría evitar o disminuir la pérdida de los rabanitos durante la poscosecha. De ello propongo la implementación de procedimientos para la BPA, los cuales se tomaron en cuenta las principales normas sanitarias vigentes de competencia para las actividades primarias, siendo:</w:t>
      </w:r>
    </w:p>
    <w:p w14:paraId="6AAB25CE" w14:textId="77777777" w:rsidR="00BA5475" w:rsidRPr="00A67C55" w:rsidRDefault="00BA5475" w:rsidP="00D01316">
      <w:pPr>
        <w:spacing w:line="360" w:lineRule="auto"/>
        <w:ind w:left="0" w:hanging="2"/>
        <w:jc w:val="both"/>
        <w:outlineLvl w:val="9"/>
        <w:rPr>
          <w:sz w:val="24"/>
        </w:rPr>
      </w:pPr>
    </w:p>
    <w:p w14:paraId="42D64A7E" w14:textId="77777777" w:rsidR="00BA5475" w:rsidRPr="00A67C55" w:rsidRDefault="00A51174" w:rsidP="00D01316">
      <w:pPr>
        <w:pStyle w:val="Prrafodelista"/>
        <w:numPr>
          <w:ilvl w:val="0"/>
          <w:numId w:val="62"/>
        </w:numPr>
        <w:pBdr>
          <w:top w:val="nil"/>
          <w:left w:val="nil"/>
          <w:bottom w:val="nil"/>
          <w:right w:val="nil"/>
          <w:between w:val="nil"/>
        </w:pBdr>
        <w:spacing w:line="360" w:lineRule="auto"/>
        <w:ind w:leftChars="0" w:firstLineChars="0"/>
        <w:outlineLvl w:val="9"/>
        <w:rPr>
          <w:color w:val="000000"/>
          <w:sz w:val="24"/>
        </w:rPr>
      </w:pPr>
      <w:r w:rsidRPr="00A67C55">
        <w:rPr>
          <w:color w:val="000000"/>
          <w:sz w:val="24"/>
        </w:rPr>
        <w:t>Decreto Supremo Nº 004-2011-AG Aprueban Reglamento de Inocuidad Agroalimentaria.</w:t>
      </w:r>
    </w:p>
    <w:p w14:paraId="31F4AAE0" w14:textId="77777777" w:rsidR="00BA5475" w:rsidRPr="00A67C55" w:rsidRDefault="00A51174" w:rsidP="00D01316">
      <w:pPr>
        <w:pStyle w:val="Prrafodelista"/>
        <w:numPr>
          <w:ilvl w:val="0"/>
          <w:numId w:val="62"/>
        </w:numPr>
        <w:pBdr>
          <w:top w:val="nil"/>
          <w:left w:val="nil"/>
          <w:bottom w:val="nil"/>
          <w:right w:val="nil"/>
          <w:between w:val="nil"/>
        </w:pBdr>
        <w:spacing w:line="360" w:lineRule="auto"/>
        <w:ind w:leftChars="0" w:firstLineChars="0"/>
        <w:outlineLvl w:val="9"/>
        <w:rPr>
          <w:color w:val="000000"/>
          <w:sz w:val="24"/>
        </w:rPr>
      </w:pPr>
      <w:r w:rsidRPr="00A67C55">
        <w:rPr>
          <w:color w:val="000000"/>
          <w:sz w:val="24"/>
        </w:rPr>
        <w:t>Decreto Supremo Nº 007-98-SA Aprueban el Reglamento sobre Vigilancia y Control Sanitario de Alimentos y Bebidas.</w:t>
      </w:r>
    </w:p>
    <w:p w14:paraId="124C2AD2" w14:textId="77777777" w:rsidR="00BA5475" w:rsidRPr="00A67C55" w:rsidRDefault="00A51174" w:rsidP="00D01316">
      <w:pPr>
        <w:pStyle w:val="Prrafodelista"/>
        <w:numPr>
          <w:ilvl w:val="0"/>
          <w:numId w:val="62"/>
        </w:numPr>
        <w:pBdr>
          <w:top w:val="nil"/>
          <w:left w:val="nil"/>
          <w:bottom w:val="nil"/>
          <w:right w:val="nil"/>
          <w:between w:val="nil"/>
        </w:pBdr>
        <w:spacing w:line="360" w:lineRule="auto"/>
        <w:ind w:leftChars="0" w:firstLineChars="0"/>
        <w:outlineLvl w:val="9"/>
        <w:rPr>
          <w:color w:val="000000"/>
          <w:sz w:val="24"/>
        </w:rPr>
      </w:pPr>
      <w:r w:rsidRPr="00A67C55">
        <w:rPr>
          <w:color w:val="000000"/>
          <w:sz w:val="24"/>
        </w:rPr>
        <w:t>Decreto Supremo Nº 001-2023-MIDAGRI Decreto Supremo que modifica el Reglamento de Inocuidad Agroalimentaria aprobado por el Decreto Supremo Nº 004- 2011-AG.</w:t>
      </w:r>
    </w:p>
    <w:p w14:paraId="0F136CCB" w14:textId="77777777" w:rsidR="00BA5475" w:rsidRPr="00A67C55" w:rsidRDefault="00BA5475" w:rsidP="00D01316">
      <w:pPr>
        <w:pBdr>
          <w:top w:val="nil"/>
          <w:left w:val="nil"/>
          <w:bottom w:val="nil"/>
          <w:right w:val="nil"/>
          <w:between w:val="nil"/>
        </w:pBdr>
        <w:spacing w:line="360" w:lineRule="auto"/>
        <w:ind w:left="0" w:hanging="2"/>
        <w:outlineLvl w:val="9"/>
        <w:rPr>
          <w:color w:val="000000"/>
          <w:sz w:val="24"/>
        </w:rPr>
      </w:pPr>
    </w:p>
    <w:p w14:paraId="77416B8E" w14:textId="77777777" w:rsidR="00BA5475" w:rsidRPr="00A67C55" w:rsidRDefault="00A51174" w:rsidP="00D01316">
      <w:pPr>
        <w:keepNext/>
        <w:pBdr>
          <w:top w:val="nil"/>
          <w:left w:val="nil"/>
          <w:bottom w:val="nil"/>
          <w:right w:val="nil"/>
          <w:between w:val="nil"/>
        </w:pBdr>
        <w:spacing w:line="360" w:lineRule="auto"/>
        <w:ind w:left="0" w:hanging="2"/>
        <w:jc w:val="both"/>
        <w:outlineLvl w:val="9"/>
        <w:rPr>
          <w:sz w:val="24"/>
        </w:rPr>
      </w:pPr>
      <w:r w:rsidRPr="00A67C55">
        <w:rPr>
          <w:sz w:val="24"/>
        </w:rPr>
        <w:t>Siendo una alternativa para disminuir o minimizar la pérdida de los rabanitos durante la poscosecha, tomando como guía la Buenas Prácticas Agrícolas (BPM), se puede mostrar en la tabla siguiente:</w:t>
      </w:r>
    </w:p>
    <w:p w14:paraId="23C80F30" w14:textId="77777777" w:rsidR="00BA5475" w:rsidRPr="00A67C55" w:rsidRDefault="00BA5475" w:rsidP="00D01316">
      <w:pPr>
        <w:spacing w:line="360" w:lineRule="auto"/>
        <w:ind w:left="0" w:hanging="2"/>
        <w:outlineLvl w:val="9"/>
        <w:rPr>
          <w:sz w:val="24"/>
        </w:rPr>
      </w:pPr>
    </w:p>
    <w:p w14:paraId="4CFB6DCB" w14:textId="77777777" w:rsidR="00BA5475" w:rsidRPr="00A67C55" w:rsidRDefault="00BA5475" w:rsidP="00D01316">
      <w:pPr>
        <w:spacing w:line="360" w:lineRule="auto"/>
        <w:ind w:left="0" w:hanging="2"/>
        <w:outlineLvl w:val="9"/>
        <w:rPr>
          <w:sz w:val="24"/>
        </w:rPr>
        <w:sectPr w:rsidR="00BA5475" w:rsidRPr="00A67C55" w:rsidSect="006E3E43">
          <w:headerReference w:type="default" r:id="rId33"/>
          <w:pgSz w:w="11906" w:h="16838"/>
          <w:pgMar w:top="1985" w:right="1418" w:bottom="1701" w:left="1985" w:header="709" w:footer="709" w:gutter="0"/>
          <w:pgNumType w:start="12"/>
          <w:cols w:space="720"/>
        </w:sectPr>
      </w:pPr>
    </w:p>
    <w:p w14:paraId="64AFD7EA" w14:textId="77777777" w:rsidR="00BA5475" w:rsidRPr="00A67C55" w:rsidRDefault="00A51174" w:rsidP="00D01316">
      <w:pPr>
        <w:pBdr>
          <w:top w:val="nil"/>
          <w:left w:val="nil"/>
          <w:bottom w:val="nil"/>
          <w:right w:val="nil"/>
          <w:between w:val="nil"/>
        </w:pBdr>
        <w:tabs>
          <w:tab w:val="left" w:pos="-720"/>
          <w:tab w:val="left" w:pos="8080"/>
        </w:tabs>
        <w:ind w:left="0" w:right="187" w:hanging="2"/>
        <w:jc w:val="both"/>
        <w:outlineLvl w:val="9"/>
        <w:rPr>
          <w:sz w:val="24"/>
        </w:rPr>
      </w:pPr>
      <w:bookmarkStart w:id="139" w:name="_heading=h.1rvwp1q" w:colFirst="0" w:colLast="0"/>
      <w:bookmarkEnd w:id="139"/>
      <w:r w:rsidRPr="00A67C55">
        <w:rPr>
          <w:sz w:val="24"/>
        </w:rPr>
        <w:lastRenderedPageBreak/>
        <w:t>Tabla 3</w:t>
      </w:r>
    </w:p>
    <w:p w14:paraId="48FB1DAC" w14:textId="77777777" w:rsidR="00BA5475" w:rsidRPr="00A67C55" w:rsidRDefault="00A51174" w:rsidP="00D01316">
      <w:pPr>
        <w:pBdr>
          <w:top w:val="nil"/>
          <w:left w:val="nil"/>
          <w:bottom w:val="nil"/>
          <w:right w:val="nil"/>
          <w:between w:val="nil"/>
        </w:pBdr>
        <w:tabs>
          <w:tab w:val="left" w:pos="-720"/>
          <w:tab w:val="left" w:pos="8080"/>
        </w:tabs>
        <w:ind w:left="0" w:right="187" w:hanging="2"/>
        <w:jc w:val="both"/>
        <w:outlineLvl w:val="9"/>
        <w:rPr>
          <w:sz w:val="24"/>
        </w:rPr>
      </w:pPr>
      <w:r w:rsidRPr="00A67C55">
        <w:rPr>
          <w:sz w:val="24"/>
        </w:rPr>
        <w:t xml:space="preserve"> Plan de Manejo para Minimizar la Pérdida de los Rabanitos en la Poscosecha.</w:t>
      </w:r>
    </w:p>
    <w:tbl>
      <w:tblPr>
        <w:tblStyle w:val="aff2"/>
        <w:tblW w:w="1332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1843"/>
        <w:gridCol w:w="1418"/>
        <w:gridCol w:w="1701"/>
        <w:gridCol w:w="2126"/>
        <w:gridCol w:w="2268"/>
        <w:gridCol w:w="1276"/>
      </w:tblGrid>
      <w:tr w:rsidR="00BA5475" w:rsidRPr="00A67C55" w14:paraId="2541B7B4" w14:textId="77777777">
        <w:trPr>
          <w:trHeight w:val="837"/>
          <w:tblHeader/>
        </w:trPr>
        <w:tc>
          <w:tcPr>
            <w:tcW w:w="2688" w:type="dxa"/>
            <w:shd w:val="clear" w:color="auto" w:fill="D5DCE4"/>
            <w:vAlign w:val="center"/>
          </w:tcPr>
          <w:p w14:paraId="64AE3E60"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center"/>
              <w:outlineLvl w:val="9"/>
              <w:rPr>
                <w:sz w:val="24"/>
              </w:rPr>
            </w:pPr>
            <w:r w:rsidRPr="00A67C55">
              <w:rPr>
                <w:b/>
                <w:sz w:val="24"/>
              </w:rPr>
              <w:t>Implementación de Procedimientos para la BPA</w:t>
            </w:r>
          </w:p>
        </w:tc>
        <w:tc>
          <w:tcPr>
            <w:tcW w:w="1843" w:type="dxa"/>
            <w:shd w:val="clear" w:color="auto" w:fill="D5DCE4"/>
            <w:vAlign w:val="center"/>
          </w:tcPr>
          <w:p w14:paraId="0B9BE27D"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center"/>
              <w:outlineLvl w:val="9"/>
              <w:rPr>
                <w:sz w:val="24"/>
              </w:rPr>
            </w:pPr>
            <w:r w:rsidRPr="00A67C55">
              <w:rPr>
                <w:b/>
                <w:sz w:val="24"/>
              </w:rPr>
              <w:t>Objetivo</w:t>
            </w:r>
          </w:p>
        </w:tc>
        <w:tc>
          <w:tcPr>
            <w:tcW w:w="1418" w:type="dxa"/>
            <w:shd w:val="clear" w:color="auto" w:fill="D5DCE4"/>
            <w:vAlign w:val="center"/>
          </w:tcPr>
          <w:p w14:paraId="764C8151"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44" w:hanging="2"/>
              <w:jc w:val="center"/>
              <w:outlineLvl w:val="9"/>
              <w:rPr>
                <w:sz w:val="24"/>
              </w:rPr>
            </w:pPr>
            <w:r w:rsidRPr="00A67C55">
              <w:rPr>
                <w:b/>
                <w:sz w:val="24"/>
              </w:rPr>
              <w:t>Alcance</w:t>
            </w:r>
          </w:p>
        </w:tc>
        <w:tc>
          <w:tcPr>
            <w:tcW w:w="1701" w:type="dxa"/>
            <w:shd w:val="clear" w:color="auto" w:fill="D5DCE4"/>
            <w:vAlign w:val="center"/>
          </w:tcPr>
          <w:p w14:paraId="7009EB32"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center"/>
              <w:outlineLvl w:val="9"/>
              <w:rPr>
                <w:sz w:val="24"/>
              </w:rPr>
            </w:pPr>
            <w:r w:rsidRPr="00A67C55">
              <w:rPr>
                <w:b/>
                <w:sz w:val="24"/>
              </w:rPr>
              <w:t>Responsable</w:t>
            </w:r>
          </w:p>
        </w:tc>
        <w:tc>
          <w:tcPr>
            <w:tcW w:w="2126" w:type="dxa"/>
            <w:shd w:val="clear" w:color="auto" w:fill="D5DCE4"/>
            <w:vAlign w:val="center"/>
          </w:tcPr>
          <w:p w14:paraId="4790D739"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center"/>
              <w:outlineLvl w:val="9"/>
              <w:rPr>
                <w:sz w:val="24"/>
              </w:rPr>
            </w:pPr>
            <w:r w:rsidRPr="00A67C55">
              <w:rPr>
                <w:b/>
                <w:sz w:val="24"/>
              </w:rPr>
              <w:t>Documentos de referencia</w:t>
            </w:r>
          </w:p>
        </w:tc>
        <w:tc>
          <w:tcPr>
            <w:tcW w:w="2268" w:type="dxa"/>
            <w:shd w:val="clear" w:color="auto" w:fill="D5DCE4"/>
            <w:vAlign w:val="center"/>
          </w:tcPr>
          <w:p w14:paraId="1A9D7B81"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9" w:hanging="2"/>
              <w:jc w:val="center"/>
              <w:outlineLvl w:val="9"/>
              <w:rPr>
                <w:sz w:val="24"/>
              </w:rPr>
            </w:pPr>
            <w:r w:rsidRPr="00A67C55">
              <w:rPr>
                <w:b/>
                <w:sz w:val="24"/>
              </w:rPr>
              <w:t>Descripción del procedimiento</w:t>
            </w:r>
          </w:p>
        </w:tc>
        <w:tc>
          <w:tcPr>
            <w:tcW w:w="1276" w:type="dxa"/>
            <w:shd w:val="clear" w:color="auto" w:fill="D5DCE4"/>
            <w:vAlign w:val="center"/>
          </w:tcPr>
          <w:p w14:paraId="2697B684"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0" w:hanging="2"/>
              <w:jc w:val="center"/>
              <w:outlineLvl w:val="9"/>
              <w:rPr>
                <w:sz w:val="24"/>
              </w:rPr>
            </w:pPr>
            <w:r w:rsidRPr="00A67C55">
              <w:rPr>
                <w:b/>
                <w:sz w:val="24"/>
              </w:rPr>
              <w:t>Nombre del Registro</w:t>
            </w:r>
          </w:p>
        </w:tc>
      </w:tr>
      <w:tr w:rsidR="00BA5475" w:rsidRPr="00A67C55" w14:paraId="7F9EA957" w14:textId="77777777">
        <w:trPr>
          <w:trHeight w:val="695"/>
        </w:trPr>
        <w:tc>
          <w:tcPr>
            <w:tcW w:w="2688" w:type="dxa"/>
          </w:tcPr>
          <w:p w14:paraId="65312E62" w14:textId="77777777" w:rsidR="00BA5475" w:rsidRPr="00A67C55" w:rsidRDefault="00A51174" w:rsidP="00D01316">
            <w:pPr>
              <w:numPr>
                <w:ilvl w:val="0"/>
                <w:numId w:val="15"/>
              </w:numPr>
              <w:pBdr>
                <w:top w:val="nil"/>
                <w:left w:val="nil"/>
                <w:bottom w:val="nil"/>
                <w:right w:val="nil"/>
                <w:between w:val="nil"/>
              </w:pBdr>
              <w:tabs>
                <w:tab w:val="left" w:pos="-720"/>
                <w:tab w:val="left" w:pos="270"/>
                <w:tab w:val="left" w:pos="8080"/>
              </w:tabs>
              <w:spacing w:line="240" w:lineRule="auto"/>
              <w:ind w:left="0" w:right="173" w:hanging="2"/>
              <w:jc w:val="both"/>
              <w:outlineLvl w:val="9"/>
              <w:rPr>
                <w:sz w:val="24"/>
              </w:rPr>
            </w:pPr>
            <w:r w:rsidRPr="00A67C55">
              <w:rPr>
                <w:sz w:val="24"/>
              </w:rPr>
              <w:t>Procedimiento de control de las materias primas</w:t>
            </w:r>
          </w:p>
        </w:tc>
        <w:tc>
          <w:tcPr>
            <w:tcW w:w="1843" w:type="dxa"/>
          </w:tcPr>
          <w:p w14:paraId="2ACD5612"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both"/>
              <w:outlineLvl w:val="9"/>
              <w:rPr>
                <w:sz w:val="24"/>
              </w:rPr>
            </w:pPr>
            <w:r w:rsidRPr="00A67C55">
              <w:rPr>
                <w:sz w:val="24"/>
              </w:rPr>
              <w:t>Compra y selección de las buenas semillas del rabanito para la obtención de buenos productos durante la poscosecha.</w:t>
            </w:r>
          </w:p>
        </w:tc>
        <w:tc>
          <w:tcPr>
            <w:tcW w:w="1418" w:type="dxa"/>
          </w:tcPr>
          <w:p w14:paraId="226BBCAB"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both"/>
              <w:outlineLvl w:val="9"/>
              <w:rPr>
                <w:sz w:val="24"/>
              </w:rPr>
            </w:pPr>
            <w:r w:rsidRPr="00A67C55">
              <w:rPr>
                <w:sz w:val="24"/>
              </w:rPr>
              <w:t>Al inicio de la cosecha.</w:t>
            </w:r>
          </w:p>
        </w:tc>
        <w:tc>
          <w:tcPr>
            <w:tcW w:w="1701" w:type="dxa"/>
          </w:tcPr>
          <w:p w14:paraId="1A31B494"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both"/>
              <w:outlineLvl w:val="9"/>
              <w:rPr>
                <w:sz w:val="24"/>
              </w:rPr>
            </w:pPr>
            <w:r w:rsidRPr="00A67C55">
              <w:rPr>
                <w:sz w:val="24"/>
              </w:rPr>
              <w:t>Encargado de la producción agrícola.</w:t>
            </w:r>
          </w:p>
        </w:tc>
        <w:tc>
          <w:tcPr>
            <w:tcW w:w="2126" w:type="dxa"/>
          </w:tcPr>
          <w:p w14:paraId="7FE95E0A"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04" w:hanging="2"/>
              <w:jc w:val="both"/>
              <w:outlineLvl w:val="9"/>
              <w:rPr>
                <w:sz w:val="24"/>
              </w:rPr>
            </w:pPr>
            <w:r w:rsidRPr="00A67C55">
              <w:rPr>
                <w:sz w:val="24"/>
              </w:rPr>
              <w:t>Manual de buenas prácticas agrícolas - SENASA.</w:t>
            </w:r>
          </w:p>
          <w:p w14:paraId="36C9A264"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04" w:hanging="2"/>
              <w:jc w:val="both"/>
              <w:outlineLvl w:val="9"/>
              <w:rPr>
                <w:sz w:val="24"/>
              </w:rPr>
            </w:pPr>
            <w:r w:rsidRPr="00A67C55">
              <w:rPr>
                <w:sz w:val="24"/>
              </w:rPr>
              <w:t>Manejo de poscosecha FAO.</w:t>
            </w:r>
          </w:p>
        </w:tc>
        <w:tc>
          <w:tcPr>
            <w:tcW w:w="2268" w:type="dxa"/>
          </w:tcPr>
          <w:p w14:paraId="70679A6F"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9" w:hanging="2"/>
              <w:jc w:val="both"/>
              <w:outlineLvl w:val="9"/>
              <w:rPr>
                <w:sz w:val="24"/>
              </w:rPr>
            </w:pPr>
            <w:r w:rsidRPr="00A67C55">
              <w:rPr>
                <w:sz w:val="24"/>
              </w:rPr>
              <w:t>Determinar el crecimiento óptimo de los rabanitos (puede ser de 35 a 45 días) es importante esta etapa para el inicio de la poscosecha.</w:t>
            </w:r>
          </w:p>
        </w:tc>
        <w:tc>
          <w:tcPr>
            <w:tcW w:w="1276" w:type="dxa"/>
          </w:tcPr>
          <w:p w14:paraId="519C98CC"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0" w:hanging="2"/>
              <w:jc w:val="both"/>
              <w:outlineLvl w:val="9"/>
              <w:rPr>
                <w:sz w:val="24"/>
              </w:rPr>
            </w:pPr>
            <w:r w:rsidRPr="00A67C55">
              <w:rPr>
                <w:sz w:val="24"/>
              </w:rPr>
              <w:t>Verificación del cultivo rabanito.</w:t>
            </w:r>
          </w:p>
        </w:tc>
      </w:tr>
      <w:tr w:rsidR="00BA5475" w:rsidRPr="00A67C55" w14:paraId="42F7A922" w14:textId="77777777">
        <w:trPr>
          <w:trHeight w:val="2640"/>
        </w:trPr>
        <w:tc>
          <w:tcPr>
            <w:tcW w:w="2688" w:type="dxa"/>
          </w:tcPr>
          <w:p w14:paraId="04D369A4" w14:textId="77777777" w:rsidR="00BA5475" w:rsidRPr="00A67C55" w:rsidRDefault="00A51174" w:rsidP="00D01316">
            <w:pPr>
              <w:numPr>
                <w:ilvl w:val="0"/>
                <w:numId w:val="15"/>
              </w:numPr>
              <w:pBdr>
                <w:top w:val="nil"/>
                <w:left w:val="nil"/>
                <w:bottom w:val="nil"/>
                <w:right w:val="nil"/>
                <w:between w:val="nil"/>
              </w:pBdr>
              <w:tabs>
                <w:tab w:val="left" w:pos="-720"/>
                <w:tab w:val="left" w:pos="270"/>
                <w:tab w:val="left" w:pos="8080"/>
              </w:tabs>
              <w:spacing w:line="240" w:lineRule="auto"/>
              <w:ind w:left="0" w:right="173" w:hanging="2"/>
              <w:jc w:val="both"/>
              <w:outlineLvl w:val="9"/>
              <w:rPr>
                <w:sz w:val="24"/>
              </w:rPr>
            </w:pPr>
            <w:r w:rsidRPr="00A67C55">
              <w:rPr>
                <w:sz w:val="24"/>
              </w:rPr>
              <w:t>Procedimiento de Registro de la cosecha</w:t>
            </w:r>
          </w:p>
        </w:tc>
        <w:tc>
          <w:tcPr>
            <w:tcW w:w="1843" w:type="dxa"/>
          </w:tcPr>
          <w:p w14:paraId="3D8875F2"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 xml:space="preserve">Registrar el área que comprende la cosecha de los rabanitos, la cantidad, el destino, el operario que intervino durante la </w:t>
            </w:r>
            <w:r w:rsidRPr="00A67C55">
              <w:rPr>
                <w:sz w:val="24"/>
              </w:rPr>
              <w:lastRenderedPageBreak/>
              <w:t>cosecha a fin de verificar el tamaño de la producción.</w:t>
            </w:r>
          </w:p>
        </w:tc>
        <w:tc>
          <w:tcPr>
            <w:tcW w:w="1418" w:type="dxa"/>
          </w:tcPr>
          <w:p w14:paraId="372195B0"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both"/>
              <w:outlineLvl w:val="9"/>
              <w:rPr>
                <w:sz w:val="24"/>
              </w:rPr>
            </w:pPr>
            <w:r w:rsidRPr="00A67C55">
              <w:rPr>
                <w:sz w:val="24"/>
              </w:rPr>
              <w:lastRenderedPageBreak/>
              <w:t>Comprende la producción de la poscosecha.</w:t>
            </w:r>
          </w:p>
        </w:tc>
        <w:tc>
          <w:tcPr>
            <w:tcW w:w="1701" w:type="dxa"/>
          </w:tcPr>
          <w:p w14:paraId="1E785370"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both"/>
              <w:outlineLvl w:val="9"/>
              <w:rPr>
                <w:sz w:val="24"/>
              </w:rPr>
            </w:pPr>
            <w:r w:rsidRPr="00A67C55">
              <w:rPr>
                <w:sz w:val="24"/>
              </w:rPr>
              <w:t>El encargado de verificar la cosecha.</w:t>
            </w:r>
          </w:p>
        </w:tc>
        <w:tc>
          <w:tcPr>
            <w:tcW w:w="2126" w:type="dxa"/>
          </w:tcPr>
          <w:p w14:paraId="0925A2A4"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both"/>
              <w:outlineLvl w:val="9"/>
              <w:rPr>
                <w:sz w:val="24"/>
              </w:rPr>
            </w:pPr>
            <w:r w:rsidRPr="00A67C55">
              <w:rPr>
                <w:sz w:val="24"/>
              </w:rPr>
              <w:t>Buenas Prácticas Agrícolas-SENASA</w:t>
            </w:r>
          </w:p>
          <w:p w14:paraId="03DD34D7" w14:textId="77777777" w:rsidR="00BA5475" w:rsidRPr="00A67C55" w:rsidRDefault="00A51174" w:rsidP="00D01316">
            <w:pPr>
              <w:pBdr>
                <w:top w:val="nil"/>
                <w:left w:val="nil"/>
                <w:bottom w:val="nil"/>
                <w:right w:val="nil"/>
                <w:between w:val="nil"/>
              </w:pBdr>
              <w:tabs>
                <w:tab w:val="left" w:pos="-720"/>
              </w:tabs>
              <w:spacing w:line="240" w:lineRule="auto"/>
              <w:ind w:left="0" w:hanging="2"/>
              <w:jc w:val="both"/>
              <w:outlineLvl w:val="9"/>
              <w:rPr>
                <w:sz w:val="24"/>
              </w:rPr>
            </w:pPr>
            <w:proofErr w:type="spellStart"/>
            <w:r w:rsidRPr="00A67C55">
              <w:rPr>
                <w:sz w:val="24"/>
              </w:rPr>
              <w:t>chrome</w:t>
            </w:r>
            <w:proofErr w:type="spellEnd"/>
            <w:r w:rsidRPr="00A67C55">
              <w:rPr>
                <w:sz w:val="24"/>
              </w:rPr>
              <w:t>- extension://</w:t>
            </w:r>
          </w:p>
          <w:p w14:paraId="5840C59D" w14:textId="77777777" w:rsidR="00BA5475" w:rsidRPr="00A67C55" w:rsidRDefault="00A51174" w:rsidP="00D01316">
            <w:pPr>
              <w:pBdr>
                <w:top w:val="nil"/>
                <w:left w:val="nil"/>
                <w:bottom w:val="nil"/>
                <w:right w:val="nil"/>
                <w:between w:val="nil"/>
              </w:pBdr>
              <w:tabs>
                <w:tab w:val="left" w:pos="-720"/>
              </w:tabs>
              <w:spacing w:line="240" w:lineRule="auto"/>
              <w:ind w:left="0" w:hanging="2"/>
              <w:jc w:val="both"/>
              <w:outlineLvl w:val="9"/>
              <w:rPr>
                <w:sz w:val="24"/>
              </w:rPr>
            </w:pPr>
            <w:proofErr w:type="spellStart"/>
            <w:r w:rsidRPr="00A67C55">
              <w:rPr>
                <w:sz w:val="24"/>
              </w:rPr>
              <w:t>efaidnbmnnnib</w:t>
            </w:r>
            <w:proofErr w:type="spellEnd"/>
          </w:p>
          <w:p w14:paraId="47EA0A00" w14:textId="77777777" w:rsidR="00BA5475" w:rsidRPr="00A67C55" w:rsidRDefault="00A51174" w:rsidP="00D01316">
            <w:pPr>
              <w:pBdr>
                <w:top w:val="nil"/>
                <w:left w:val="nil"/>
                <w:bottom w:val="nil"/>
                <w:right w:val="nil"/>
                <w:between w:val="nil"/>
              </w:pBdr>
              <w:tabs>
                <w:tab w:val="left" w:pos="-720"/>
              </w:tabs>
              <w:spacing w:line="240" w:lineRule="auto"/>
              <w:ind w:left="0" w:hanging="2"/>
              <w:jc w:val="both"/>
              <w:outlineLvl w:val="9"/>
              <w:rPr>
                <w:sz w:val="24"/>
              </w:rPr>
            </w:pPr>
            <w:proofErr w:type="spellStart"/>
            <w:r w:rsidRPr="00A67C55">
              <w:rPr>
                <w:sz w:val="24"/>
              </w:rPr>
              <w:t>pcajpcglclefindmkaj</w:t>
            </w:r>
            <w:proofErr w:type="spellEnd"/>
            <w:r w:rsidRPr="00A67C55">
              <w:rPr>
                <w:sz w:val="24"/>
              </w:rPr>
              <w:t>/https:</w:t>
            </w:r>
          </w:p>
          <w:p w14:paraId="788E8667" w14:textId="77777777" w:rsidR="00BA5475" w:rsidRPr="00A67C55" w:rsidRDefault="00A51174" w:rsidP="00D01316">
            <w:pPr>
              <w:pBdr>
                <w:top w:val="nil"/>
                <w:left w:val="nil"/>
                <w:bottom w:val="nil"/>
                <w:right w:val="nil"/>
                <w:between w:val="nil"/>
              </w:pBdr>
              <w:tabs>
                <w:tab w:val="left" w:pos="-720"/>
              </w:tabs>
              <w:spacing w:line="240" w:lineRule="auto"/>
              <w:ind w:left="0" w:hanging="2"/>
              <w:jc w:val="both"/>
              <w:outlineLvl w:val="9"/>
              <w:rPr>
                <w:sz w:val="24"/>
              </w:rPr>
            </w:pPr>
            <w:r w:rsidRPr="00A67C55">
              <w:rPr>
                <w:sz w:val="24"/>
              </w:rPr>
              <w:t>//www.senasa.gob.pe/</w:t>
            </w:r>
          </w:p>
          <w:p w14:paraId="0EC7068C" w14:textId="77777777" w:rsidR="00BA5475" w:rsidRPr="00A67C55" w:rsidRDefault="00A51174" w:rsidP="00D01316">
            <w:pPr>
              <w:pBdr>
                <w:top w:val="nil"/>
                <w:left w:val="nil"/>
                <w:bottom w:val="nil"/>
                <w:right w:val="nil"/>
                <w:between w:val="nil"/>
              </w:pBdr>
              <w:tabs>
                <w:tab w:val="left" w:pos="-720"/>
              </w:tabs>
              <w:spacing w:line="240" w:lineRule="auto"/>
              <w:ind w:left="0" w:hanging="2"/>
              <w:jc w:val="both"/>
              <w:outlineLvl w:val="9"/>
              <w:rPr>
                <w:sz w:val="24"/>
              </w:rPr>
            </w:pPr>
            <w:proofErr w:type="spellStart"/>
            <w:r w:rsidRPr="00A67C55">
              <w:rPr>
                <w:sz w:val="24"/>
              </w:rPr>
              <w:lastRenderedPageBreak/>
              <w:t>senasa</w:t>
            </w:r>
            <w:proofErr w:type="spellEnd"/>
            <w:r w:rsidRPr="00A67C55">
              <w:rPr>
                <w:sz w:val="24"/>
              </w:rPr>
              <w:t>/</w:t>
            </w:r>
            <w:proofErr w:type="spellStart"/>
            <w:r w:rsidRPr="00A67C55">
              <w:rPr>
                <w:sz w:val="24"/>
              </w:rPr>
              <w:t>descargasarchivos</w:t>
            </w:r>
            <w:proofErr w:type="spellEnd"/>
            <w:r w:rsidRPr="00A67C55">
              <w:rPr>
                <w:sz w:val="24"/>
              </w:rPr>
              <w:t>/2014/12/GUIA-DE-</w:t>
            </w:r>
          </w:p>
          <w:p w14:paraId="0452D658" w14:textId="77777777" w:rsidR="00BA5475" w:rsidRPr="00A67C55" w:rsidRDefault="00A51174" w:rsidP="00D01316">
            <w:pPr>
              <w:pBdr>
                <w:top w:val="nil"/>
                <w:left w:val="nil"/>
                <w:bottom w:val="nil"/>
                <w:right w:val="nil"/>
                <w:between w:val="nil"/>
              </w:pBdr>
              <w:tabs>
                <w:tab w:val="left" w:pos="-720"/>
              </w:tabs>
              <w:spacing w:line="240" w:lineRule="auto"/>
              <w:ind w:left="0" w:hanging="2"/>
              <w:jc w:val="both"/>
              <w:outlineLvl w:val="9"/>
              <w:rPr>
                <w:sz w:val="24"/>
              </w:rPr>
            </w:pPr>
            <w:r w:rsidRPr="00A67C55">
              <w:rPr>
                <w:sz w:val="24"/>
              </w:rPr>
              <w:t>BUENAS-PRACTICAS-AGRICOLAS.pdf</w:t>
            </w:r>
          </w:p>
        </w:tc>
        <w:tc>
          <w:tcPr>
            <w:tcW w:w="2268" w:type="dxa"/>
          </w:tcPr>
          <w:p w14:paraId="78F5AB42"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both"/>
              <w:outlineLvl w:val="9"/>
              <w:rPr>
                <w:sz w:val="24"/>
              </w:rPr>
            </w:pPr>
            <w:r w:rsidRPr="00A67C55">
              <w:rPr>
                <w:sz w:val="24"/>
              </w:rPr>
              <w:lastRenderedPageBreak/>
              <w:t xml:space="preserve">Se registrará la cantidad de los productos en paquetes, los destinos de venta, las fechas y devolución de productos y su estado.  </w:t>
            </w:r>
          </w:p>
        </w:tc>
        <w:tc>
          <w:tcPr>
            <w:tcW w:w="1276" w:type="dxa"/>
          </w:tcPr>
          <w:p w14:paraId="03B7F326"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hanging="2"/>
              <w:jc w:val="both"/>
              <w:outlineLvl w:val="9"/>
              <w:rPr>
                <w:sz w:val="24"/>
              </w:rPr>
            </w:pPr>
            <w:r w:rsidRPr="00A67C55">
              <w:rPr>
                <w:sz w:val="24"/>
              </w:rPr>
              <w:t>Registro de cosecha.</w:t>
            </w:r>
          </w:p>
        </w:tc>
      </w:tr>
      <w:tr w:rsidR="00BA5475" w:rsidRPr="00A67C55" w14:paraId="097AF505" w14:textId="77777777">
        <w:trPr>
          <w:trHeight w:val="2536"/>
        </w:trPr>
        <w:tc>
          <w:tcPr>
            <w:tcW w:w="2688" w:type="dxa"/>
          </w:tcPr>
          <w:p w14:paraId="32205D43" w14:textId="77777777" w:rsidR="00BA5475" w:rsidRPr="00A67C55" w:rsidRDefault="00A51174" w:rsidP="00D01316">
            <w:pPr>
              <w:numPr>
                <w:ilvl w:val="0"/>
                <w:numId w:val="15"/>
              </w:numPr>
              <w:pBdr>
                <w:top w:val="nil"/>
                <w:left w:val="nil"/>
                <w:bottom w:val="nil"/>
                <w:right w:val="nil"/>
                <w:between w:val="nil"/>
              </w:pBdr>
              <w:tabs>
                <w:tab w:val="left" w:pos="-720"/>
                <w:tab w:val="left" w:pos="360"/>
                <w:tab w:val="left" w:pos="8080"/>
              </w:tabs>
              <w:spacing w:line="240" w:lineRule="auto"/>
              <w:ind w:left="0" w:right="173" w:hanging="2"/>
              <w:jc w:val="both"/>
              <w:outlineLvl w:val="9"/>
              <w:rPr>
                <w:sz w:val="24"/>
              </w:rPr>
            </w:pPr>
            <w:r w:rsidRPr="00A67C55">
              <w:rPr>
                <w:sz w:val="24"/>
              </w:rPr>
              <w:t>Procedimientos de mantenimiento de los utensilios en la poscosecha</w:t>
            </w:r>
          </w:p>
        </w:tc>
        <w:tc>
          <w:tcPr>
            <w:tcW w:w="1843" w:type="dxa"/>
          </w:tcPr>
          <w:p w14:paraId="1EA69A00"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 xml:space="preserve">Determinar la limpieza, el estado adecuado, la frecuencia, el lugar de almacenamiento y la persona a cargo de la ejecución. A fin de conservar el buen estado durante la poscosecha. </w:t>
            </w:r>
          </w:p>
        </w:tc>
        <w:tc>
          <w:tcPr>
            <w:tcW w:w="1418" w:type="dxa"/>
          </w:tcPr>
          <w:p w14:paraId="786EB07D"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42" w:hanging="2"/>
              <w:jc w:val="both"/>
              <w:outlineLvl w:val="9"/>
              <w:rPr>
                <w:sz w:val="24"/>
              </w:rPr>
            </w:pPr>
            <w:r w:rsidRPr="00A67C55">
              <w:rPr>
                <w:sz w:val="24"/>
              </w:rPr>
              <w:t>Durante toda la poscosecha.</w:t>
            </w:r>
          </w:p>
        </w:tc>
        <w:tc>
          <w:tcPr>
            <w:tcW w:w="1701" w:type="dxa"/>
          </w:tcPr>
          <w:p w14:paraId="497597FB"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both"/>
              <w:outlineLvl w:val="9"/>
              <w:rPr>
                <w:sz w:val="24"/>
              </w:rPr>
            </w:pPr>
            <w:r w:rsidRPr="00A67C55">
              <w:rPr>
                <w:sz w:val="24"/>
              </w:rPr>
              <w:t>El personal encargado del uso de los utensilios.</w:t>
            </w:r>
          </w:p>
        </w:tc>
        <w:tc>
          <w:tcPr>
            <w:tcW w:w="2126" w:type="dxa"/>
          </w:tcPr>
          <w:p w14:paraId="3F5459AA"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both"/>
              <w:outlineLvl w:val="9"/>
              <w:rPr>
                <w:sz w:val="24"/>
              </w:rPr>
            </w:pPr>
            <w:r w:rsidRPr="00A67C55">
              <w:rPr>
                <w:sz w:val="24"/>
              </w:rPr>
              <w:t>Mantenimiento de equipos y herramientas.</w:t>
            </w:r>
          </w:p>
          <w:p w14:paraId="2200B4AA"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185" w:hanging="2"/>
              <w:jc w:val="both"/>
              <w:outlineLvl w:val="9"/>
              <w:rPr>
                <w:sz w:val="24"/>
              </w:rPr>
            </w:pPr>
            <w:r w:rsidRPr="00A67C55">
              <w:rPr>
                <w:sz w:val="24"/>
              </w:rPr>
              <w:t>chrome-extension://efaidnbmnnnibpcajpcglclefindmkaj/https://repositorio.sena.edu.co/bitstream/11404/439/12/vol1_mantenimiento_herramientas_op.pdf</w:t>
            </w:r>
          </w:p>
        </w:tc>
        <w:tc>
          <w:tcPr>
            <w:tcW w:w="2268" w:type="dxa"/>
          </w:tcPr>
          <w:p w14:paraId="101F9270"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9" w:hanging="2"/>
              <w:jc w:val="both"/>
              <w:outlineLvl w:val="9"/>
              <w:rPr>
                <w:sz w:val="24"/>
              </w:rPr>
            </w:pPr>
            <w:r w:rsidRPr="00A67C55">
              <w:rPr>
                <w:sz w:val="24"/>
              </w:rPr>
              <w:t>En este procedimiento se espera tener los materiales en buen estado de conservación como: limpios, afilados, libre de oxidación y cantidad necesaria.</w:t>
            </w:r>
          </w:p>
          <w:p w14:paraId="26417A67"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9" w:hanging="2"/>
              <w:jc w:val="both"/>
              <w:outlineLvl w:val="9"/>
              <w:rPr>
                <w:sz w:val="24"/>
              </w:rPr>
            </w:pPr>
            <w:r w:rsidRPr="00A67C55">
              <w:rPr>
                <w:sz w:val="24"/>
              </w:rPr>
              <w:t xml:space="preserve">Se debe aceptar, lijar y limpiar de acuerdo las </w:t>
            </w:r>
            <w:r w:rsidRPr="00A67C55">
              <w:rPr>
                <w:sz w:val="24"/>
              </w:rPr>
              <w:lastRenderedPageBreak/>
              <w:t>frecuencias o después de cada jornada.</w:t>
            </w:r>
          </w:p>
        </w:tc>
        <w:tc>
          <w:tcPr>
            <w:tcW w:w="1276" w:type="dxa"/>
          </w:tcPr>
          <w:p w14:paraId="39017F3C" w14:textId="77777777" w:rsidR="00BA5475" w:rsidRPr="00A67C55" w:rsidRDefault="00A51174" w:rsidP="00D01316">
            <w:pPr>
              <w:pBdr>
                <w:top w:val="nil"/>
                <w:left w:val="nil"/>
                <w:bottom w:val="nil"/>
                <w:right w:val="nil"/>
                <w:between w:val="nil"/>
              </w:pBdr>
              <w:tabs>
                <w:tab w:val="left" w:pos="-720"/>
                <w:tab w:val="left" w:pos="8080"/>
              </w:tabs>
              <w:spacing w:line="240" w:lineRule="auto"/>
              <w:ind w:left="0" w:right="30" w:hanging="2"/>
              <w:jc w:val="both"/>
              <w:outlineLvl w:val="9"/>
              <w:rPr>
                <w:sz w:val="24"/>
              </w:rPr>
            </w:pPr>
            <w:r w:rsidRPr="00A67C55">
              <w:rPr>
                <w:sz w:val="24"/>
              </w:rPr>
              <w:lastRenderedPageBreak/>
              <w:t>Mantenimiento preventivo de los utensilios en la poscosecha.</w:t>
            </w:r>
          </w:p>
        </w:tc>
      </w:tr>
      <w:tr w:rsidR="00BA5475" w:rsidRPr="00A67C55" w14:paraId="13872348" w14:textId="77777777">
        <w:tc>
          <w:tcPr>
            <w:tcW w:w="2688" w:type="dxa"/>
          </w:tcPr>
          <w:p w14:paraId="4D167A96" w14:textId="77777777" w:rsidR="00BA5475" w:rsidRPr="00A67C55" w:rsidRDefault="00A51174" w:rsidP="00D01316">
            <w:pPr>
              <w:numPr>
                <w:ilvl w:val="0"/>
                <w:numId w:val="15"/>
              </w:numPr>
              <w:pBdr>
                <w:top w:val="nil"/>
                <w:left w:val="nil"/>
                <w:bottom w:val="nil"/>
                <w:right w:val="nil"/>
                <w:between w:val="nil"/>
              </w:pBdr>
              <w:tabs>
                <w:tab w:val="left" w:pos="-720"/>
                <w:tab w:val="left" w:pos="360"/>
                <w:tab w:val="left" w:pos="8080"/>
              </w:tabs>
              <w:spacing w:line="240" w:lineRule="auto"/>
              <w:ind w:left="0" w:right="173" w:hanging="2"/>
              <w:jc w:val="both"/>
              <w:outlineLvl w:val="9"/>
              <w:rPr>
                <w:b/>
                <w:sz w:val="24"/>
              </w:rPr>
            </w:pPr>
            <w:r w:rsidRPr="00A67C55">
              <w:rPr>
                <w:sz w:val="24"/>
              </w:rPr>
              <w:t>Procedimiento de recolección de desperdicios del producto.</w:t>
            </w:r>
          </w:p>
        </w:tc>
        <w:tc>
          <w:tcPr>
            <w:tcW w:w="1843" w:type="dxa"/>
          </w:tcPr>
          <w:p w14:paraId="7269A80D"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Obtener información real de la cantidad real de los desperdicios que se acumula en cada etapa de la poscosecha.</w:t>
            </w:r>
          </w:p>
        </w:tc>
        <w:tc>
          <w:tcPr>
            <w:tcW w:w="1418" w:type="dxa"/>
          </w:tcPr>
          <w:p w14:paraId="5A60F993"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Comprende las etapas de la poscosecha.</w:t>
            </w:r>
          </w:p>
        </w:tc>
        <w:tc>
          <w:tcPr>
            <w:tcW w:w="1701" w:type="dxa"/>
          </w:tcPr>
          <w:p w14:paraId="55536A2C"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El encargado de la recolección en cada etapa.</w:t>
            </w:r>
          </w:p>
        </w:tc>
        <w:tc>
          <w:tcPr>
            <w:tcW w:w="2126" w:type="dxa"/>
          </w:tcPr>
          <w:p w14:paraId="7C1CF7CB"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Componente Residuos Agropecuarios - FAO.</w:t>
            </w:r>
          </w:p>
          <w:p w14:paraId="7E5B1077"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chrome-extension://efaidnbmnnnibpcajpcglclefindmkaj/https://www.fao.org/3/bp843s/bp843s.pdf</w:t>
            </w:r>
          </w:p>
        </w:tc>
        <w:tc>
          <w:tcPr>
            <w:tcW w:w="2268" w:type="dxa"/>
          </w:tcPr>
          <w:p w14:paraId="0693B0D3"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Se procede a seleccionar y verificar los residuos que se generan durante las etapas de la poscosecha y registrar en cantidad y porcentaje en concordancia con los datos del registro de cosecha.</w:t>
            </w:r>
          </w:p>
        </w:tc>
        <w:tc>
          <w:tcPr>
            <w:tcW w:w="1276" w:type="dxa"/>
          </w:tcPr>
          <w:p w14:paraId="6AF35169"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 xml:space="preserve">Recolección de desperdicios en la poscosecha del Rabanito. </w:t>
            </w:r>
          </w:p>
        </w:tc>
      </w:tr>
      <w:tr w:rsidR="00BA5475" w:rsidRPr="00A67C55" w14:paraId="489A81B2" w14:textId="77777777">
        <w:trPr>
          <w:trHeight w:val="2095"/>
        </w:trPr>
        <w:tc>
          <w:tcPr>
            <w:tcW w:w="2688" w:type="dxa"/>
          </w:tcPr>
          <w:p w14:paraId="426137A1" w14:textId="77777777" w:rsidR="00BA5475" w:rsidRPr="00A67C55" w:rsidRDefault="00A51174" w:rsidP="00D01316">
            <w:pPr>
              <w:numPr>
                <w:ilvl w:val="0"/>
                <w:numId w:val="15"/>
              </w:numPr>
              <w:pBdr>
                <w:top w:val="nil"/>
                <w:left w:val="nil"/>
                <w:bottom w:val="nil"/>
                <w:right w:val="nil"/>
                <w:between w:val="nil"/>
              </w:pBdr>
              <w:tabs>
                <w:tab w:val="left" w:pos="-720"/>
                <w:tab w:val="left" w:pos="360"/>
                <w:tab w:val="left" w:pos="8080"/>
              </w:tabs>
              <w:spacing w:line="240" w:lineRule="auto"/>
              <w:ind w:left="0" w:right="173" w:hanging="2"/>
              <w:jc w:val="both"/>
              <w:outlineLvl w:val="9"/>
              <w:rPr>
                <w:b/>
                <w:sz w:val="24"/>
              </w:rPr>
            </w:pPr>
            <w:r w:rsidRPr="00A67C55">
              <w:rPr>
                <w:sz w:val="24"/>
              </w:rPr>
              <w:lastRenderedPageBreak/>
              <w:t>Procedimiento de Registro de presencia de plagas.</w:t>
            </w:r>
          </w:p>
        </w:tc>
        <w:tc>
          <w:tcPr>
            <w:tcW w:w="1843" w:type="dxa"/>
          </w:tcPr>
          <w:p w14:paraId="269FF75A"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Determinar los tipos de plagas que comprende la zona y establecer su valoración o riesgo, a fin de ser controladas.</w:t>
            </w:r>
          </w:p>
        </w:tc>
        <w:tc>
          <w:tcPr>
            <w:tcW w:w="1418" w:type="dxa"/>
          </w:tcPr>
          <w:p w14:paraId="61E105B2"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Durante el cultivo, cosecha y poscosecha.</w:t>
            </w:r>
          </w:p>
        </w:tc>
        <w:tc>
          <w:tcPr>
            <w:tcW w:w="1701" w:type="dxa"/>
          </w:tcPr>
          <w:p w14:paraId="10A45AE1"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bookmarkStart w:id="140" w:name="_heading=h.4bvk7pj" w:colFirst="0" w:colLast="0"/>
            <w:bookmarkEnd w:id="140"/>
            <w:r w:rsidRPr="00A67C55">
              <w:rPr>
                <w:sz w:val="24"/>
              </w:rPr>
              <w:t>El agricultor.</w:t>
            </w:r>
          </w:p>
        </w:tc>
        <w:tc>
          <w:tcPr>
            <w:tcW w:w="2126" w:type="dxa"/>
          </w:tcPr>
          <w:p w14:paraId="0C3F1BB8" w14:textId="77777777" w:rsidR="00BA5475" w:rsidRPr="00A67C55" w:rsidRDefault="00A51174" w:rsidP="00D01316">
            <w:pPr>
              <w:tabs>
                <w:tab w:val="left" w:pos="-720"/>
                <w:tab w:val="left" w:pos="1743"/>
                <w:tab w:val="left" w:pos="8080"/>
              </w:tabs>
              <w:spacing w:line="240" w:lineRule="auto"/>
              <w:ind w:left="0" w:hanging="2"/>
              <w:jc w:val="both"/>
              <w:outlineLvl w:val="9"/>
              <w:rPr>
                <w:sz w:val="24"/>
              </w:rPr>
            </w:pPr>
            <w:r w:rsidRPr="00A67C55">
              <w:rPr>
                <w:sz w:val="24"/>
              </w:rPr>
              <w:t>Diez años de capacitación en MIP en Asia: de la escuela de campo para agricultores al MIP comunitario</w:t>
            </w:r>
            <w:r w:rsidRPr="00A67C55">
              <w:rPr>
                <w:sz w:val="24"/>
              </w:rPr>
              <w:br/>
              <w:t>https://www.fao.org/3/ac834e/ac834e00.htm</w:t>
            </w:r>
          </w:p>
        </w:tc>
        <w:tc>
          <w:tcPr>
            <w:tcW w:w="2268" w:type="dxa"/>
          </w:tcPr>
          <w:p w14:paraId="6C171B3D"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 xml:space="preserve">Realizar una revisión, frecuencia y método para controlar las plagas, tomando en cuenta que el personal a realizar estos procedimientos debe ser competente. </w:t>
            </w:r>
          </w:p>
        </w:tc>
        <w:tc>
          <w:tcPr>
            <w:tcW w:w="1276" w:type="dxa"/>
          </w:tcPr>
          <w:p w14:paraId="4D7CD23E" w14:textId="77777777" w:rsidR="00BA5475" w:rsidRPr="00A67C55" w:rsidRDefault="00A51174" w:rsidP="00D01316">
            <w:pPr>
              <w:pBdr>
                <w:top w:val="nil"/>
                <w:left w:val="nil"/>
                <w:bottom w:val="nil"/>
                <w:right w:val="nil"/>
                <w:between w:val="nil"/>
              </w:pBdr>
              <w:tabs>
                <w:tab w:val="left" w:pos="-720"/>
                <w:tab w:val="left" w:pos="1743"/>
                <w:tab w:val="left" w:pos="8080"/>
              </w:tabs>
              <w:spacing w:line="240" w:lineRule="auto"/>
              <w:ind w:left="0" w:hanging="2"/>
              <w:jc w:val="both"/>
              <w:outlineLvl w:val="9"/>
              <w:rPr>
                <w:sz w:val="24"/>
              </w:rPr>
            </w:pPr>
            <w:r w:rsidRPr="00A67C55">
              <w:rPr>
                <w:sz w:val="24"/>
              </w:rPr>
              <w:t>Monitoreo de plagas.</w:t>
            </w:r>
          </w:p>
        </w:tc>
      </w:tr>
    </w:tbl>
    <w:p w14:paraId="6A6E5617" w14:textId="77777777" w:rsidR="00BA5475" w:rsidRPr="00A67C55" w:rsidRDefault="00BA5475" w:rsidP="00D01316">
      <w:pPr>
        <w:ind w:left="0" w:hanging="2"/>
        <w:outlineLvl w:val="9"/>
        <w:sectPr w:rsidR="00BA5475" w:rsidRPr="00A67C55">
          <w:pgSz w:w="16838" w:h="11906" w:orient="landscape"/>
          <w:pgMar w:top="1985" w:right="1418" w:bottom="1701" w:left="1985" w:header="709" w:footer="709" w:gutter="0"/>
          <w:cols w:space="720"/>
        </w:sectPr>
      </w:pPr>
    </w:p>
    <w:p w14:paraId="25E994B0" w14:textId="77777777" w:rsidR="00BA5475" w:rsidRPr="00A67C55" w:rsidRDefault="00A67C55" w:rsidP="000E1422">
      <w:pPr>
        <w:pStyle w:val="Ttulo1"/>
        <w:numPr>
          <w:ilvl w:val="0"/>
          <w:numId w:val="0"/>
        </w:numPr>
        <w:jc w:val="center"/>
      </w:pPr>
      <w:bookmarkStart w:id="141" w:name="_Toc190306675"/>
      <w:r w:rsidRPr="00A67C55">
        <w:lastRenderedPageBreak/>
        <w:t>C</w:t>
      </w:r>
      <w:r w:rsidR="00A51174" w:rsidRPr="00A67C55">
        <w:t>APÍTULO VI: CONCLUSIONES</w:t>
      </w:r>
      <w:bookmarkEnd w:id="141"/>
    </w:p>
    <w:p w14:paraId="0CF9DFBC" w14:textId="77777777" w:rsidR="00BA5475" w:rsidRPr="00A67C55" w:rsidRDefault="00BA5475" w:rsidP="00D01316">
      <w:pPr>
        <w:ind w:left="0" w:hanging="2"/>
        <w:jc w:val="center"/>
        <w:outlineLvl w:val="9"/>
        <w:rPr>
          <w:b/>
          <w:sz w:val="24"/>
        </w:rPr>
      </w:pPr>
      <w:bookmarkStart w:id="142" w:name="_heading=h.soj1yy3jg8dp" w:colFirst="0" w:colLast="0"/>
      <w:bookmarkEnd w:id="142"/>
    </w:p>
    <w:p w14:paraId="6908E0D3" w14:textId="77777777" w:rsidR="00BA5475" w:rsidRPr="00A67C55" w:rsidRDefault="00A51174" w:rsidP="00D01316">
      <w:pPr>
        <w:pStyle w:val="Ttulo2"/>
        <w:numPr>
          <w:ilvl w:val="1"/>
          <w:numId w:val="12"/>
        </w:numPr>
        <w:ind w:left="567" w:hanging="501"/>
        <w:rPr>
          <w:b w:val="0"/>
        </w:rPr>
      </w:pPr>
      <w:bookmarkStart w:id="143" w:name="_Toc190306676"/>
      <w:r w:rsidRPr="00A67C55">
        <w:rPr>
          <w:b w:val="0"/>
        </w:rPr>
        <w:t>Las conclusiones para el presente proyecto, son:</w:t>
      </w:r>
      <w:bookmarkEnd w:id="143"/>
    </w:p>
    <w:p w14:paraId="14A5DAF8" w14:textId="77777777" w:rsidR="00BA5475" w:rsidRPr="00A67C55" w:rsidRDefault="00BA5475" w:rsidP="00D01316">
      <w:pPr>
        <w:ind w:left="0" w:hanging="2"/>
        <w:outlineLvl w:val="9"/>
      </w:pPr>
    </w:p>
    <w:p w14:paraId="39CE072E" w14:textId="6CED54A1"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Primera:</w:t>
      </w:r>
      <w:r w:rsidRPr="00A67C55">
        <w:rPr>
          <w:sz w:val="24"/>
        </w:rPr>
        <w:t xml:space="preserve"> Se identific</w:t>
      </w:r>
      <w:r w:rsidR="001E75F8">
        <w:rPr>
          <w:sz w:val="24"/>
        </w:rPr>
        <w:t>aron</w:t>
      </w:r>
      <w:r w:rsidRPr="00A67C55">
        <w:rPr>
          <w:sz w:val="24"/>
        </w:rPr>
        <w:t xml:space="preserve"> las características técnicas y los estándares de calidad para la comercialización de los rabanitos en la etapa de la poscosecha, las principales características son: el tamaño aproximadamente entre 2 - 4 cm de diámetro, color del rabanito es rojizo  está dado por la variedad, su forma es redonda y termina en punta, es firme al tacto, crocante y no presentar cavidades en el interior, libre de impureza, libre de plagas y putrefacción, no se permite deformaciones.</w:t>
      </w:r>
    </w:p>
    <w:p w14:paraId="2FF63432" w14:textId="77777777" w:rsidR="00BA5475" w:rsidRPr="00A67C55" w:rsidRDefault="00BA5475" w:rsidP="00D01316">
      <w:pPr>
        <w:tabs>
          <w:tab w:val="left" w:pos="-720"/>
          <w:tab w:val="left" w:pos="8080"/>
        </w:tabs>
        <w:spacing w:line="360" w:lineRule="auto"/>
        <w:ind w:left="0" w:hanging="2"/>
        <w:jc w:val="both"/>
        <w:outlineLvl w:val="9"/>
        <w:rPr>
          <w:sz w:val="24"/>
        </w:rPr>
      </w:pPr>
    </w:p>
    <w:p w14:paraId="133D3CC1" w14:textId="6061CAC0" w:rsidR="00BA5475" w:rsidRDefault="00A51174" w:rsidP="00D01316">
      <w:pPr>
        <w:tabs>
          <w:tab w:val="left" w:pos="-720"/>
          <w:tab w:val="left" w:pos="8080"/>
        </w:tabs>
        <w:spacing w:line="360" w:lineRule="auto"/>
        <w:ind w:left="0" w:hanging="2"/>
        <w:jc w:val="both"/>
        <w:outlineLvl w:val="9"/>
        <w:rPr>
          <w:sz w:val="24"/>
        </w:rPr>
      </w:pPr>
      <w:r w:rsidRPr="00A67C55">
        <w:rPr>
          <w:b/>
          <w:sz w:val="24"/>
        </w:rPr>
        <w:t>Segunda:</w:t>
      </w:r>
      <w:r w:rsidRPr="00A67C55">
        <w:rPr>
          <w:sz w:val="24"/>
        </w:rPr>
        <w:t xml:space="preserve"> Se determin</w:t>
      </w:r>
      <w:r w:rsidR="001E75F8">
        <w:rPr>
          <w:sz w:val="24"/>
        </w:rPr>
        <w:t>aron</w:t>
      </w:r>
      <w:r w:rsidRPr="00A67C55">
        <w:rPr>
          <w:sz w:val="24"/>
        </w:rPr>
        <w:t xml:space="preserve"> las principales etapas en la poscosecha de los rabanitos, siendo: </w:t>
      </w:r>
      <w:r w:rsidR="00F4670E">
        <w:rPr>
          <w:sz w:val="24"/>
        </w:rPr>
        <w:t>(1) en la etapa de la selección:</w:t>
      </w:r>
      <w:r w:rsidR="00F93009">
        <w:rPr>
          <w:sz w:val="24"/>
        </w:rPr>
        <w:t xml:space="preserve"> </w:t>
      </w:r>
      <w:r w:rsidR="00F4670E">
        <w:rPr>
          <w:sz w:val="24"/>
        </w:rPr>
        <w:t xml:space="preserve">solamente se seleccionaba los rabanitos enteros, libre de daños </w:t>
      </w:r>
      <w:r w:rsidR="00F93009">
        <w:rPr>
          <w:sz w:val="24"/>
        </w:rPr>
        <w:t>físicos</w:t>
      </w:r>
      <w:r w:rsidR="00F4670E">
        <w:rPr>
          <w:sz w:val="24"/>
        </w:rPr>
        <w:t xml:space="preserve"> y microbiológicos, con un </w:t>
      </w:r>
      <w:r w:rsidR="00F93009">
        <w:rPr>
          <w:sz w:val="24"/>
        </w:rPr>
        <w:t>diámetro</w:t>
      </w:r>
      <w:r w:rsidR="00F4670E">
        <w:rPr>
          <w:sz w:val="24"/>
        </w:rPr>
        <w:t xml:space="preserve"> entre</w:t>
      </w:r>
      <w:r w:rsidR="00F93009">
        <w:rPr>
          <w:sz w:val="24"/>
        </w:rPr>
        <w:t xml:space="preserve"> 2 a 4 cm y con hojas,</w:t>
      </w:r>
      <w:r w:rsidR="00F4670E">
        <w:rPr>
          <w:sz w:val="24"/>
        </w:rPr>
        <w:t xml:space="preserve"> </w:t>
      </w:r>
      <w:r w:rsidRPr="00A67C55">
        <w:rPr>
          <w:sz w:val="24"/>
        </w:rPr>
        <w:t>(</w:t>
      </w:r>
      <w:r w:rsidR="00F93009">
        <w:rPr>
          <w:sz w:val="24"/>
        </w:rPr>
        <w:t>2</w:t>
      </w:r>
      <w:r w:rsidRPr="00A67C55">
        <w:rPr>
          <w:sz w:val="24"/>
        </w:rPr>
        <w:t>) en la etapa del agrupamiento de los rabanitos se pudo verificar que son entre 22 a 25 unidades, también pude observar que carecen de materiales para mejorar su desempeño siendo de necesidad él esta etapa canastillas, parihuelas e indumentaria, (</w:t>
      </w:r>
      <w:r w:rsidR="00F93009">
        <w:rPr>
          <w:sz w:val="24"/>
        </w:rPr>
        <w:t>3</w:t>
      </w:r>
      <w:r w:rsidRPr="00A67C55">
        <w:rPr>
          <w:sz w:val="24"/>
        </w:rPr>
        <w:t>) en la etapa del atado: se realiza con una soga natural de color marrón o crema, este tiene como fin la comercialización por atados mas no por kg, el manejo del rabanito es manual en toda la etapa, (</w:t>
      </w:r>
      <w:r w:rsidR="00F93009">
        <w:rPr>
          <w:sz w:val="24"/>
        </w:rPr>
        <w:t>4</w:t>
      </w:r>
      <w:r w:rsidRPr="00A67C55">
        <w:rPr>
          <w:sz w:val="24"/>
        </w:rPr>
        <w:t>) en la etapa del lavado, los rabanitos atados son sumergidos en un pozo con agua, con el fin de liberar las impurezas específicamente la tierra, lo realizan de forma manual, no cuentan con materiales para la extracción de los rabanitos, como por ejemplo una red. (</w:t>
      </w:r>
      <w:r w:rsidR="00F93009">
        <w:rPr>
          <w:sz w:val="24"/>
        </w:rPr>
        <w:t>5</w:t>
      </w:r>
      <w:r w:rsidRPr="00A67C55">
        <w:rPr>
          <w:sz w:val="24"/>
        </w:rPr>
        <w:t>) en la etapa del drenado, luego de ser lavados reposan como máximo sobre el suelo, por lo que se debería colocar sobre parihuelas o tarimas, para evitar el contacto directo con el suelo. (</w:t>
      </w:r>
      <w:r w:rsidR="00F93009">
        <w:rPr>
          <w:sz w:val="24"/>
        </w:rPr>
        <w:t>6</w:t>
      </w:r>
      <w:r w:rsidRPr="00A67C55">
        <w:rPr>
          <w:sz w:val="24"/>
        </w:rPr>
        <w:t xml:space="preserve">) En la etapa de estiba al camión, son colocados los atados de los rabanitos para el traslado a la venta o comercialización, en esta etapa pude observar que la movilidad no </w:t>
      </w:r>
      <w:r w:rsidRPr="00A67C55">
        <w:rPr>
          <w:sz w:val="24"/>
        </w:rPr>
        <w:lastRenderedPageBreak/>
        <w:t>cuenta con un sistema de acondicionamiento para preservar la calidad de los rabanitos frescos.</w:t>
      </w:r>
    </w:p>
    <w:p w14:paraId="2F5082BE" w14:textId="77777777" w:rsidR="00F93009" w:rsidRPr="00A67C55" w:rsidRDefault="00F93009" w:rsidP="00D01316">
      <w:pPr>
        <w:tabs>
          <w:tab w:val="left" w:pos="-720"/>
          <w:tab w:val="left" w:pos="8080"/>
        </w:tabs>
        <w:spacing w:line="360" w:lineRule="auto"/>
        <w:ind w:left="0" w:hanging="2"/>
        <w:jc w:val="both"/>
        <w:outlineLvl w:val="9"/>
        <w:rPr>
          <w:sz w:val="24"/>
        </w:rPr>
      </w:pPr>
    </w:p>
    <w:p w14:paraId="3EB48991"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Tercera:</w:t>
      </w:r>
      <w:r w:rsidRPr="00A67C55">
        <w:rPr>
          <w:sz w:val="24"/>
        </w:rPr>
        <w:t xml:space="preserve">  Se determinó la cantidad de pérdida en porcentajes durante las etapas de la poscosecha, siendo las pérdidas significativas en las etapas de extracción 8% de pérdida, agrupamiento 4% de pérdida y lavado 2% de pérdida. </w:t>
      </w:r>
    </w:p>
    <w:p w14:paraId="2F0E51A6" w14:textId="77777777" w:rsidR="00BA5475" w:rsidRPr="00A67C55" w:rsidRDefault="00BA5475" w:rsidP="00D01316">
      <w:pPr>
        <w:tabs>
          <w:tab w:val="left" w:pos="-720"/>
          <w:tab w:val="left" w:pos="8080"/>
        </w:tabs>
        <w:spacing w:line="360" w:lineRule="auto"/>
        <w:ind w:left="0" w:hanging="2"/>
        <w:jc w:val="both"/>
        <w:outlineLvl w:val="9"/>
        <w:rPr>
          <w:sz w:val="24"/>
        </w:rPr>
      </w:pPr>
    </w:p>
    <w:p w14:paraId="535F1C34"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Cuarta:</w:t>
      </w:r>
      <w:r w:rsidRPr="00A67C55">
        <w:rPr>
          <w:sz w:val="24"/>
        </w:rPr>
        <w:t xml:space="preserve"> Los agricultores desconocen los procedimientos adecuados para transportar y almacenar los rabanitos rescatados, los cuales pueden ser útiles para el procesamiento culinario y comercialización a otros mercados como restaurantes directamente.</w:t>
      </w:r>
    </w:p>
    <w:p w14:paraId="02C9DB00" w14:textId="77777777" w:rsidR="00BA5475" w:rsidRPr="00A67C55" w:rsidRDefault="00BA5475" w:rsidP="00D01316">
      <w:pPr>
        <w:tabs>
          <w:tab w:val="left" w:pos="-720"/>
          <w:tab w:val="left" w:pos="8080"/>
        </w:tabs>
        <w:spacing w:line="360" w:lineRule="auto"/>
        <w:ind w:left="0" w:hanging="2"/>
        <w:jc w:val="both"/>
        <w:outlineLvl w:val="9"/>
        <w:rPr>
          <w:sz w:val="24"/>
        </w:rPr>
      </w:pPr>
    </w:p>
    <w:p w14:paraId="14E335E4"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Quinta:</w:t>
      </w:r>
      <w:r w:rsidRPr="00A67C55">
        <w:rPr>
          <w:sz w:val="24"/>
        </w:rPr>
        <w:t xml:space="preserve"> Solo comercializan rabanitos con tallos y hojas (el mercado lo exige); aquellos rabanitos que no tienen tallos y ni las hojas son eliminados a pesar de su buen estado.</w:t>
      </w:r>
    </w:p>
    <w:p w14:paraId="6B9729B8" w14:textId="77777777" w:rsidR="00BA5475" w:rsidRPr="00A67C55" w:rsidRDefault="00BA5475" w:rsidP="00D01316">
      <w:pPr>
        <w:spacing w:line="360" w:lineRule="auto"/>
        <w:ind w:left="0" w:hanging="2"/>
        <w:jc w:val="center"/>
        <w:outlineLvl w:val="9"/>
        <w:rPr>
          <w:b/>
          <w:sz w:val="24"/>
        </w:rPr>
      </w:pPr>
    </w:p>
    <w:p w14:paraId="21286A09" w14:textId="77777777" w:rsidR="00BA5475" w:rsidRPr="00A67C55" w:rsidRDefault="00BA5475" w:rsidP="00D01316">
      <w:pPr>
        <w:spacing w:line="360" w:lineRule="auto"/>
        <w:ind w:left="0" w:hanging="2"/>
        <w:jc w:val="center"/>
        <w:outlineLvl w:val="9"/>
        <w:rPr>
          <w:b/>
          <w:sz w:val="24"/>
        </w:rPr>
      </w:pPr>
    </w:p>
    <w:p w14:paraId="2678AE38" w14:textId="77777777" w:rsidR="00BA5475" w:rsidRPr="00A67C55" w:rsidRDefault="00BA5475" w:rsidP="00D01316">
      <w:pPr>
        <w:spacing w:line="360" w:lineRule="auto"/>
        <w:ind w:left="0" w:hanging="2"/>
        <w:jc w:val="center"/>
        <w:outlineLvl w:val="9"/>
        <w:rPr>
          <w:b/>
          <w:sz w:val="24"/>
        </w:rPr>
      </w:pPr>
    </w:p>
    <w:p w14:paraId="7EC050BD" w14:textId="77777777" w:rsidR="00BA5475" w:rsidRPr="00A67C55" w:rsidRDefault="00BA5475" w:rsidP="00D01316">
      <w:pPr>
        <w:spacing w:line="360" w:lineRule="auto"/>
        <w:ind w:left="0" w:hanging="2"/>
        <w:jc w:val="center"/>
        <w:outlineLvl w:val="9"/>
        <w:rPr>
          <w:b/>
          <w:sz w:val="24"/>
        </w:rPr>
      </w:pPr>
    </w:p>
    <w:p w14:paraId="32E65DEB" w14:textId="77777777" w:rsidR="00BA5475" w:rsidRPr="00A67C55" w:rsidRDefault="00BA5475" w:rsidP="00D01316">
      <w:pPr>
        <w:spacing w:line="360" w:lineRule="auto"/>
        <w:ind w:left="0" w:hanging="2"/>
        <w:jc w:val="center"/>
        <w:outlineLvl w:val="9"/>
        <w:rPr>
          <w:b/>
          <w:sz w:val="24"/>
        </w:rPr>
      </w:pPr>
    </w:p>
    <w:p w14:paraId="4AADD291" w14:textId="77777777" w:rsidR="00BA5475" w:rsidRPr="00A67C55" w:rsidRDefault="00BA5475" w:rsidP="00D01316">
      <w:pPr>
        <w:spacing w:line="360" w:lineRule="auto"/>
        <w:ind w:left="0" w:hanging="2"/>
        <w:jc w:val="center"/>
        <w:outlineLvl w:val="9"/>
        <w:rPr>
          <w:b/>
          <w:sz w:val="24"/>
        </w:rPr>
      </w:pPr>
    </w:p>
    <w:p w14:paraId="0973E87C" w14:textId="77777777" w:rsidR="00BA5475" w:rsidRPr="00A67C55" w:rsidRDefault="00BA5475" w:rsidP="00D01316">
      <w:pPr>
        <w:spacing w:line="360" w:lineRule="auto"/>
        <w:ind w:left="0" w:hanging="2"/>
        <w:jc w:val="center"/>
        <w:outlineLvl w:val="9"/>
        <w:rPr>
          <w:b/>
          <w:sz w:val="24"/>
        </w:rPr>
      </w:pPr>
    </w:p>
    <w:p w14:paraId="3EAA8E6D" w14:textId="77777777" w:rsidR="00BA5475" w:rsidRPr="00A67C55" w:rsidRDefault="00BA5475" w:rsidP="00D01316">
      <w:pPr>
        <w:spacing w:line="360" w:lineRule="auto"/>
        <w:ind w:left="0" w:hanging="2"/>
        <w:jc w:val="center"/>
        <w:outlineLvl w:val="9"/>
        <w:rPr>
          <w:b/>
          <w:sz w:val="24"/>
        </w:rPr>
      </w:pPr>
    </w:p>
    <w:p w14:paraId="3026B9F9" w14:textId="77777777" w:rsidR="00BA5475" w:rsidRPr="00A67C55" w:rsidRDefault="00BA5475" w:rsidP="00D01316">
      <w:pPr>
        <w:spacing w:line="360" w:lineRule="auto"/>
        <w:ind w:left="0" w:hanging="2"/>
        <w:jc w:val="center"/>
        <w:outlineLvl w:val="9"/>
        <w:rPr>
          <w:b/>
          <w:sz w:val="24"/>
        </w:rPr>
      </w:pPr>
    </w:p>
    <w:p w14:paraId="58B95F25" w14:textId="77777777" w:rsidR="00BA5475" w:rsidRPr="00A67C55" w:rsidRDefault="00BA5475" w:rsidP="00D01316">
      <w:pPr>
        <w:spacing w:line="360" w:lineRule="auto"/>
        <w:ind w:left="0" w:hanging="2"/>
        <w:jc w:val="center"/>
        <w:outlineLvl w:val="9"/>
        <w:rPr>
          <w:b/>
          <w:sz w:val="24"/>
        </w:rPr>
      </w:pPr>
    </w:p>
    <w:p w14:paraId="5A83F88A" w14:textId="77777777" w:rsidR="00BA5475" w:rsidRPr="00A67C55" w:rsidRDefault="00BA5475" w:rsidP="00D01316">
      <w:pPr>
        <w:spacing w:line="360" w:lineRule="auto"/>
        <w:ind w:left="0" w:hanging="2"/>
        <w:jc w:val="center"/>
        <w:outlineLvl w:val="9"/>
        <w:rPr>
          <w:b/>
          <w:sz w:val="24"/>
        </w:rPr>
      </w:pPr>
    </w:p>
    <w:p w14:paraId="13E2A7C4" w14:textId="77777777" w:rsidR="00BA5475" w:rsidRPr="00A67C55" w:rsidRDefault="00BA5475" w:rsidP="00D01316">
      <w:pPr>
        <w:spacing w:line="360" w:lineRule="auto"/>
        <w:ind w:left="0" w:hanging="2"/>
        <w:jc w:val="center"/>
        <w:outlineLvl w:val="9"/>
        <w:rPr>
          <w:b/>
          <w:sz w:val="24"/>
        </w:rPr>
      </w:pPr>
    </w:p>
    <w:p w14:paraId="794AD7AD" w14:textId="77777777" w:rsidR="00A67C55" w:rsidRPr="00A67C55" w:rsidRDefault="00A67C55" w:rsidP="00D01316">
      <w:pPr>
        <w:spacing w:line="360" w:lineRule="auto"/>
        <w:ind w:left="0" w:hanging="2"/>
        <w:jc w:val="center"/>
        <w:outlineLvl w:val="9"/>
        <w:rPr>
          <w:b/>
          <w:sz w:val="24"/>
        </w:rPr>
      </w:pPr>
    </w:p>
    <w:p w14:paraId="47410102" w14:textId="77777777" w:rsidR="00A67C55" w:rsidRPr="00A67C55" w:rsidRDefault="00A67C55" w:rsidP="00D01316">
      <w:pPr>
        <w:spacing w:line="360" w:lineRule="auto"/>
        <w:ind w:left="0" w:hanging="2"/>
        <w:jc w:val="center"/>
        <w:outlineLvl w:val="9"/>
        <w:rPr>
          <w:b/>
          <w:sz w:val="24"/>
        </w:rPr>
      </w:pPr>
    </w:p>
    <w:p w14:paraId="23D078A1" w14:textId="77777777" w:rsidR="00BA5475" w:rsidRPr="00A67C55" w:rsidRDefault="00BA5475" w:rsidP="00D01316">
      <w:pPr>
        <w:spacing w:line="360" w:lineRule="auto"/>
        <w:ind w:left="0" w:hanging="2"/>
        <w:jc w:val="center"/>
        <w:outlineLvl w:val="9"/>
        <w:rPr>
          <w:b/>
          <w:sz w:val="24"/>
        </w:rPr>
      </w:pPr>
    </w:p>
    <w:p w14:paraId="0FB0763C" w14:textId="77777777" w:rsidR="00BA5475" w:rsidRPr="00A67C55" w:rsidRDefault="00A51174" w:rsidP="00D01316">
      <w:pPr>
        <w:pStyle w:val="Ttulo1"/>
        <w:numPr>
          <w:ilvl w:val="0"/>
          <w:numId w:val="0"/>
        </w:numPr>
        <w:tabs>
          <w:tab w:val="left" w:pos="1100"/>
          <w:tab w:val="right" w:pos="9352"/>
        </w:tabs>
        <w:spacing w:line="360" w:lineRule="auto"/>
        <w:ind w:left="283"/>
        <w:jc w:val="center"/>
      </w:pPr>
      <w:bookmarkStart w:id="144" w:name="_Toc190306677"/>
      <w:r w:rsidRPr="00A67C55">
        <w:lastRenderedPageBreak/>
        <w:t>CAPÍTULO VII: RECOMENDACIONES</w:t>
      </w:r>
      <w:bookmarkEnd w:id="144"/>
    </w:p>
    <w:p w14:paraId="7FB482AE" w14:textId="77777777" w:rsidR="00BA5475" w:rsidRPr="00A67C55" w:rsidRDefault="00BA5475" w:rsidP="00D01316">
      <w:pPr>
        <w:spacing w:line="360" w:lineRule="auto"/>
        <w:ind w:left="0" w:hanging="2"/>
        <w:jc w:val="center"/>
        <w:outlineLvl w:val="9"/>
        <w:rPr>
          <w:b/>
          <w:sz w:val="24"/>
        </w:rPr>
      </w:pPr>
    </w:p>
    <w:p w14:paraId="4B0657D4" w14:textId="77777777" w:rsidR="00BA5475" w:rsidRPr="00A67C55" w:rsidRDefault="00A51174" w:rsidP="00D01316">
      <w:pPr>
        <w:pStyle w:val="Ttulo2"/>
        <w:numPr>
          <w:ilvl w:val="1"/>
          <w:numId w:val="13"/>
        </w:numPr>
        <w:rPr>
          <w:b w:val="0"/>
        </w:rPr>
      </w:pPr>
      <w:r w:rsidRPr="00A67C55">
        <w:t xml:space="preserve"> </w:t>
      </w:r>
      <w:bookmarkStart w:id="145" w:name="_Toc190306678"/>
      <w:r w:rsidRPr="00A67C55">
        <w:rPr>
          <w:b w:val="0"/>
        </w:rPr>
        <w:t>Las recomendaciones para el presente proyecto, son:</w:t>
      </w:r>
      <w:bookmarkEnd w:id="145"/>
    </w:p>
    <w:p w14:paraId="4D643B5A" w14:textId="77777777" w:rsidR="00BA5475" w:rsidRPr="00A67C55" w:rsidRDefault="00BA5475" w:rsidP="00D01316">
      <w:pPr>
        <w:ind w:left="0" w:hanging="2"/>
        <w:outlineLvl w:val="9"/>
      </w:pPr>
    </w:p>
    <w:p w14:paraId="1945D5A6"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Primera:</w:t>
      </w:r>
      <w:r w:rsidRPr="00A67C55">
        <w:rPr>
          <w:sz w:val="24"/>
        </w:rPr>
        <w:t xml:space="preserve"> Los agricultores deben determinar nuevas presentaciones de productos (secos, encurtidos, etc.) para aquellos rabanitos que no se encuentran dentro de la calidad que exige el mercado, específicamente en aspectos de calidad, mas no por aquellos que causen daño o ponen en riesgo de salud del consumidor.</w:t>
      </w:r>
    </w:p>
    <w:p w14:paraId="2721EEA3" w14:textId="77777777" w:rsidR="00BA5475" w:rsidRPr="00A67C55" w:rsidRDefault="00BA5475" w:rsidP="00D01316">
      <w:pPr>
        <w:tabs>
          <w:tab w:val="left" w:pos="-720"/>
          <w:tab w:val="left" w:pos="8080"/>
        </w:tabs>
        <w:spacing w:line="360" w:lineRule="auto"/>
        <w:ind w:left="0" w:hanging="2"/>
        <w:jc w:val="both"/>
        <w:outlineLvl w:val="9"/>
        <w:rPr>
          <w:sz w:val="24"/>
        </w:rPr>
      </w:pPr>
    </w:p>
    <w:p w14:paraId="5BCCB8EE"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 xml:space="preserve">Segunda: </w:t>
      </w:r>
      <w:r w:rsidRPr="00A67C55">
        <w:rPr>
          <w:sz w:val="24"/>
        </w:rPr>
        <w:t>Para evitar las pérdidas de los rabanitos durante las etapas de la poscosecha, es necesario que se capaciten en temas de buen manejo de prácticas agrícolas, a fin de usar métodos de calidad, equipos, materiales, etc. que le puedan ayudar a reducir las pérdidas agrícolas y económicas.</w:t>
      </w:r>
    </w:p>
    <w:p w14:paraId="57DF7ADF" w14:textId="77777777" w:rsidR="00BA5475" w:rsidRPr="00A67C55" w:rsidRDefault="00BA5475" w:rsidP="00D01316">
      <w:pPr>
        <w:tabs>
          <w:tab w:val="left" w:pos="-720"/>
          <w:tab w:val="left" w:pos="8080"/>
        </w:tabs>
        <w:spacing w:line="360" w:lineRule="auto"/>
        <w:ind w:left="0" w:hanging="2"/>
        <w:jc w:val="both"/>
        <w:outlineLvl w:val="9"/>
        <w:rPr>
          <w:sz w:val="24"/>
        </w:rPr>
      </w:pPr>
    </w:p>
    <w:p w14:paraId="337992E1"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Tercera:</w:t>
      </w:r>
      <w:r w:rsidRPr="00A67C55">
        <w:rPr>
          <w:sz w:val="24"/>
        </w:rPr>
        <w:t xml:space="preserve"> Solicitar apoyo del gobierno para la obtención del riego por encontrarse en zonas urbanas donde el agua muchas veces son escasos, así evitar las sequías en temporadas de huaycos y no afecte la producción durante todo el año, ya que el clima favorable es favorable para esta actividad agrícola, de esa manera evitan baja producción de rabanitos. </w:t>
      </w:r>
    </w:p>
    <w:p w14:paraId="5A04A1B8" w14:textId="77777777" w:rsidR="00BA5475" w:rsidRPr="00A67C55" w:rsidRDefault="00BA5475" w:rsidP="00D01316">
      <w:pPr>
        <w:tabs>
          <w:tab w:val="left" w:pos="-720"/>
          <w:tab w:val="left" w:pos="8080"/>
        </w:tabs>
        <w:spacing w:line="360" w:lineRule="auto"/>
        <w:ind w:left="0" w:hanging="2"/>
        <w:jc w:val="both"/>
        <w:outlineLvl w:val="9"/>
        <w:rPr>
          <w:sz w:val="24"/>
        </w:rPr>
      </w:pPr>
    </w:p>
    <w:p w14:paraId="7EBD03D4"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b/>
          <w:sz w:val="24"/>
        </w:rPr>
        <w:t>Cuarta:</w:t>
      </w:r>
      <w:r w:rsidRPr="00A67C55">
        <w:rPr>
          <w:sz w:val="24"/>
        </w:rPr>
        <w:t xml:space="preserve"> Para obtener o evitar los desperdicios, ofrecer nuevas presentaciones al mercado, acorde al consumidor. Como, por ejemplo: Rabanito sin hojas y sin tallos en bolsas de tipo mallas.</w:t>
      </w:r>
    </w:p>
    <w:p w14:paraId="3448E31D" w14:textId="77777777" w:rsidR="00BA5475" w:rsidRPr="00A67C55" w:rsidRDefault="00BA5475" w:rsidP="00D01316">
      <w:pPr>
        <w:tabs>
          <w:tab w:val="left" w:pos="-720"/>
          <w:tab w:val="left" w:pos="8080"/>
        </w:tabs>
        <w:spacing w:line="360" w:lineRule="auto"/>
        <w:ind w:left="0" w:hanging="2"/>
        <w:jc w:val="both"/>
        <w:outlineLvl w:val="9"/>
        <w:rPr>
          <w:sz w:val="24"/>
        </w:rPr>
      </w:pPr>
    </w:p>
    <w:p w14:paraId="6B3D9631" w14:textId="77777777" w:rsidR="00BA5475" w:rsidRPr="00A67C55" w:rsidRDefault="00BA5475" w:rsidP="00D01316">
      <w:pPr>
        <w:tabs>
          <w:tab w:val="left" w:pos="-720"/>
          <w:tab w:val="left" w:pos="8080"/>
        </w:tabs>
        <w:spacing w:line="360" w:lineRule="auto"/>
        <w:ind w:left="0" w:hanging="2"/>
        <w:jc w:val="both"/>
        <w:outlineLvl w:val="9"/>
        <w:rPr>
          <w:sz w:val="24"/>
        </w:rPr>
      </w:pPr>
    </w:p>
    <w:p w14:paraId="34B7BAA8" w14:textId="77777777" w:rsidR="00BA5475" w:rsidRPr="00A67C55" w:rsidRDefault="00BA5475" w:rsidP="00D01316">
      <w:pPr>
        <w:tabs>
          <w:tab w:val="left" w:pos="-720"/>
          <w:tab w:val="left" w:pos="8080"/>
        </w:tabs>
        <w:spacing w:line="360" w:lineRule="auto"/>
        <w:ind w:left="0" w:hanging="2"/>
        <w:jc w:val="both"/>
        <w:outlineLvl w:val="9"/>
        <w:rPr>
          <w:sz w:val="24"/>
        </w:rPr>
      </w:pPr>
    </w:p>
    <w:p w14:paraId="07808565" w14:textId="77777777" w:rsidR="00BA5475" w:rsidRPr="00A67C55" w:rsidRDefault="00BA5475" w:rsidP="00D01316">
      <w:pPr>
        <w:tabs>
          <w:tab w:val="left" w:pos="-720"/>
          <w:tab w:val="left" w:pos="8080"/>
        </w:tabs>
        <w:spacing w:line="360" w:lineRule="auto"/>
        <w:ind w:left="0" w:hanging="2"/>
        <w:jc w:val="both"/>
        <w:outlineLvl w:val="9"/>
        <w:rPr>
          <w:sz w:val="24"/>
        </w:rPr>
      </w:pPr>
    </w:p>
    <w:p w14:paraId="688A164E" w14:textId="77777777" w:rsidR="00BA5475" w:rsidRPr="00A67C55" w:rsidRDefault="00BA5475" w:rsidP="00D01316">
      <w:pPr>
        <w:tabs>
          <w:tab w:val="left" w:pos="-720"/>
          <w:tab w:val="left" w:pos="8080"/>
        </w:tabs>
        <w:spacing w:line="360" w:lineRule="auto"/>
        <w:ind w:left="0" w:hanging="2"/>
        <w:jc w:val="both"/>
        <w:outlineLvl w:val="9"/>
        <w:rPr>
          <w:sz w:val="24"/>
        </w:rPr>
      </w:pPr>
    </w:p>
    <w:p w14:paraId="1486AB65" w14:textId="77777777" w:rsidR="00BA5475" w:rsidRPr="00A67C55" w:rsidRDefault="00BA5475" w:rsidP="00D01316">
      <w:pPr>
        <w:tabs>
          <w:tab w:val="left" w:pos="-720"/>
          <w:tab w:val="left" w:pos="8080"/>
        </w:tabs>
        <w:spacing w:line="360" w:lineRule="auto"/>
        <w:ind w:left="0" w:hanging="2"/>
        <w:jc w:val="both"/>
        <w:outlineLvl w:val="9"/>
        <w:rPr>
          <w:sz w:val="24"/>
        </w:rPr>
      </w:pPr>
    </w:p>
    <w:p w14:paraId="0D69FB3D" w14:textId="77777777" w:rsidR="00BA5475" w:rsidRPr="00A67C55" w:rsidRDefault="00A51174" w:rsidP="00D01316">
      <w:pPr>
        <w:pStyle w:val="Ttulo1"/>
        <w:numPr>
          <w:ilvl w:val="0"/>
          <w:numId w:val="0"/>
        </w:numPr>
        <w:tabs>
          <w:tab w:val="left" w:pos="1100"/>
          <w:tab w:val="right" w:pos="9352"/>
        </w:tabs>
        <w:spacing w:line="360" w:lineRule="auto"/>
        <w:jc w:val="center"/>
      </w:pPr>
      <w:bookmarkStart w:id="146" w:name="_Toc190306679"/>
      <w:bookmarkStart w:id="147" w:name="_Hlk191869895"/>
      <w:r w:rsidRPr="00A67C55">
        <w:lastRenderedPageBreak/>
        <w:t>BIBLIOGRAFÍA</w:t>
      </w:r>
      <w:bookmarkEnd w:id="146"/>
    </w:p>
    <w:p w14:paraId="35D819D2" w14:textId="77777777" w:rsidR="00BA5475" w:rsidRPr="00A67C55" w:rsidRDefault="00BA5475" w:rsidP="00D01316">
      <w:pPr>
        <w:spacing w:line="360" w:lineRule="auto"/>
        <w:ind w:left="0" w:hanging="2"/>
        <w:jc w:val="both"/>
        <w:outlineLvl w:val="9"/>
        <w:rPr>
          <w:sz w:val="24"/>
        </w:rPr>
      </w:pPr>
    </w:p>
    <w:p w14:paraId="3E634BC8"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 xml:space="preserve">Acosta, C. et al. (2013). Crecimiento de Raphanus sativus L. con </w:t>
      </w:r>
      <w:proofErr w:type="spellStart"/>
      <w:r w:rsidRPr="00A67C55">
        <w:rPr>
          <w:sz w:val="24"/>
        </w:rPr>
        <w:t>Arvences</w:t>
      </w:r>
      <w:proofErr w:type="spellEnd"/>
      <w:r w:rsidRPr="00A67C55">
        <w:rPr>
          <w:sz w:val="24"/>
        </w:rPr>
        <w:t xml:space="preserve"> </w:t>
      </w:r>
      <w:proofErr w:type="spellStart"/>
      <w:r w:rsidRPr="00A67C55">
        <w:rPr>
          <w:sz w:val="24"/>
        </w:rPr>
        <w:t>Plantago</w:t>
      </w:r>
      <w:proofErr w:type="spellEnd"/>
      <w:r w:rsidRPr="00A67C55">
        <w:rPr>
          <w:sz w:val="24"/>
        </w:rPr>
        <w:t xml:space="preserve"> media L. y </w:t>
      </w:r>
      <w:proofErr w:type="spellStart"/>
      <w:r w:rsidRPr="00A67C55">
        <w:rPr>
          <w:sz w:val="24"/>
        </w:rPr>
        <w:t>Polygonum</w:t>
      </w:r>
      <w:proofErr w:type="spellEnd"/>
      <w:r w:rsidRPr="00A67C55">
        <w:rPr>
          <w:sz w:val="24"/>
        </w:rPr>
        <w:t xml:space="preserve"> </w:t>
      </w:r>
      <w:proofErr w:type="spellStart"/>
      <w:r w:rsidRPr="00A67C55">
        <w:rPr>
          <w:sz w:val="24"/>
        </w:rPr>
        <w:t>nepalense</w:t>
      </w:r>
      <w:proofErr w:type="spellEnd"/>
      <w:r w:rsidRPr="00A67C55">
        <w:rPr>
          <w:sz w:val="24"/>
        </w:rPr>
        <w:t xml:space="preserve"> </w:t>
      </w:r>
      <w:proofErr w:type="spellStart"/>
      <w:r w:rsidRPr="00A67C55">
        <w:rPr>
          <w:sz w:val="24"/>
        </w:rPr>
        <w:t>Meins</w:t>
      </w:r>
      <w:proofErr w:type="spellEnd"/>
      <w:r w:rsidRPr="00A67C55">
        <w:rPr>
          <w:sz w:val="24"/>
        </w:rPr>
        <w:t xml:space="preserve">. Vol. 1. </w:t>
      </w:r>
      <w:proofErr w:type="spellStart"/>
      <w:r w:rsidRPr="00A67C55">
        <w:rPr>
          <w:sz w:val="24"/>
        </w:rPr>
        <w:t>N°</w:t>
      </w:r>
      <w:proofErr w:type="spellEnd"/>
      <w:r w:rsidRPr="00A67C55">
        <w:rPr>
          <w:sz w:val="24"/>
        </w:rPr>
        <w:t xml:space="preserve"> 1.</w:t>
      </w:r>
    </w:p>
    <w:p w14:paraId="4C502537" w14:textId="77777777" w:rsidR="000727B6" w:rsidRDefault="000727B6" w:rsidP="000727B6">
      <w:pPr>
        <w:spacing w:line="360" w:lineRule="auto"/>
        <w:ind w:leftChars="65" w:left="565" w:hangingChars="176" w:hanging="422"/>
        <w:jc w:val="both"/>
        <w:outlineLvl w:val="9"/>
        <w:rPr>
          <w:sz w:val="24"/>
        </w:rPr>
      </w:pPr>
    </w:p>
    <w:p w14:paraId="211FA133" w14:textId="11A399CE" w:rsidR="000727B6" w:rsidRPr="000727B6" w:rsidRDefault="000727B6" w:rsidP="000727B6">
      <w:pPr>
        <w:spacing w:line="360" w:lineRule="auto"/>
        <w:ind w:leftChars="65" w:left="565" w:hangingChars="176" w:hanging="422"/>
        <w:jc w:val="both"/>
        <w:outlineLvl w:val="9"/>
        <w:rPr>
          <w:sz w:val="24"/>
        </w:rPr>
      </w:pPr>
      <w:r w:rsidRPr="000727B6">
        <w:rPr>
          <w:sz w:val="24"/>
        </w:rPr>
        <w:t xml:space="preserve">Agronoticias, Revista para el Desarrollo, (2021). </w:t>
      </w:r>
    </w:p>
    <w:p w14:paraId="5577E4D0" w14:textId="77777777" w:rsidR="000727B6" w:rsidRPr="00243CA2" w:rsidRDefault="00B55F84" w:rsidP="000727B6">
      <w:pPr>
        <w:spacing w:line="360" w:lineRule="auto"/>
        <w:ind w:leftChars="65" w:left="530" w:hangingChars="176" w:hanging="387"/>
        <w:jc w:val="both"/>
        <w:outlineLvl w:val="9"/>
        <w:rPr>
          <w:color w:val="0000FF"/>
          <w:sz w:val="24"/>
        </w:rPr>
      </w:pPr>
      <w:hyperlink r:id="rId34" w:history="1">
        <w:r w:rsidR="000727B6" w:rsidRPr="00243CA2">
          <w:rPr>
            <w:color w:val="0000FF"/>
          </w:rPr>
          <w:t>https://agronoticias.pe/agronoticias/peru-desperdicia-12-8-millones-toneladas-de-alimentos-al-ano/</w:t>
        </w:r>
      </w:hyperlink>
    </w:p>
    <w:p w14:paraId="025EFDDE" w14:textId="77777777" w:rsidR="00BA5475" w:rsidRPr="00A67C55" w:rsidRDefault="00BA5475" w:rsidP="00D01316">
      <w:pPr>
        <w:spacing w:line="360" w:lineRule="auto"/>
        <w:ind w:leftChars="65" w:left="565" w:hangingChars="176" w:hanging="422"/>
        <w:jc w:val="both"/>
        <w:outlineLvl w:val="9"/>
        <w:rPr>
          <w:sz w:val="24"/>
        </w:rPr>
      </w:pPr>
    </w:p>
    <w:p w14:paraId="113DE8B2"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Alvarado, L. (2013). Estadística para la Administración y Economía con Aplicación en Excel. Perú: Editorial San Marcos. Piura.</w:t>
      </w:r>
    </w:p>
    <w:p w14:paraId="0F14AD3E" w14:textId="77777777" w:rsidR="00BA5475" w:rsidRPr="00A67C55" w:rsidRDefault="00BA5475" w:rsidP="00D01316">
      <w:pPr>
        <w:spacing w:line="360" w:lineRule="auto"/>
        <w:ind w:leftChars="65" w:left="565" w:hangingChars="176" w:hanging="422"/>
        <w:jc w:val="both"/>
        <w:outlineLvl w:val="9"/>
        <w:rPr>
          <w:sz w:val="24"/>
        </w:rPr>
      </w:pPr>
    </w:p>
    <w:p w14:paraId="2746CCF6"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Caruajulca, R. (2020). Evaluación del Cultivo de Rabanito (Raphanus sativus L.) Bajo el Efecto de Tres Tipos de Fertilización Orgánica en el Distrito de Barranca (Tesis para optar el grado del título profesional de Ingeniería Ambiental). Chiclayo. Universidad César Vallejo.</w:t>
      </w:r>
    </w:p>
    <w:p w14:paraId="6231BE00" w14:textId="77777777" w:rsidR="00BA5475" w:rsidRPr="00A67C55" w:rsidRDefault="00BA5475" w:rsidP="00D01316">
      <w:pPr>
        <w:spacing w:line="360" w:lineRule="auto"/>
        <w:ind w:leftChars="65" w:left="565" w:hangingChars="176" w:hanging="422"/>
        <w:jc w:val="both"/>
        <w:outlineLvl w:val="9"/>
        <w:rPr>
          <w:sz w:val="24"/>
        </w:rPr>
      </w:pPr>
    </w:p>
    <w:p w14:paraId="2952EE87"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Espíritu, W. (2022). Efecto del Vermicompost en un Suelo Contaminado con Hidrocarburos y Crecimiento de Rabanito (Raphanus sativus L.), Daniel A. Carrión (Tesis para optar el título profesional de Ingeniero Ambiental), Pasco-2021. Universidad Continental. Huancayo, Perú.</w:t>
      </w:r>
    </w:p>
    <w:p w14:paraId="6D95736D" w14:textId="77777777" w:rsidR="00BA5475" w:rsidRPr="00A67C55" w:rsidRDefault="00BA5475" w:rsidP="00D01316">
      <w:pPr>
        <w:spacing w:line="360" w:lineRule="auto"/>
        <w:ind w:leftChars="65" w:left="565" w:hangingChars="176" w:hanging="422"/>
        <w:jc w:val="both"/>
        <w:outlineLvl w:val="9"/>
        <w:rPr>
          <w:sz w:val="24"/>
        </w:rPr>
      </w:pPr>
    </w:p>
    <w:p w14:paraId="197A1A41"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FAO (2024), Día Internacional de Concienciación sobre la Pérdida y el Desperdicio de Alimentos. Quinta edición.</w:t>
      </w:r>
    </w:p>
    <w:p w14:paraId="7C4DFA9D" w14:textId="77777777" w:rsidR="00BA5475" w:rsidRPr="00A67C55" w:rsidRDefault="00BA5475" w:rsidP="00D01316">
      <w:pPr>
        <w:spacing w:line="360" w:lineRule="auto"/>
        <w:ind w:leftChars="65" w:left="565" w:hangingChars="176" w:hanging="422"/>
        <w:jc w:val="both"/>
        <w:outlineLvl w:val="9"/>
        <w:rPr>
          <w:sz w:val="24"/>
        </w:rPr>
      </w:pPr>
    </w:p>
    <w:p w14:paraId="5694526B" w14:textId="77777777" w:rsidR="00BA5475" w:rsidRPr="00A67C55" w:rsidRDefault="00A51174" w:rsidP="00D01316">
      <w:pPr>
        <w:spacing w:line="360" w:lineRule="auto"/>
        <w:ind w:leftChars="65" w:left="565" w:hangingChars="176" w:hanging="422"/>
        <w:jc w:val="both"/>
        <w:outlineLvl w:val="9"/>
        <w:rPr>
          <w:sz w:val="24"/>
          <w:highlight w:val="white"/>
        </w:rPr>
      </w:pPr>
      <w:r w:rsidRPr="00A67C55">
        <w:rPr>
          <w:sz w:val="24"/>
        </w:rPr>
        <w:t xml:space="preserve">FAO (2024). </w:t>
      </w:r>
      <w:r w:rsidRPr="00A67C55">
        <w:rPr>
          <w:sz w:val="24"/>
          <w:highlight w:val="white"/>
        </w:rPr>
        <w:t>II Foro Nacional de Recuperación de Alimentos y Conmemoración del Día de Concienciación sobre la Pérdida y el Desperdicio de Alimentos en el Perú.</w:t>
      </w:r>
    </w:p>
    <w:p w14:paraId="132AB69B" w14:textId="77777777" w:rsidR="00BA5475" w:rsidRPr="00A67C55" w:rsidRDefault="00B55F84" w:rsidP="00D01316">
      <w:pPr>
        <w:spacing w:line="360" w:lineRule="auto"/>
        <w:ind w:leftChars="65" w:left="565" w:hangingChars="176" w:hanging="422"/>
        <w:jc w:val="both"/>
        <w:outlineLvl w:val="9"/>
        <w:rPr>
          <w:sz w:val="24"/>
        </w:rPr>
      </w:pPr>
      <w:hyperlink r:id="rId35">
        <w:r w:rsidR="00A51174" w:rsidRPr="00A67C55">
          <w:rPr>
            <w:color w:val="0000FF"/>
            <w:sz w:val="24"/>
          </w:rPr>
          <w:t>https://www.fao.org/peru/noticias/detail-events/en/c/1712376/</w:t>
        </w:r>
      </w:hyperlink>
    </w:p>
    <w:p w14:paraId="68AC02B7" w14:textId="77777777" w:rsidR="00BA5475" w:rsidRPr="00A67C55" w:rsidRDefault="00BA5475" w:rsidP="00D01316">
      <w:pPr>
        <w:spacing w:line="360" w:lineRule="auto"/>
        <w:ind w:leftChars="65" w:left="565" w:hangingChars="176" w:hanging="422"/>
        <w:jc w:val="both"/>
        <w:outlineLvl w:val="9"/>
        <w:rPr>
          <w:sz w:val="24"/>
        </w:rPr>
      </w:pPr>
    </w:p>
    <w:p w14:paraId="29F11F57"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FAO (2023). La pérdida y desperdicio de alimentos (PDA). Perú.</w:t>
      </w:r>
    </w:p>
    <w:p w14:paraId="224C25EC" w14:textId="77777777" w:rsidR="00BA5475" w:rsidRPr="00A67C55" w:rsidRDefault="00B55F84" w:rsidP="00D01316">
      <w:pPr>
        <w:spacing w:line="360" w:lineRule="auto"/>
        <w:ind w:leftChars="65" w:left="565" w:hangingChars="176" w:hanging="422"/>
        <w:jc w:val="both"/>
        <w:outlineLvl w:val="9"/>
        <w:rPr>
          <w:sz w:val="24"/>
        </w:rPr>
      </w:pPr>
      <w:hyperlink r:id="rId36">
        <w:r w:rsidR="00A51174" w:rsidRPr="00A67C55">
          <w:rPr>
            <w:color w:val="0000FF"/>
            <w:sz w:val="24"/>
          </w:rPr>
          <w:t>https://www.fao.org/colombia/noticias/detail-events/es/c/1651977/</w:t>
        </w:r>
      </w:hyperlink>
    </w:p>
    <w:p w14:paraId="5E5795FD" w14:textId="77777777" w:rsidR="00BA5475" w:rsidRPr="00A67C55" w:rsidRDefault="00BA5475" w:rsidP="00D01316">
      <w:pPr>
        <w:spacing w:line="360" w:lineRule="auto"/>
        <w:ind w:leftChars="65" w:left="565" w:hangingChars="176" w:hanging="422"/>
        <w:jc w:val="both"/>
        <w:outlineLvl w:val="9"/>
        <w:rPr>
          <w:sz w:val="24"/>
        </w:rPr>
      </w:pPr>
    </w:p>
    <w:p w14:paraId="61220125"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 xml:space="preserve">FAO (2022). </w:t>
      </w:r>
      <w:r w:rsidRPr="00A67C55">
        <w:rPr>
          <w:color w:val="545454"/>
          <w:sz w:val="24"/>
          <w:highlight w:val="white"/>
        </w:rPr>
        <w:t>Código de conducta voluntario para la reducción de las pérdidas y el desperdicio de alimentos. Roma. Italia.</w:t>
      </w:r>
    </w:p>
    <w:p w14:paraId="7092DA68" w14:textId="77777777" w:rsidR="00BA5475" w:rsidRPr="00A67C55" w:rsidRDefault="00B55F84" w:rsidP="00D01316">
      <w:pPr>
        <w:spacing w:line="360" w:lineRule="auto"/>
        <w:ind w:leftChars="65" w:left="565" w:hangingChars="176" w:hanging="422"/>
        <w:jc w:val="both"/>
        <w:outlineLvl w:val="9"/>
        <w:rPr>
          <w:sz w:val="24"/>
        </w:rPr>
      </w:pPr>
      <w:hyperlink r:id="rId37">
        <w:r w:rsidR="00A51174" w:rsidRPr="00A67C55">
          <w:rPr>
            <w:color w:val="0000FF"/>
            <w:sz w:val="24"/>
          </w:rPr>
          <w:t>https://openknowledge.fao.org/handle/20.500.14283/cb9433es</w:t>
        </w:r>
      </w:hyperlink>
    </w:p>
    <w:p w14:paraId="4CD1AC2F" w14:textId="77777777" w:rsidR="00BA5475" w:rsidRPr="00A67C55" w:rsidRDefault="00BA5475" w:rsidP="00D01316">
      <w:pPr>
        <w:spacing w:line="360" w:lineRule="auto"/>
        <w:ind w:leftChars="65" w:left="565" w:hangingChars="176" w:hanging="422"/>
        <w:jc w:val="both"/>
        <w:outlineLvl w:val="9"/>
        <w:rPr>
          <w:sz w:val="24"/>
        </w:rPr>
      </w:pPr>
    </w:p>
    <w:p w14:paraId="22C77033"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FAO (2021). Avances legislativos sobre prevención y reducción de pérdidas y desperdicios de alimentos en América Latina y el Caribe. Roma. Italia.</w:t>
      </w:r>
    </w:p>
    <w:bookmarkStart w:id="148" w:name="_heading=h.4d34og8" w:colFirst="0" w:colLast="0"/>
    <w:bookmarkEnd w:id="148"/>
    <w:p w14:paraId="5828284C" w14:textId="77777777" w:rsidR="00BA5475" w:rsidRPr="00A67C55" w:rsidRDefault="00A51174" w:rsidP="00D01316">
      <w:pPr>
        <w:spacing w:line="360" w:lineRule="auto"/>
        <w:ind w:leftChars="65" w:left="565" w:hangingChars="176" w:hanging="422"/>
        <w:jc w:val="both"/>
        <w:outlineLvl w:val="9"/>
        <w:rPr>
          <w:sz w:val="24"/>
        </w:rPr>
      </w:pPr>
      <w:r w:rsidRPr="00A67C55">
        <w:rPr>
          <w:color w:val="0000FF"/>
          <w:sz w:val="24"/>
        </w:rPr>
        <w:fldChar w:fldCharType="begin"/>
      </w:r>
      <w:r w:rsidRPr="00A67C55">
        <w:rPr>
          <w:color w:val="0000FF"/>
          <w:sz w:val="24"/>
        </w:rPr>
        <w:instrText xml:space="preserve"> HYPERLINK "https://openknowledge.fao.org/server/api/core/bitstreams/fefb7473-1e16-45ef-b1fd-486194928db6/content" \h </w:instrText>
      </w:r>
      <w:r w:rsidRPr="00A67C55">
        <w:rPr>
          <w:color w:val="0000FF"/>
          <w:sz w:val="24"/>
        </w:rPr>
        <w:fldChar w:fldCharType="separate"/>
      </w:r>
      <w:r w:rsidRPr="00A67C55">
        <w:rPr>
          <w:color w:val="0000FF"/>
          <w:sz w:val="24"/>
        </w:rPr>
        <w:t>https://openknowledge.fao.org/server/api/core/bitstreams/fefb7473-1e16-45ef-b1fd-486194928db6/content</w:t>
      </w:r>
      <w:r w:rsidRPr="00A67C55">
        <w:rPr>
          <w:color w:val="0000FF"/>
          <w:sz w:val="24"/>
        </w:rPr>
        <w:fldChar w:fldCharType="end"/>
      </w:r>
    </w:p>
    <w:p w14:paraId="179EC84C" w14:textId="77777777" w:rsidR="00BA5475" w:rsidRPr="00A67C55" w:rsidRDefault="00BA5475" w:rsidP="00D01316">
      <w:pPr>
        <w:tabs>
          <w:tab w:val="left" w:pos="-720"/>
          <w:tab w:val="left" w:pos="8080"/>
        </w:tabs>
        <w:spacing w:line="360" w:lineRule="auto"/>
        <w:ind w:leftChars="65" w:left="565" w:hangingChars="176" w:hanging="422"/>
        <w:jc w:val="both"/>
        <w:outlineLvl w:val="9"/>
        <w:rPr>
          <w:sz w:val="24"/>
        </w:rPr>
      </w:pPr>
    </w:p>
    <w:p w14:paraId="4176D989" w14:textId="77777777" w:rsidR="00BA5475" w:rsidRPr="00A67C55" w:rsidRDefault="00A51174" w:rsidP="00D01316">
      <w:pPr>
        <w:tabs>
          <w:tab w:val="left" w:pos="-720"/>
          <w:tab w:val="left" w:pos="8080"/>
        </w:tabs>
        <w:spacing w:line="360" w:lineRule="auto"/>
        <w:ind w:leftChars="65" w:left="565" w:hangingChars="176" w:hanging="422"/>
        <w:jc w:val="both"/>
        <w:outlineLvl w:val="9"/>
        <w:rPr>
          <w:sz w:val="24"/>
        </w:rPr>
      </w:pPr>
      <w:r w:rsidRPr="00A67C55">
        <w:rPr>
          <w:sz w:val="24"/>
        </w:rPr>
        <w:t xml:space="preserve">FAO (2019). Perdidas de poscosecha. Estudio sistemático y didáctico sobre el fenómeno de </w:t>
      </w:r>
      <w:proofErr w:type="spellStart"/>
      <w:r w:rsidRPr="00A67C55">
        <w:rPr>
          <w:sz w:val="24"/>
        </w:rPr>
        <w:t>perdidas</w:t>
      </w:r>
      <w:proofErr w:type="spellEnd"/>
      <w:r w:rsidRPr="00A67C55">
        <w:rPr>
          <w:sz w:val="24"/>
        </w:rPr>
        <w:t xml:space="preserve"> que se produce a lo largo del sistema post cosecha. </w:t>
      </w:r>
      <w:hyperlink r:id="rId38">
        <w:r w:rsidRPr="00A67C55">
          <w:rPr>
            <w:color w:val="0000FF"/>
            <w:sz w:val="24"/>
          </w:rPr>
          <w:t>https://www.fao.org/3/AC301S/ac301s03.htm</w:t>
        </w:r>
      </w:hyperlink>
    </w:p>
    <w:p w14:paraId="07843304" w14:textId="77777777" w:rsidR="00BA5475" w:rsidRPr="00A67C55" w:rsidRDefault="00BA5475" w:rsidP="00D01316">
      <w:pPr>
        <w:spacing w:line="360" w:lineRule="auto"/>
        <w:ind w:leftChars="65" w:left="565" w:hangingChars="176" w:hanging="422"/>
        <w:jc w:val="both"/>
        <w:outlineLvl w:val="9"/>
        <w:rPr>
          <w:sz w:val="24"/>
        </w:rPr>
      </w:pPr>
    </w:p>
    <w:p w14:paraId="75A5D68C"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FAO (2016), publica el boletín sobre Pérdidas y Desperdicios de Alimentos en América Latina y el Caribe Tercer Boletín.</w:t>
      </w:r>
    </w:p>
    <w:p w14:paraId="7624BE9A" w14:textId="77777777" w:rsidR="00BA5475" w:rsidRPr="00A67C55" w:rsidRDefault="00BA5475" w:rsidP="00D01316">
      <w:pPr>
        <w:spacing w:line="360" w:lineRule="auto"/>
        <w:ind w:leftChars="65" w:left="565" w:hangingChars="176" w:hanging="422"/>
        <w:jc w:val="both"/>
        <w:outlineLvl w:val="9"/>
        <w:rPr>
          <w:sz w:val="24"/>
        </w:rPr>
      </w:pPr>
    </w:p>
    <w:p w14:paraId="7AB122FC"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 xml:space="preserve">FAO (2009). </w:t>
      </w:r>
      <w:r w:rsidRPr="00A67C55">
        <w:rPr>
          <w:color w:val="000000"/>
          <w:sz w:val="24"/>
        </w:rPr>
        <w:t xml:space="preserve">Prevención de pérdidas de alimentos poscosecha: frutas, hortalizas, raíces y tubérculos. </w:t>
      </w:r>
      <w:r w:rsidRPr="00A67C55">
        <w:rPr>
          <w:sz w:val="24"/>
        </w:rPr>
        <w:t xml:space="preserve">Versión 2da. Roma. Italia. </w:t>
      </w:r>
    </w:p>
    <w:p w14:paraId="7898264A" w14:textId="77777777" w:rsidR="00BA5475" w:rsidRPr="00A67C55" w:rsidRDefault="00B55F84" w:rsidP="00D01316">
      <w:pPr>
        <w:spacing w:line="360" w:lineRule="auto"/>
        <w:ind w:leftChars="65" w:left="565" w:hangingChars="176" w:hanging="422"/>
        <w:jc w:val="both"/>
        <w:outlineLvl w:val="9"/>
        <w:rPr>
          <w:sz w:val="24"/>
        </w:rPr>
      </w:pPr>
      <w:hyperlink r:id="rId39">
        <w:r w:rsidR="00A51174" w:rsidRPr="00A67C55">
          <w:rPr>
            <w:color w:val="0000FF"/>
            <w:sz w:val="24"/>
          </w:rPr>
          <w:t>https://www.fao.org/4/t0073s/T0073S01.htm</w:t>
        </w:r>
      </w:hyperlink>
    </w:p>
    <w:p w14:paraId="0001D1C2" w14:textId="77777777" w:rsidR="00BA5475" w:rsidRPr="00A67C55" w:rsidRDefault="00BA5475" w:rsidP="00D01316">
      <w:pPr>
        <w:spacing w:line="360" w:lineRule="auto"/>
        <w:ind w:leftChars="65" w:left="565" w:hangingChars="176" w:hanging="422"/>
        <w:jc w:val="both"/>
        <w:outlineLvl w:val="9"/>
        <w:rPr>
          <w:sz w:val="24"/>
        </w:rPr>
      </w:pPr>
    </w:p>
    <w:p w14:paraId="60D8B01A" w14:textId="77777777" w:rsidR="00BA5475" w:rsidRPr="00A67C55" w:rsidRDefault="00A51174" w:rsidP="00D01316">
      <w:pPr>
        <w:spacing w:line="360" w:lineRule="auto"/>
        <w:ind w:leftChars="65" w:left="565" w:hangingChars="176" w:hanging="422"/>
        <w:jc w:val="both"/>
        <w:outlineLvl w:val="9"/>
        <w:rPr>
          <w:sz w:val="24"/>
        </w:rPr>
      </w:pPr>
      <w:proofErr w:type="spellStart"/>
      <w:r w:rsidRPr="00A67C55">
        <w:rPr>
          <w:sz w:val="24"/>
        </w:rPr>
        <w:t>Gustavsson</w:t>
      </w:r>
      <w:proofErr w:type="spellEnd"/>
      <w:r w:rsidRPr="00A67C55">
        <w:rPr>
          <w:sz w:val="24"/>
        </w:rPr>
        <w:t>, J. (2012). Pérdidas y Desperdicios de Alimentos en el Mundo. Organización de las Naciones Unidas para la Alimentación y la Agricultura. Italia. Roma.</w:t>
      </w:r>
    </w:p>
    <w:p w14:paraId="73E8D13A" w14:textId="77777777" w:rsidR="00BA5475" w:rsidRPr="00A67C55" w:rsidRDefault="00BA5475" w:rsidP="00D01316">
      <w:pPr>
        <w:spacing w:line="360" w:lineRule="auto"/>
        <w:ind w:leftChars="65" w:left="565" w:hangingChars="176" w:hanging="422"/>
        <w:jc w:val="both"/>
        <w:outlineLvl w:val="9"/>
        <w:rPr>
          <w:sz w:val="24"/>
        </w:rPr>
      </w:pPr>
    </w:p>
    <w:p w14:paraId="45AF8878"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Hernández, S. (2010). Introducción a la Administración Teoría General Administrativa, origen, evolución y vanguardia. México: Editorial Mc Graw-Hill. México DF.</w:t>
      </w:r>
    </w:p>
    <w:p w14:paraId="7A133ABB" w14:textId="77777777" w:rsidR="00BA5475" w:rsidRPr="00A67C55" w:rsidRDefault="00BA5475" w:rsidP="00D01316">
      <w:pPr>
        <w:spacing w:line="360" w:lineRule="auto"/>
        <w:ind w:leftChars="65" w:left="565" w:hangingChars="176" w:hanging="422"/>
        <w:jc w:val="both"/>
        <w:outlineLvl w:val="9"/>
        <w:rPr>
          <w:sz w:val="24"/>
        </w:rPr>
      </w:pPr>
    </w:p>
    <w:p w14:paraId="4EC121A7"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Huamán, M. (2016). Descripción de la Empleabilidad de Verduras, Frutas y Aceite. Lima Perú: Universidad San Ignacio de Loyola.</w:t>
      </w:r>
    </w:p>
    <w:p w14:paraId="6234D81C"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lastRenderedPageBreak/>
        <w:t>Instituto Nacional de Estadística e Informática (2024). Etapas del desarrollo de la actividad agropecuaria peruana.</w:t>
      </w:r>
    </w:p>
    <w:p w14:paraId="20539F36" w14:textId="77777777" w:rsidR="00BA5475" w:rsidRPr="00A67C55" w:rsidRDefault="00B55F84" w:rsidP="00D01316">
      <w:pPr>
        <w:spacing w:line="360" w:lineRule="auto"/>
        <w:ind w:leftChars="65" w:left="565" w:hangingChars="176" w:hanging="422"/>
        <w:jc w:val="both"/>
        <w:outlineLvl w:val="9"/>
        <w:rPr>
          <w:sz w:val="24"/>
        </w:rPr>
      </w:pPr>
      <w:hyperlink r:id="rId40">
        <w:r w:rsidR="00A51174" w:rsidRPr="00A67C55">
          <w:rPr>
            <w:color w:val="0000FF"/>
            <w:sz w:val="24"/>
          </w:rPr>
          <w:t>https://www.inei.gob.pe/media/MenuRecursivo/publicaciones_digitales/Est/Lib0386/cap0102.htm</w:t>
        </w:r>
      </w:hyperlink>
    </w:p>
    <w:p w14:paraId="430FA9D1" w14:textId="77777777" w:rsidR="00BA5475" w:rsidRPr="00A67C55" w:rsidRDefault="00BA5475" w:rsidP="00D01316">
      <w:pPr>
        <w:spacing w:line="360" w:lineRule="auto"/>
        <w:ind w:leftChars="65" w:left="565" w:hangingChars="176" w:hanging="422"/>
        <w:jc w:val="both"/>
        <w:outlineLvl w:val="9"/>
        <w:rPr>
          <w:sz w:val="24"/>
        </w:rPr>
      </w:pPr>
    </w:p>
    <w:p w14:paraId="4AF2908A" w14:textId="77777777" w:rsidR="00BA5475" w:rsidRPr="00A67C55" w:rsidRDefault="00A51174" w:rsidP="00D01316">
      <w:pPr>
        <w:spacing w:line="360" w:lineRule="auto"/>
        <w:ind w:leftChars="65" w:left="565" w:hangingChars="176" w:hanging="422"/>
        <w:jc w:val="both"/>
        <w:outlineLvl w:val="9"/>
        <w:rPr>
          <w:sz w:val="24"/>
        </w:rPr>
      </w:pPr>
      <w:proofErr w:type="spellStart"/>
      <w:r w:rsidRPr="00A67C55">
        <w:rPr>
          <w:sz w:val="24"/>
        </w:rPr>
        <w:t>Krarup</w:t>
      </w:r>
      <w:proofErr w:type="spellEnd"/>
      <w:r w:rsidRPr="00A67C55">
        <w:rPr>
          <w:sz w:val="24"/>
        </w:rPr>
        <w:t>, C. (2008). Manual Electrónico de Poscosecha de Hortalizas. Chile: Universidad Católica de Chile.</w:t>
      </w:r>
    </w:p>
    <w:p w14:paraId="569FE143" w14:textId="77777777" w:rsidR="00BA5475" w:rsidRPr="00A67C55" w:rsidRDefault="00BA5475" w:rsidP="00D01316">
      <w:pPr>
        <w:spacing w:line="360" w:lineRule="auto"/>
        <w:ind w:leftChars="65" w:left="565" w:hangingChars="176" w:hanging="422"/>
        <w:jc w:val="both"/>
        <w:outlineLvl w:val="9"/>
        <w:rPr>
          <w:sz w:val="24"/>
        </w:rPr>
      </w:pPr>
    </w:p>
    <w:p w14:paraId="4E91AD18"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León, V. (2022). Guía para Facilitar la Recuperación de Alimentos que Realizan las Ollas Comunes en Mercados Mayoristas. Primera Edición. Lima Perú.</w:t>
      </w:r>
    </w:p>
    <w:p w14:paraId="45AA3ED2" w14:textId="705744FC" w:rsidR="00BA5475" w:rsidRDefault="00BA5475" w:rsidP="00D01316">
      <w:pPr>
        <w:spacing w:line="360" w:lineRule="auto"/>
        <w:ind w:leftChars="65" w:left="565" w:hangingChars="176" w:hanging="422"/>
        <w:jc w:val="both"/>
        <w:outlineLvl w:val="9"/>
        <w:rPr>
          <w:sz w:val="24"/>
        </w:rPr>
      </w:pPr>
    </w:p>
    <w:p w14:paraId="0C2B0A49" w14:textId="77777777" w:rsidR="005B0CCB" w:rsidRPr="00A67C55" w:rsidRDefault="005B0CCB" w:rsidP="005B0CCB">
      <w:pPr>
        <w:spacing w:line="360" w:lineRule="auto"/>
        <w:ind w:leftChars="65" w:left="565" w:hangingChars="176" w:hanging="422"/>
        <w:jc w:val="both"/>
        <w:outlineLvl w:val="9"/>
        <w:rPr>
          <w:sz w:val="24"/>
        </w:rPr>
      </w:pPr>
      <w:r w:rsidRPr="00A67C55">
        <w:rPr>
          <w:sz w:val="24"/>
        </w:rPr>
        <w:t xml:space="preserve">Ministerio de Desarrollo Agrario y Riego (2019). Taller especializado con profesionales de diversos sectores y la sociedad civil para consensuar el Reglamento de la Ley </w:t>
      </w:r>
      <w:proofErr w:type="spellStart"/>
      <w:r w:rsidRPr="00A67C55">
        <w:rPr>
          <w:sz w:val="24"/>
        </w:rPr>
        <w:t>N°</w:t>
      </w:r>
      <w:proofErr w:type="spellEnd"/>
      <w:r w:rsidRPr="00A67C55">
        <w:rPr>
          <w:sz w:val="24"/>
        </w:rPr>
        <w:t xml:space="preserve"> 30988. Perú.</w:t>
      </w:r>
    </w:p>
    <w:p w14:paraId="5EFE5A4D" w14:textId="6A365B93" w:rsidR="005B0CCB" w:rsidRDefault="00B55F84" w:rsidP="005B0CCB">
      <w:pPr>
        <w:spacing w:line="360" w:lineRule="auto"/>
        <w:ind w:leftChars="65" w:left="565" w:hangingChars="176" w:hanging="422"/>
        <w:jc w:val="both"/>
        <w:outlineLvl w:val="9"/>
        <w:rPr>
          <w:sz w:val="24"/>
        </w:rPr>
      </w:pPr>
      <w:hyperlink r:id="rId41">
        <w:r w:rsidR="005B0CCB" w:rsidRPr="00A67C55">
          <w:rPr>
            <w:color w:val="0000FF"/>
            <w:sz w:val="24"/>
          </w:rPr>
          <w:t>https://www.gob.pe/institucion/midagri/noticias/51904-minagri-alista-reglamento-que-promueve-reduccion-y-prevencion-de-perdidas-y-desperdicios-de-alimentos</w:t>
        </w:r>
      </w:hyperlink>
    </w:p>
    <w:p w14:paraId="291CC9EA" w14:textId="77777777" w:rsidR="005B0CCB" w:rsidRPr="00A67C55" w:rsidRDefault="005B0CCB" w:rsidP="00D01316">
      <w:pPr>
        <w:spacing w:line="360" w:lineRule="auto"/>
        <w:ind w:leftChars="65" w:left="565" w:hangingChars="176" w:hanging="422"/>
        <w:jc w:val="both"/>
        <w:outlineLvl w:val="9"/>
        <w:rPr>
          <w:sz w:val="24"/>
        </w:rPr>
      </w:pPr>
    </w:p>
    <w:p w14:paraId="2F38D49C"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Ministerio de Desarrollo Agrario y Riego (2024). Compendio anual de Producción Agrícola. Perú.</w:t>
      </w:r>
    </w:p>
    <w:p w14:paraId="324121BD" w14:textId="77777777" w:rsidR="00BA5475" w:rsidRPr="00A67C55" w:rsidRDefault="00B55F84" w:rsidP="00D01316">
      <w:pPr>
        <w:spacing w:line="360" w:lineRule="auto"/>
        <w:ind w:leftChars="65" w:left="565" w:hangingChars="176" w:hanging="422"/>
        <w:jc w:val="both"/>
        <w:outlineLvl w:val="9"/>
        <w:rPr>
          <w:sz w:val="24"/>
        </w:rPr>
      </w:pPr>
      <w:hyperlink r:id="rId42">
        <w:r w:rsidR="00A51174" w:rsidRPr="00A67C55">
          <w:rPr>
            <w:color w:val="0000FF"/>
            <w:sz w:val="24"/>
          </w:rPr>
          <w:t>https://www.gob.pe/institucion/midagri/informes-publicaciones/2730325-compendio-anual-de-produccion-agricola</w:t>
        </w:r>
      </w:hyperlink>
    </w:p>
    <w:p w14:paraId="07B82AED" w14:textId="77777777" w:rsidR="00BA5475" w:rsidRPr="00A67C55" w:rsidRDefault="00BA5475" w:rsidP="00D01316">
      <w:pPr>
        <w:spacing w:line="360" w:lineRule="auto"/>
        <w:ind w:leftChars="65" w:left="565" w:hangingChars="176" w:hanging="422"/>
        <w:jc w:val="both"/>
        <w:outlineLvl w:val="9"/>
        <w:rPr>
          <w:sz w:val="24"/>
        </w:rPr>
      </w:pPr>
    </w:p>
    <w:p w14:paraId="3F5382B7"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Ministerio de Agricultura, Pesca y Alimentación (2024). Verduras y hortalizas. España.</w:t>
      </w:r>
    </w:p>
    <w:p w14:paraId="01CA7E4D" w14:textId="77777777" w:rsidR="00BA5475" w:rsidRPr="00A67C55" w:rsidRDefault="00B55F84" w:rsidP="00D01316">
      <w:pPr>
        <w:spacing w:line="360" w:lineRule="auto"/>
        <w:ind w:leftChars="65" w:left="565" w:hangingChars="176" w:hanging="422"/>
        <w:jc w:val="both"/>
        <w:outlineLvl w:val="9"/>
        <w:rPr>
          <w:sz w:val="24"/>
        </w:rPr>
      </w:pPr>
      <w:hyperlink r:id="rId43">
        <w:r w:rsidR="00A51174" w:rsidRPr="00A67C55">
          <w:rPr>
            <w:color w:val="0000FF"/>
            <w:sz w:val="24"/>
          </w:rPr>
          <w:t>https://www.mapa.gob.es/es/ministerio/servicios/informacion/rabano_tcm30-102379.pdf</w:t>
        </w:r>
      </w:hyperlink>
    </w:p>
    <w:p w14:paraId="505BFEF4" w14:textId="77777777" w:rsidR="00BA5475" w:rsidRPr="00A67C55" w:rsidRDefault="00BA5475" w:rsidP="00D01316">
      <w:pPr>
        <w:spacing w:line="360" w:lineRule="auto"/>
        <w:ind w:leftChars="65" w:left="565" w:hangingChars="176" w:hanging="422"/>
        <w:jc w:val="both"/>
        <w:outlineLvl w:val="9"/>
        <w:rPr>
          <w:sz w:val="24"/>
        </w:rPr>
      </w:pPr>
    </w:p>
    <w:p w14:paraId="7450AC35"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 xml:space="preserve">Ministerio de Desarrollo Agrario y Riego (2019). Taller especializado con profesionales de diversos sectores y la sociedad civil para consensuar el Reglamento de la Ley </w:t>
      </w:r>
      <w:proofErr w:type="spellStart"/>
      <w:r w:rsidRPr="00A67C55">
        <w:rPr>
          <w:sz w:val="24"/>
        </w:rPr>
        <w:t>N°</w:t>
      </w:r>
      <w:proofErr w:type="spellEnd"/>
      <w:r w:rsidRPr="00A67C55">
        <w:rPr>
          <w:sz w:val="24"/>
        </w:rPr>
        <w:t xml:space="preserve"> 30988. Perú.</w:t>
      </w:r>
    </w:p>
    <w:p w14:paraId="55EB6EBB" w14:textId="77777777" w:rsidR="00BA5475" w:rsidRPr="00A67C55" w:rsidRDefault="00B55F84" w:rsidP="00D01316">
      <w:pPr>
        <w:spacing w:line="360" w:lineRule="auto"/>
        <w:ind w:leftChars="65" w:left="565" w:hangingChars="176" w:hanging="422"/>
        <w:jc w:val="both"/>
        <w:outlineLvl w:val="9"/>
        <w:rPr>
          <w:sz w:val="24"/>
        </w:rPr>
      </w:pPr>
      <w:hyperlink r:id="rId44">
        <w:r w:rsidR="00A51174" w:rsidRPr="00A67C55">
          <w:rPr>
            <w:color w:val="0000FF"/>
            <w:sz w:val="24"/>
          </w:rPr>
          <w:t>https://www.gob.pe/institucion/midagri/noticias/51904-minagri-alista-reglamento-que-promueve-reduccion-y-prevencion-de-perdidas-y-desperdicios-de-alimentos</w:t>
        </w:r>
      </w:hyperlink>
    </w:p>
    <w:p w14:paraId="4403D0FA" w14:textId="77777777" w:rsidR="00BA5475" w:rsidRPr="00A67C55" w:rsidRDefault="00BA5475" w:rsidP="00D01316">
      <w:pPr>
        <w:spacing w:line="360" w:lineRule="auto"/>
        <w:ind w:leftChars="65" w:left="565" w:hangingChars="176" w:hanging="422"/>
        <w:jc w:val="both"/>
        <w:outlineLvl w:val="9"/>
        <w:rPr>
          <w:sz w:val="24"/>
        </w:rPr>
      </w:pPr>
    </w:p>
    <w:p w14:paraId="6174E6E0"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Ministerio de Agricultura. (2018). Manual de Pérdida y Desperdicios de los Alimentos. Santiago de Chile. Primera Edición. Chile.</w:t>
      </w:r>
    </w:p>
    <w:p w14:paraId="5CCA1A55"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Municipalidad de Lima. (2022). Plan de Desarrollo Urbano de Lima Este. Versión Consulta. Lima Perú.</w:t>
      </w:r>
    </w:p>
    <w:p w14:paraId="50610B7D" w14:textId="77777777" w:rsidR="00BA5475" w:rsidRPr="00A67C55" w:rsidRDefault="00BA5475" w:rsidP="00D01316">
      <w:pPr>
        <w:spacing w:line="360" w:lineRule="auto"/>
        <w:ind w:leftChars="65" w:left="565" w:hangingChars="176" w:hanging="422"/>
        <w:jc w:val="both"/>
        <w:outlineLvl w:val="9"/>
        <w:rPr>
          <w:sz w:val="24"/>
        </w:rPr>
      </w:pPr>
    </w:p>
    <w:p w14:paraId="3602A7BB"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Muñoz, H. (2021). Avances Legislativos sobre Prevención y Reducción de Pérdidas y Desperdicios de Alimentos en América Latina y el Caribe. FAO. Roma. Italia.</w:t>
      </w:r>
    </w:p>
    <w:p w14:paraId="1EE98B4D" w14:textId="77777777" w:rsidR="00BA5475" w:rsidRPr="00A67C55" w:rsidRDefault="00BA5475" w:rsidP="00D01316">
      <w:pPr>
        <w:spacing w:line="360" w:lineRule="auto"/>
        <w:ind w:leftChars="65" w:left="565" w:hangingChars="176" w:hanging="422"/>
        <w:jc w:val="both"/>
        <w:outlineLvl w:val="9"/>
        <w:rPr>
          <w:sz w:val="24"/>
        </w:rPr>
      </w:pPr>
    </w:p>
    <w:p w14:paraId="0091BEB3"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Organización Mundial de la Salud. (2003). Directrices de la OMS Buenas Prácticas Agrícolas y de Recolección (BPAR) de Plantas Medicinales. Ginebra Suiza.</w:t>
      </w:r>
    </w:p>
    <w:p w14:paraId="724D9591" w14:textId="77777777" w:rsidR="00BA5475" w:rsidRPr="00A67C55" w:rsidRDefault="00BA5475" w:rsidP="00D01316">
      <w:pPr>
        <w:spacing w:line="360" w:lineRule="auto"/>
        <w:ind w:leftChars="65" w:left="565" w:hangingChars="176" w:hanging="422"/>
        <w:jc w:val="both"/>
        <w:outlineLvl w:val="9"/>
        <w:rPr>
          <w:sz w:val="24"/>
        </w:rPr>
      </w:pPr>
    </w:p>
    <w:p w14:paraId="256FD2E4" w14:textId="77777777" w:rsidR="00BA5475" w:rsidRPr="00A67C55" w:rsidRDefault="00A51174" w:rsidP="00D01316">
      <w:pPr>
        <w:spacing w:line="360" w:lineRule="auto"/>
        <w:ind w:leftChars="65" w:left="565" w:hangingChars="176" w:hanging="422"/>
        <w:jc w:val="both"/>
        <w:outlineLvl w:val="9"/>
        <w:rPr>
          <w:sz w:val="24"/>
        </w:rPr>
      </w:pPr>
      <w:proofErr w:type="spellStart"/>
      <w:r w:rsidRPr="00A67C55">
        <w:rPr>
          <w:sz w:val="24"/>
        </w:rPr>
        <w:t>Osben</w:t>
      </w:r>
      <w:proofErr w:type="spellEnd"/>
      <w:r w:rsidRPr="00A67C55">
        <w:rPr>
          <w:sz w:val="24"/>
        </w:rPr>
        <w:t>, M. (2014) Efectos de la Densidad de Siembra sobre el Crecimiento de Plantas de Rábano (Raphanus sativus L.) bajo Coberturas Plástico. Huancavelica. Perú. Universidad Nacional de Huancavelica.</w:t>
      </w:r>
    </w:p>
    <w:p w14:paraId="4DFA338B" w14:textId="77777777" w:rsidR="00BA5475" w:rsidRPr="00A67C55" w:rsidRDefault="00BA5475" w:rsidP="00D01316">
      <w:pPr>
        <w:spacing w:line="360" w:lineRule="auto"/>
        <w:ind w:leftChars="65" w:left="565" w:hangingChars="176" w:hanging="422"/>
        <w:jc w:val="both"/>
        <w:outlineLvl w:val="9"/>
        <w:rPr>
          <w:sz w:val="24"/>
        </w:rPr>
      </w:pPr>
    </w:p>
    <w:p w14:paraId="1298369D"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Pérez-Albela, W. (2018). Efectos del Nivel de Salinidad del Agua de Riego en el Desarrollo del Cultivo de Rabanito (Raphanus sativus L.</w:t>
      </w:r>
      <w:proofErr w:type="gramStart"/>
      <w:r w:rsidRPr="00A67C55">
        <w:rPr>
          <w:sz w:val="24"/>
        </w:rPr>
        <w:t>).Lima</w:t>
      </w:r>
      <w:proofErr w:type="gramEnd"/>
      <w:r w:rsidRPr="00A67C55">
        <w:rPr>
          <w:sz w:val="24"/>
        </w:rPr>
        <w:t>. Perú. Universidad Nacional Agraria La Molina.</w:t>
      </w:r>
    </w:p>
    <w:p w14:paraId="7473D3B6" w14:textId="77777777" w:rsidR="00BA5475" w:rsidRPr="00A67C55" w:rsidRDefault="00A51174" w:rsidP="00D01316">
      <w:pPr>
        <w:shd w:val="clear" w:color="auto" w:fill="FFFFFF"/>
        <w:spacing w:before="240" w:after="240" w:line="360" w:lineRule="auto"/>
        <w:ind w:leftChars="65" w:left="565" w:hangingChars="176" w:hanging="422"/>
        <w:jc w:val="both"/>
        <w:outlineLvl w:val="9"/>
        <w:rPr>
          <w:sz w:val="24"/>
        </w:rPr>
      </w:pPr>
      <w:r w:rsidRPr="00A67C55">
        <w:rPr>
          <w:sz w:val="24"/>
        </w:rPr>
        <w:t>Rivera, M. (2015). Cosecha y Poscosecha de Hortalizas. Guía para Aprovechar un huerto orgánico y saludable. La Paz. Bolivia.</w:t>
      </w:r>
    </w:p>
    <w:p w14:paraId="1A8DF38B" w14:textId="77777777" w:rsidR="00BA5475" w:rsidRPr="00A67C55" w:rsidRDefault="00A51174" w:rsidP="00D01316">
      <w:pPr>
        <w:tabs>
          <w:tab w:val="left" w:pos="-720"/>
          <w:tab w:val="left" w:pos="8080"/>
        </w:tabs>
        <w:spacing w:line="360" w:lineRule="auto"/>
        <w:ind w:leftChars="65" w:left="565" w:hangingChars="176" w:hanging="422"/>
        <w:jc w:val="both"/>
        <w:outlineLvl w:val="9"/>
        <w:rPr>
          <w:sz w:val="24"/>
        </w:rPr>
      </w:pPr>
      <w:r w:rsidRPr="00A67C55">
        <w:rPr>
          <w:sz w:val="24"/>
        </w:rPr>
        <w:t>Sánchez, F. (2018). Evaluación de la eficiencia de un biofertilizante de residuos orgánicos en relación a otras fuentes de fertilización en el desarrollo del cultivo de Rábano (Raphanus sativus L.). Perú: Universidad Peruana Unión.</w:t>
      </w:r>
    </w:p>
    <w:p w14:paraId="628180EC" w14:textId="77777777" w:rsidR="00BA5475" w:rsidRPr="00A67C55" w:rsidRDefault="00A51174" w:rsidP="00D01316">
      <w:pPr>
        <w:tabs>
          <w:tab w:val="left" w:pos="-720"/>
          <w:tab w:val="left" w:pos="8080"/>
        </w:tabs>
        <w:spacing w:line="360" w:lineRule="auto"/>
        <w:ind w:leftChars="65" w:left="565" w:hangingChars="176" w:hanging="422"/>
        <w:jc w:val="both"/>
        <w:outlineLvl w:val="9"/>
        <w:rPr>
          <w:sz w:val="24"/>
        </w:rPr>
      </w:pPr>
      <w:r w:rsidRPr="00A67C55">
        <w:rPr>
          <w:sz w:val="24"/>
        </w:rPr>
        <w:lastRenderedPageBreak/>
        <w:t xml:space="preserve">SENASA (2024). Información institucional </w:t>
      </w:r>
    </w:p>
    <w:p w14:paraId="1D3BC2D1" w14:textId="77777777" w:rsidR="00BA5475" w:rsidRPr="00A67C55" w:rsidRDefault="00B55F84" w:rsidP="00D01316">
      <w:pPr>
        <w:tabs>
          <w:tab w:val="left" w:pos="-720"/>
          <w:tab w:val="left" w:pos="8080"/>
        </w:tabs>
        <w:spacing w:line="360" w:lineRule="auto"/>
        <w:ind w:leftChars="65" w:left="565" w:hangingChars="176" w:hanging="422"/>
        <w:jc w:val="both"/>
        <w:outlineLvl w:val="9"/>
        <w:rPr>
          <w:sz w:val="24"/>
        </w:rPr>
      </w:pPr>
      <w:hyperlink r:id="rId45">
        <w:r w:rsidR="00A51174" w:rsidRPr="00A67C55">
          <w:rPr>
            <w:color w:val="0000FF"/>
            <w:sz w:val="24"/>
          </w:rPr>
          <w:t>https://www.gob.pe/senasa</w:t>
        </w:r>
      </w:hyperlink>
    </w:p>
    <w:p w14:paraId="18AD80AE" w14:textId="77777777" w:rsidR="00BA5475" w:rsidRPr="00A67C55" w:rsidRDefault="00BA5475" w:rsidP="00D01316">
      <w:pPr>
        <w:spacing w:line="360" w:lineRule="auto"/>
        <w:ind w:leftChars="65" w:left="565" w:hangingChars="176" w:hanging="422"/>
        <w:jc w:val="both"/>
        <w:outlineLvl w:val="9"/>
        <w:rPr>
          <w:sz w:val="24"/>
        </w:rPr>
      </w:pPr>
    </w:p>
    <w:p w14:paraId="532E41E4"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SENASA (2024). Dirección General de Sanidad Vegetal y Programa de Desarrollo de la Sanidad Agropecuaria.</w:t>
      </w:r>
    </w:p>
    <w:p w14:paraId="30A2A7E3" w14:textId="77777777" w:rsidR="00BA5475" w:rsidRPr="00A67C55" w:rsidRDefault="00B55F84" w:rsidP="00D01316">
      <w:pPr>
        <w:spacing w:line="360" w:lineRule="auto"/>
        <w:ind w:leftChars="65" w:left="565" w:hangingChars="176" w:hanging="422"/>
        <w:jc w:val="both"/>
        <w:outlineLvl w:val="9"/>
        <w:rPr>
          <w:sz w:val="24"/>
        </w:rPr>
      </w:pPr>
      <w:hyperlink r:id="rId46">
        <w:r w:rsidR="00A51174" w:rsidRPr="00A67C55">
          <w:rPr>
            <w:color w:val="0000FF"/>
            <w:sz w:val="24"/>
          </w:rPr>
          <w:t>https://www.gob.pe/institucion/senasa/organizacion</w:t>
        </w:r>
      </w:hyperlink>
    </w:p>
    <w:p w14:paraId="6B0F840E" w14:textId="77777777" w:rsidR="00BA5475" w:rsidRPr="00A67C55" w:rsidRDefault="00A51174" w:rsidP="00D01316">
      <w:pPr>
        <w:spacing w:line="360" w:lineRule="auto"/>
        <w:ind w:leftChars="65" w:left="565" w:hangingChars="176" w:hanging="422"/>
        <w:jc w:val="both"/>
        <w:outlineLvl w:val="9"/>
        <w:rPr>
          <w:sz w:val="24"/>
        </w:rPr>
      </w:pPr>
      <w:r w:rsidRPr="00A67C55">
        <w:rPr>
          <w:sz w:val="24"/>
        </w:rPr>
        <w:t>Triola, M. (2006). Estadística. México: Editorial: Pearson. México DF.</w:t>
      </w:r>
    </w:p>
    <w:p w14:paraId="4D4A100F" w14:textId="77777777" w:rsidR="00BA5475" w:rsidRPr="00A67C55" w:rsidRDefault="00BA5475" w:rsidP="00D01316">
      <w:pPr>
        <w:tabs>
          <w:tab w:val="left" w:pos="-720"/>
          <w:tab w:val="left" w:pos="8080"/>
        </w:tabs>
        <w:spacing w:line="360" w:lineRule="auto"/>
        <w:ind w:leftChars="65" w:left="565" w:hangingChars="176" w:hanging="422"/>
        <w:jc w:val="both"/>
        <w:outlineLvl w:val="9"/>
        <w:rPr>
          <w:sz w:val="24"/>
        </w:rPr>
      </w:pPr>
    </w:p>
    <w:p w14:paraId="2D56FCC5" w14:textId="77777777" w:rsidR="00BA5475" w:rsidRPr="00A67C55" w:rsidRDefault="00A51174" w:rsidP="00D01316">
      <w:pPr>
        <w:tabs>
          <w:tab w:val="left" w:pos="-720"/>
          <w:tab w:val="left" w:pos="8080"/>
        </w:tabs>
        <w:spacing w:line="360" w:lineRule="auto"/>
        <w:ind w:leftChars="65" w:left="565" w:hangingChars="176" w:hanging="422"/>
        <w:jc w:val="both"/>
        <w:outlineLvl w:val="9"/>
        <w:rPr>
          <w:sz w:val="24"/>
        </w:rPr>
      </w:pPr>
      <w:r w:rsidRPr="00A67C55">
        <w:rPr>
          <w:sz w:val="24"/>
        </w:rPr>
        <w:t>Valenzuela, A. (2013). Poscosecha de Rábano Tratado con Cubierta Comestible y Antioxidante Quelante (Tesis para optar el grado del título profesional de Ingeniería Agrónomo). Universidad Autónoma de Baja California. México.</w:t>
      </w:r>
    </w:p>
    <w:p w14:paraId="7D2BEBED" w14:textId="77777777" w:rsidR="00BA5475" w:rsidRPr="00A67C55" w:rsidRDefault="00BA5475" w:rsidP="00D01316">
      <w:pPr>
        <w:tabs>
          <w:tab w:val="left" w:pos="-720"/>
          <w:tab w:val="left" w:pos="8080"/>
        </w:tabs>
        <w:spacing w:line="360" w:lineRule="auto"/>
        <w:ind w:leftChars="65" w:left="565" w:hangingChars="176" w:hanging="422"/>
        <w:jc w:val="both"/>
        <w:outlineLvl w:val="9"/>
        <w:rPr>
          <w:sz w:val="24"/>
        </w:rPr>
      </w:pPr>
    </w:p>
    <w:p w14:paraId="1906E58D" w14:textId="77777777" w:rsidR="00BA5475" w:rsidRPr="00A67C55" w:rsidRDefault="00A51174" w:rsidP="00D01316">
      <w:pPr>
        <w:tabs>
          <w:tab w:val="left" w:pos="-720"/>
          <w:tab w:val="left" w:pos="8080"/>
        </w:tabs>
        <w:spacing w:line="360" w:lineRule="auto"/>
        <w:ind w:leftChars="65" w:left="565" w:hangingChars="176" w:hanging="422"/>
        <w:jc w:val="both"/>
        <w:outlineLvl w:val="9"/>
        <w:rPr>
          <w:sz w:val="24"/>
        </w:rPr>
      </w:pPr>
      <w:r w:rsidRPr="00A67C55">
        <w:rPr>
          <w:sz w:val="24"/>
        </w:rPr>
        <w:t>Vásquez, L. (2020). Buenas Prácticas Agrícolas (BPA) Organización de las Naciones Unidas para la Alimentación y la Agricultura-FAO.</w:t>
      </w:r>
    </w:p>
    <w:p w14:paraId="38A10ED7" w14:textId="77777777" w:rsidR="00BA5475" w:rsidRPr="00A67C55" w:rsidRDefault="00BA5475" w:rsidP="00D01316">
      <w:pPr>
        <w:tabs>
          <w:tab w:val="left" w:pos="-720"/>
          <w:tab w:val="left" w:pos="8080"/>
        </w:tabs>
        <w:spacing w:line="360" w:lineRule="auto"/>
        <w:ind w:left="0" w:hanging="2"/>
        <w:jc w:val="both"/>
        <w:outlineLvl w:val="9"/>
        <w:rPr>
          <w:sz w:val="24"/>
        </w:rPr>
      </w:pPr>
    </w:p>
    <w:p w14:paraId="15C325ED" w14:textId="77777777" w:rsidR="00BA5475" w:rsidRPr="00A67C55" w:rsidRDefault="00BA5475" w:rsidP="00D01316">
      <w:pPr>
        <w:spacing w:line="360" w:lineRule="auto"/>
        <w:ind w:left="0" w:hanging="2"/>
        <w:jc w:val="both"/>
        <w:outlineLvl w:val="9"/>
        <w:rPr>
          <w:sz w:val="24"/>
        </w:rPr>
      </w:pPr>
    </w:p>
    <w:p w14:paraId="7A92A413" w14:textId="77777777" w:rsidR="00BA5475" w:rsidRPr="00A67C55" w:rsidRDefault="00BA5475" w:rsidP="00D01316">
      <w:pPr>
        <w:spacing w:line="360" w:lineRule="auto"/>
        <w:ind w:left="0" w:hanging="2"/>
        <w:jc w:val="both"/>
        <w:outlineLvl w:val="9"/>
        <w:rPr>
          <w:sz w:val="24"/>
        </w:rPr>
      </w:pPr>
    </w:p>
    <w:p w14:paraId="66AD68D5" w14:textId="77777777" w:rsidR="00BA5475" w:rsidRPr="00A67C55" w:rsidRDefault="00BA5475" w:rsidP="00D01316">
      <w:pPr>
        <w:spacing w:line="360" w:lineRule="auto"/>
        <w:ind w:left="0" w:hanging="2"/>
        <w:jc w:val="both"/>
        <w:outlineLvl w:val="9"/>
        <w:rPr>
          <w:sz w:val="24"/>
        </w:rPr>
      </w:pPr>
    </w:p>
    <w:p w14:paraId="259B9E01" w14:textId="77777777" w:rsidR="00BA5475" w:rsidRPr="00A67C55" w:rsidRDefault="00BA5475" w:rsidP="00D01316">
      <w:pPr>
        <w:spacing w:line="360" w:lineRule="auto"/>
        <w:ind w:left="0" w:hanging="2"/>
        <w:jc w:val="both"/>
        <w:outlineLvl w:val="9"/>
        <w:rPr>
          <w:sz w:val="24"/>
        </w:rPr>
      </w:pPr>
    </w:p>
    <w:p w14:paraId="5E09520C" w14:textId="77777777" w:rsidR="00BA5475" w:rsidRPr="00A67C55" w:rsidRDefault="00BA5475" w:rsidP="00D01316">
      <w:pPr>
        <w:spacing w:line="360" w:lineRule="auto"/>
        <w:ind w:left="0" w:hanging="2"/>
        <w:jc w:val="both"/>
        <w:outlineLvl w:val="9"/>
        <w:rPr>
          <w:sz w:val="24"/>
        </w:rPr>
      </w:pPr>
    </w:p>
    <w:p w14:paraId="269D6D5A" w14:textId="77777777" w:rsidR="00BA5475" w:rsidRPr="00A67C55" w:rsidRDefault="00BA5475" w:rsidP="00D01316">
      <w:pPr>
        <w:spacing w:line="360" w:lineRule="auto"/>
        <w:ind w:left="0" w:hanging="2"/>
        <w:jc w:val="both"/>
        <w:outlineLvl w:val="9"/>
        <w:rPr>
          <w:sz w:val="24"/>
        </w:rPr>
      </w:pPr>
    </w:p>
    <w:p w14:paraId="0078EB1E" w14:textId="77777777" w:rsidR="00BA5475" w:rsidRPr="00A67C55" w:rsidRDefault="00BA5475" w:rsidP="00D01316">
      <w:pPr>
        <w:spacing w:line="360" w:lineRule="auto"/>
        <w:ind w:left="0" w:hanging="2"/>
        <w:jc w:val="both"/>
        <w:outlineLvl w:val="9"/>
        <w:rPr>
          <w:sz w:val="24"/>
        </w:rPr>
      </w:pPr>
    </w:p>
    <w:p w14:paraId="39E09413" w14:textId="77777777" w:rsidR="00BA5475" w:rsidRPr="00A67C55" w:rsidRDefault="00BA5475" w:rsidP="00D01316">
      <w:pPr>
        <w:spacing w:line="360" w:lineRule="auto"/>
        <w:ind w:left="0" w:hanging="2"/>
        <w:jc w:val="both"/>
        <w:outlineLvl w:val="9"/>
        <w:rPr>
          <w:sz w:val="24"/>
        </w:rPr>
      </w:pPr>
    </w:p>
    <w:p w14:paraId="779D5CE4" w14:textId="77777777" w:rsidR="00BA5475" w:rsidRPr="00A67C55" w:rsidRDefault="00BA5475" w:rsidP="00D01316">
      <w:pPr>
        <w:spacing w:line="360" w:lineRule="auto"/>
        <w:ind w:left="0" w:hanging="2"/>
        <w:jc w:val="both"/>
        <w:outlineLvl w:val="9"/>
        <w:rPr>
          <w:sz w:val="24"/>
        </w:rPr>
      </w:pPr>
    </w:p>
    <w:p w14:paraId="6B0180C6" w14:textId="77777777" w:rsidR="00BA5475" w:rsidRPr="00A67C55" w:rsidRDefault="00BA5475" w:rsidP="00D01316">
      <w:pPr>
        <w:spacing w:line="360" w:lineRule="auto"/>
        <w:ind w:left="0" w:hanging="2"/>
        <w:jc w:val="both"/>
        <w:outlineLvl w:val="9"/>
        <w:rPr>
          <w:sz w:val="24"/>
        </w:rPr>
      </w:pPr>
    </w:p>
    <w:p w14:paraId="33B62624" w14:textId="77777777" w:rsidR="00BA5475" w:rsidRPr="00A67C55" w:rsidRDefault="00BA5475" w:rsidP="00D01316">
      <w:pPr>
        <w:spacing w:line="360" w:lineRule="auto"/>
        <w:ind w:left="0" w:hanging="2"/>
        <w:jc w:val="both"/>
        <w:outlineLvl w:val="9"/>
        <w:rPr>
          <w:sz w:val="24"/>
        </w:rPr>
      </w:pPr>
    </w:p>
    <w:p w14:paraId="6DE1F071" w14:textId="77777777" w:rsidR="00BA5475" w:rsidRPr="00A67C55" w:rsidRDefault="00BA5475" w:rsidP="00D01316">
      <w:pPr>
        <w:spacing w:line="360" w:lineRule="auto"/>
        <w:ind w:left="0" w:hanging="2"/>
        <w:jc w:val="both"/>
        <w:outlineLvl w:val="9"/>
        <w:rPr>
          <w:sz w:val="24"/>
        </w:rPr>
      </w:pPr>
    </w:p>
    <w:p w14:paraId="0FD21631" w14:textId="77777777" w:rsidR="00BA5475" w:rsidRPr="00A67C55" w:rsidRDefault="00BA5475" w:rsidP="00D01316">
      <w:pPr>
        <w:spacing w:line="360" w:lineRule="auto"/>
        <w:ind w:left="0" w:hanging="2"/>
        <w:jc w:val="both"/>
        <w:outlineLvl w:val="9"/>
        <w:rPr>
          <w:sz w:val="24"/>
        </w:rPr>
      </w:pPr>
    </w:p>
    <w:p w14:paraId="09AA0216" w14:textId="77777777" w:rsidR="00BA5475" w:rsidRPr="00A67C55" w:rsidRDefault="00BA5475" w:rsidP="00D01316">
      <w:pPr>
        <w:spacing w:line="360" w:lineRule="auto"/>
        <w:ind w:left="0" w:hanging="2"/>
        <w:jc w:val="both"/>
        <w:outlineLvl w:val="9"/>
        <w:rPr>
          <w:sz w:val="24"/>
        </w:rPr>
      </w:pPr>
    </w:p>
    <w:p w14:paraId="5A1EC6E1" w14:textId="77777777" w:rsidR="00BA5475" w:rsidRPr="00A67C55" w:rsidRDefault="00BA5475" w:rsidP="00D01316">
      <w:pPr>
        <w:spacing w:line="360" w:lineRule="auto"/>
        <w:ind w:left="0" w:hanging="2"/>
        <w:jc w:val="both"/>
        <w:outlineLvl w:val="9"/>
        <w:rPr>
          <w:sz w:val="24"/>
        </w:rPr>
      </w:pPr>
    </w:p>
    <w:p w14:paraId="7A5F009C" w14:textId="77777777" w:rsidR="00BA5475" w:rsidRPr="00A67C55" w:rsidRDefault="00A51174" w:rsidP="00D01316">
      <w:pPr>
        <w:pStyle w:val="Ttulo1"/>
        <w:numPr>
          <w:ilvl w:val="0"/>
          <w:numId w:val="0"/>
        </w:numPr>
        <w:tabs>
          <w:tab w:val="left" w:pos="0"/>
          <w:tab w:val="right" w:pos="8503"/>
        </w:tabs>
        <w:spacing w:line="360" w:lineRule="auto"/>
        <w:ind w:left="360"/>
        <w:jc w:val="center"/>
      </w:pPr>
      <w:bookmarkStart w:id="149" w:name="_Toc190306680"/>
      <w:bookmarkEnd w:id="147"/>
      <w:r w:rsidRPr="00A67C55">
        <w:lastRenderedPageBreak/>
        <w:t>ANEXOS</w:t>
      </w:r>
      <w:bookmarkEnd w:id="149"/>
    </w:p>
    <w:p w14:paraId="29A7557D" w14:textId="77777777" w:rsidR="00BA5475" w:rsidRPr="00A67C55" w:rsidRDefault="00A51174" w:rsidP="00D01316">
      <w:pPr>
        <w:pStyle w:val="Ttulo2"/>
        <w:numPr>
          <w:ilvl w:val="0"/>
          <w:numId w:val="0"/>
        </w:numPr>
        <w:tabs>
          <w:tab w:val="left" w:pos="1276"/>
          <w:tab w:val="right" w:pos="9352"/>
        </w:tabs>
        <w:jc w:val="center"/>
      </w:pPr>
      <w:bookmarkStart w:id="150" w:name="_Toc190306681"/>
      <w:r w:rsidRPr="00A67C55">
        <w:t>ANEXO 1: CHARTER</w:t>
      </w:r>
      <w:bookmarkEnd w:id="150"/>
    </w:p>
    <w:p w14:paraId="13876DB6" w14:textId="77777777" w:rsidR="00BA5475" w:rsidRPr="00A67C55" w:rsidRDefault="00A51174" w:rsidP="00D01316">
      <w:pPr>
        <w:spacing w:after="200" w:line="276" w:lineRule="auto"/>
        <w:ind w:leftChars="0" w:left="360" w:firstLineChars="0" w:firstLine="0"/>
        <w:jc w:val="center"/>
        <w:outlineLvl w:val="9"/>
      </w:pPr>
      <w:r w:rsidRPr="00A67C55">
        <w:rPr>
          <w:noProof/>
        </w:rPr>
        <w:drawing>
          <wp:inline distT="0" distB="0" distL="0" distR="0" wp14:anchorId="523A619D" wp14:editId="24BFB541">
            <wp:extent cx="2084596" cy="1235889"/>
            <wp:effectExtent l="0" t="0" r="0" b="0"/>
            <wp:docPr id="18340745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2084596" cy="1235889"/>
                    </a:xfrm>
                    <a:prstGeom prst="rect">
                      <a:avLst/>
                    </a:prstGeom>
                    <a:ln/>
                  </pic:spPr>
                </pic:pic>
              </a:graphicData>
            </a:graphic>
          </wp:inline>
        </w:drawing>
      </w:r>
    </w:p>
    <w:p w14:paraId="4D8895AA" w14:textId="77777777" w:rsidR="00BA5475" w:rsidRPr="00A67C55" w:rsidRDefault="00A51174" w:rsidP="00D01316">
      <w:pPr>
        <w:spacing w:line="276" w:lineRule="auto"/>
        <w:ind w:left="0" w:hanging="2"/>
        <w:jc w:val="center"/>
        <w:outlineLvl w:val="9"/>
        <w:rPr>
          <w:b/>
        </w:rPr>
      </w:pPr>
      <w:r w:rsidRPr="00A67C55">
        <w:rPr>
          <w:b/>
        </w:rPr>
        <w:t>ACTA (CHARTER) DEL PROYECTO FINAL DE GRADUACIÓN (PFG)</w:t>
      </w:r>
    </w:p>
    <w:p w14:paraId="0BE27D97" w14:textId="77777777" w:rsidR="00BA5475" w:rsidRPr="00A67C55" w:rsidRDefault="00BA5475" w:rsidP="00D01316">
      <w:pPr>
        <w:spacing w:line="276" w:lineRule="auto"/>
        <w:ind w:left="0" w:hanging="2"/>
        <w:jc w:val="both"/>
        <w:outlineLvl w:val="9"/>
      </w:pPr>
    </w:p>
    <w:p w14:paraId="0AF8D3BD" w14:textId="77777777" w:rsidR="00BA5475" w:rsidRPr="00A67C55" w:rsidRDefault="00A51174" w:rsidP="00D01316">
      <w:pPr>
        <w:spacing w:line="276" w:lineRule="auto"/>
        <w:ind w:left="0" w:hanging="2"/>
        <w:jc w:val="both"/>
        <w:outlineLvl w:val="9"/>
      </w:pPr>
      <w:r w:rsidRPr="00A67C55">
        <w:rPr>
          <w:b/>
        </w:rPr>
        <w:t>Nombre y apellidos</w:t>
      </w:r>
      <w:r w:rsidRPr="00A67C55">
        <w:t>: Roxana Ketty Lescano Panez</w:t>
      </w:r>
      <w:r w:rsidRPr="00A67C55">
        <w:tab/>
      </w:r>
    </w:p>
    <w:p w14:paraId="06DFB0E3" w14:textId="77777777" w:rsidR="00BA5475" w:rsidRPr="00A67C55" w:rsidRDefault="00A51174" w:rsidP="00D01316">
      <w:pPr>
        <w:spacing w:line="276" w:lineRule="auto"/>
        <w:ind w:left="0" w:hanging="2"/>
        <w:jc w:val="both"/>
        <w:outlineLvl w:val="9"/>
      </w:pPr>
      <w:r w:rsidRPr="00A67C55">
        <w:t xml:space="preserve">Lugar de residencia: </w:t>
      </w:r>
      <w:r w:rsidRPr="00A67C55">
        <w:tab/>
        <w:t>Lima Perú</w:t>
      </w:r>
      <w:r w:rsidRPr="00A67C55">
        <w:tab/>
      </w:r>
    </w:p>
    <w:p w14:paraId="4E91A2EB" w14:textId="77777777" w:rsidR="00BA5475" w:rsidRPr="00A67C55" w:rsidRDefault="00A51174" w:rsidP="00D01316">
      <w:pPr>
        <w:spacing w:line="276" w:lineRule="auto"/>
        <w:ind w:left="0" w:hanging="2"/>
        <w:jc w:val="both"/>
        <w:outlineLvl w:val="9"/>
      </w:pPr>
      <w:bookmarkStart w:id="151" w:name="_heading=h.gjdgxs" w:colFirst="0" w:colLast="0"/>
      <w:bookmarkEnd w:id="151"/>
      <w:r w:rsidRPr="00A67C55">
        <w:t>Institución: Caritas Chosica - Dignidad</w:t>
      </w:r>
      <w:r w:rsidRPr="00A67C55">
        <w:tab/>
      </w:r>
      <w:r w:rsidRPr="00A67C55">
        <w:tab/>
      </w:r>
      <w:r w:rsidRPr="00A67C55">
        <w:tab/>
      </w:r>
    </w:p>
    <w:p w14:paraId="442402E3" w14:textId="77777777" w:rsidR="00BA5475" w:rsidRPr="00A67C55" w:rsidRDefault="00A51174" w:rsidP="00D01316">
      <w:pPr>
        <w:spacing w:line="276" w:lineRule="auto"/>
        <w:ind w:left="0" w:hanging="2"/>
        <w:jc w:val="both"/>
        <w:outlineLvl w:val="9"/>
      </w:pPr>
      <w:r w:rsidRPr="00A67C55">
        <w:t>Cargo / puesto: Maestrante</w:t>
      </w:r>
      <w:r w:rsidRPr="00A67C55">
        <w:tab/>
      </w:r>
    </w:p>
    <w:p w14:paraId="348F9F6C" w14:textId="77777777" w:rsidR="00BA5475" w:rsidRPr="00A67C55" w:rsidRDefault="00BA5475" w:rsidP="00D01316">
      <w:pPr>
        <w:spacing w:line="276" w:lineRule="auto"/>
        <w:ind w:left="0" w:hanging="2"/>
        <w:jc w:val="both"/>
        <w:outlineLvl w:val="9"/>
      </w:pPr>
    </w:p>
    <w:tbl>
      <w:tblPr>
        <w:tblStyle w:val="aff3"/>
        <w:tblpPr w:leftFromText="141" w:rightFromText="141" w:vertAnchor="text" w:tblpX="-224"/>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5"/>
        <w:gridCol w:w="4842"/>
      </w:tblGrid>
      <w:tr w:rsidR="00BA5475" w:rsidRPr="00A67C55" w14:paraId="325803BB"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E3CDBA" w14:textId="77777777" w:rsidR="00BA5475" w:rsidRPr="00A67C55" w:rsidRDefault="00A51174" w:rsidP="00D01316">
            <w:pPr>
              <w:spacing w:line="276" w:lineRule="auto"/>
              <w:ind w:left="0" w:hanging="2"/>
              <w:jc w:val="center"/>
              <w:textDirection w:val="lrTb"/>
              <w:outlineLvl w:val="9"/>
              <w:rPr>
                <w:b/>
              </w:rPr>
            </w:pPr>
            <w:r w:rsidRPr="00A67C55">
              <w:rPr>
                <w:b/>
              </w:rPr>
              <w:t>Información principal y autorización del PFG</w:t>
            </w:r>
          </w:p>
        </w:tc>
      </w:tr>
      <w:tr w:rsidR="00BA5475" w:rsidRPr="00A67C55" w14:paraId="6ED75646" w14:textId="77777777">
        <w:trPr>
          <w:trHeight w:val="1170"/>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3E862" w14:textId="77777777" w:rsidR="00BA5475" w:rsidRPr="00A67C55" w:rsidRDefault="00A51174" w:rsidP="00D01316">
            <w:pPr>
              <w:spacing w:line="276" w:lineRule="auto"/>
              <w:ind w:left="0" w:hanging="2"/>
              <w:jc w:val="both"/>
              <w:textDirection w:val="lrTb"/>
              <w:outlineLvl w:val="9"/>
            </w:pPr>
            <w:r w:rsidRPr="00A67C55">
              <w:t>Fecha</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6F46F" w14:textId="77777777" w:rsidR="00BA5475" w:rsidRPr="00A67C55" w:rsidRDefault="00A51174" w:rsidP="00D01316">
            <w:pPr>
              <w:spacing w:line="276" w:lineRule="auto"/>
              <w:ind w:left="0" w:hanging="2"/>
              <w:jc w:val="both"/>
              <w:textDirection w:val="lrTb"/>
              <w:outlineLvl w:val="9"/>
              <w:rPr>
                <w:b/>
              </w:rPr>
            </w:pPr>
            <w:r w:rsidRPr="00A67C55">
              <w:rPr>
                <w:b/>
              </w:rPr>
              <w:t>Nombre del proyecto:</w:t>
            </w:r>
          </w:p>
          <w:p w14:paraId="2B1C117B" w14:textId="77777777" w:rsidR="00BA5475" w:rsidRPr="00A67C55" w:rsidRDefault="00A51174" w:rsidP="00D01316">
            <w:pPr>
              <w:spacing w:line="276" w:lineRule="auto"/>
              <w:ind w:left="0" w:hanging="2"/>
              <w:jc w:val="both"/>
              <w:textDirection w:val="lrTb"/>
              <w:outlineLvl w:val="9"/>
            </w:pPr>
            <w:r w:rsidRPr="00A67C55">
              <w:t>Determinación de niveles de pérdidas de rabanitos (</w:t>
            </w:r>
            <w:r w:rsidRPr="00A67C55">
              <w:rPr>
                <w:i/>
              </w:rPr>
              <w:t>Raphanus sativus</w:t>
            </w:r>
            <w:r w:rsidRPr="00A67C55">
              <w:t xml:space="preserve"> L.) en la etapa de la poscosecha, considerando la zona urbana de La Capitana de Lima Este, Perú. </w:t>
            </w:r>
          </w:p>
        </w:tc>
      </w:tr>
      <w:tr w:rsidR="00BA5475" w:rsidRPr="00A67C55" w14:paraId="1A597289" w14:textId="77777777">
        <w:trPr>
          <w:trHeight w:val="380"/>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5BD48" w14:textId="77777777" w:rsidR="00BA5475" w:rsidRPr="00A67C55" w:rsidRDefault="00A51174" w:rsidP="00D01316">
            <w:pPr>
              <w:spacing w:line="276" w:lineRule="auto"/>
              <w:ind w:left="0" w:hanging="2"/>
              <w:jc w:val="both"/>
              <w:textDirection w:val="lrTb"/>
              <w:outlineLvl w:val="9"/>
            </w:pPr>
            <w:r w:rsidRPr="00A67C55">
              <w:t>Fecha de inicio del proyecto: 21/10/2024</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B44C1" w14:textId="77777777" w:rsidR="00BA5475" w:rsidRPr="00A67C55" w:rsidRDefault="00A51174" w:rsidP="00D01316">
            <w:pPr>
              <w:spacing w:line="276" w:lineRule="auto"/>
              <w:ind w:left="0" w:hanging="2"/>
              <w:jc w:val="both"/>
              <w:textDirection w:val="lrTb"/>
              <w:outlineLvl w:val="9"/>
            </w:pPr>
            <w:r w:rsidRPr="00A67C55">
              <w:t>Fecha tentativa de finalización: 21/01/2025</w:t>
            </w:r>
          </w:p>
        </w:tc>
      </w:tr>
      <w:tr w:rsidR="00BA5475" w:rsidRPr="00A67C55" w14:paraId="30EF7E47" w14:textId="77777777">
        <w:trPr>
          <w:trHeight w:val="380"/>
        </w:trPr>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BC41D" w14:textId="77777777" w:rsidR="00BA5475" w:rsidRPr="00A67C55" w:rsidRDefault="00A51174" w:rsidP="00D01316">
            <w:pPr>
              <w:spacing w:line="276" w:lineRule="auto"/>
              <w:ind w:left="0" w:hanging="2"/>
              <w:jc w:val="both"/>
              <w:textDirection w:val="lrTb"/>
              <w:outlineLvl w:val="9"/>
            </w:pPr>
            <w:r w:rsidRPr="00A67C55">
              <w:t>Tipo de PFG: (tesina / artículo)</w:t>
            </w:r>
          </w:p>
        </w:tc>
      </w:tr>
      <w:tr w:rsidR="00BA5475" w:rsidRPr="00A67C55" w14:paraId="1BB3691D"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C3970" w14:textId="77777777" w:rsidR="00BA5475" w:rsidRPr="00A67C55" w:rsidRDefault="00A51174" w:rsidP="00D01316">
            <w:pPr>
              <w:spacing w:line="276" w:lineRule="auto"/>
              <w:ind w:left="0" w:hanging="2"/>
              <w:jc w:val="both"/>
              <w:textDirection w:val="lrTb"/>
              <w:outlineLvl w:val="9"/>
            </w:pPr>
            <w:r w:rsidRPr="00A67C55">
              <w:rPr>
                <w:b/>
              </w:rPr>
              <w:t>Objetivos del proyecto</w:t>
            </w:r>
            <w:r w:rsidRPr="00A67C55">
              <w:t xml:space="preserve"> (</w:t>
            </w:r>
            <w:r w:rsidRPr="00A67C55">
              <w:rPr>
                <w:b/>
              </w:rPr>
              <w:t>general)</w:t>
            </w:r>
            <w:r w:rsidRPr="00A67C55">
              <w:t xml:space="preserve"> </w:t>
            </w:r>
          </w:p>
          <w:p w14:paraId="2BC4811D" w14:textId="77777777" w:rsidR="00BA5475" w:rsidRPr="00A67C55" w:rsidRDefault="00A51174" w:rsidP="00D01316">
            <w:pPr>
              <w:spacing w:line="276" w:lineRule="auto"/>
              <w:ind w:left="0" w:hanging="2"/>
              <w:jc w:val="both"/>
              <w:textDirection w:val="lrTb"/>
              <w:outlineLvl w:val="9"/>
            </w:pPr>
            <w:r w:rsidRPr="00A67C55">
              <w:t>Determinar los niveles de pérdidas de los rabanitos en la zona urbana de La Capitana de Lima Este, como una contribución al estudio sobre pérdidas y desperdicios (</w:t>
            </w:r>
            <w:proofErr w:type="spellStart"/>
            <w:r w:rsidRPr="00A67C55">
              <w:t>PyD</w:t>
            </w:r>
            <w:proofErr w:type="spellEnd"/>
            <w:r w:rsidRPr="00A67C55">
              <w:t>).</w:t>
            </w:r>
          </w:p>
          <w:p w14:paraId="2C9A0017" w14:textId="77777777" w:rsidR="00BA5475" w:rsidRPr="00A67C55" w:rsidRDefault="00BA5475" w:rsidP="00D01316">
            <w:pPr>
              <w:spacing w:line="276" w:lineRule="auto"/>
              <w:ind w:left="0" w:hanging="2"/>
              <w:jc w:val="both"/>
              <w:textDirection w:val="lrTb"/>
              <w:outlineLvl w:val="9"/>
            </w:pPr>
          </w:p>
          <w:p w14:paraId="2B0241EE" w14:textId="77777777" w:rsidR="00BA5475" w:rsidRPr="00A67C55" w:rsidRDefault="00A51174" w:rsidP="00D01316">
            <w:pPr>
              <w:spacing w:line="276" w:lineRule="auto"/>
              <w:ind w:left="0" w:hanging="2"/>
              <w:jc w:val="both"/>
              <w:textDirection w:val="lrTb"/>
              <w:outlineLvl w:val="9"/>
            </w:pPr>
            <w:r w:rsidRPr="00A67C55">
              <w:rPr>
                <w:b/>
              </w:rPr>
              <w:t xml:space="preserve">Objetivos del proyecto </w:t>
            </w:r>
            <w:r w:rsidRPr="00A67C55">
              <w:t>(</w:t>
            </w:r>
            <w:r w:rsidRPr="00A67C55">
              <w:rPr>
                <w:b/>
              </w:rPr>
              <w:t>específicos</w:t>
            </w:r>
            <w:r w:rsidRPr="00A67C55">
              <w:t xml:space="preserve">) </w:t>
            </w:r>
          </w:p>
          <w:p w14:paraId="10A81D8F" w14:textId="77777777" w:rsidR="00BA5475" w:rsidRPr="00A67C55" w:rsidRDefault="00BA5475" w:rsidP="00D01316">
            <w:pPr>
              <w:spacing w:line="276" w:lineRule="auto"/>
              <w:ind w:left="0" w:hanging="2"/>
              <w:jc w:val="both"/>
              <w:textDirection w:val="lrTb"/>
              <w:outlineLvl w:val="9"/>
            </w:pPr>
          </w:p>
          <w:p w14:paraId="1C829F1D" w14:textId="77777777" w:rsidR="00BA5475" w:rsidRPr="00A67C55" w:rsidRDefault="00A51174" w:rsidP="00D01316">
            <w:pPr>
              <w:numPr>
                <w:ilvl w:val="0"/>
                <w:numId w:val="54"/>
              </w:numPr>
              <w:pBdr>
                <w:top w:val="nil"/>
                <w:left w:val="nil"/>
                <w:bottom w:val="nil"/>
                <w:right w:val="nil"/>
                <w:between w:val="nil"/>
              </w:pBdr>
              <w:spacing w:line="276" w:lineRule="auto"/>
              <w:ind w:left="0" w:hanging="2"/>
              <w:jc w:val="both"/>
              <w:textDirection w:val="lrTb"/>
              <w:outlineLvl w:val="9"/>
            </w:pPr>
            <w:r w:rsidRPr="00A67C55">
              <w:rPr>
                <w:color w:val="000000"/>
                <w:szCs w:val="22"/>
              </w:rPr>
              <w:t xml:space="preserve">Identificar las características fisicoquímicas y sensoriales del rabanito </w:t>
            </w:r>
            <w:r w:rsidRPr="00A67C55">
              <w:rPr>
                <w:i/>
                <w:color w:val="000000"/>
                <w:szCs w:val="22"/>
              </w:rPr>
              <w:t>Raphanus sativus</w:t>
            </w:r>
            <w:r w:rsidRPr="00A67C55">
              <w:rPr>
                <w:color w:val="000000"/>
                <w:szCs w:val="22"/>
              </w:rPr>
              <w:t xml:space="preserve"> l.</w:t>
            </w:r>
          </w:p>
          <w:p w14:paraId="5A1EDCCC" w14:textId="77777777" w:rsidR="00BA5475" w:rsidRPr="00A67C55" w:rsidRDefault="00A51174" w:rsidP="00D01316">
            <w:pPr>
              <w:numPr>
                <w:ilvl w:val="0"/>
                <w:numId w:val="54"/>
              </w:numPr>
              <w:pBdr>
                <w:top w:val="nil"/>
                <w:left w:val="nil"/>
                <w:bottom w:val="nil"/>
                <w:right w:val="nil"/>
                <w:between w:val="nil"/>
              </w:pBdr>
              <w:spacing w:line="276" w:lineRule="auto"/>
              <w:ind w:left="0" w:hanging="2"/>
              <w:jc w:val="both"/>
              <w:textDirection w:val="lrTb"/>
              <w:outlineLvl w:val="9"/>
            </w:pPr>
            <w:r w:rsidRPr="00A67C55">
              <w:rPr>
                <w:color w:val="000000"/>
                <w:szCs w:val="22"/>
              </w:rPr>
              <w:t xml:space="preserve">Describir la etapa de la producción agrícola relacionada con el rabanito </w:t>
            </w:r>
            <w:r w:rsidRPr="00A67C55">
              <w:rPr>
                <w:i/>
                <w:color w:val="000000"/>
                <w:szCs w:val="22"/>
              </w:rPr>
              <w:t>Raphanus sativus</w:t>
            </w:r>
            <w:r w:rsidRPr="00A67C55">
              <w:rPr>
                <w:color w:val="000000"/>
                <w:szCs w:val="22"/>
              </w:rPr>
              <w:t xml:space="preserve"> l., incluyendo su comercialización.</w:t>
            </w:r>
          </w:p>
          <w:p w14:paraId="6D095FF7" w14:textId="77777777" w:rsidR="00BA5475" w:rsidRPr="00A67C55" w:rsidRDefault="00A51174" w:rsidP="00D01316">
            <w:pPr>
              <w:numPr>
                <w:ilvl w:val="0"/>
                <w:numId w:val="54"/>
              </w:numPr>
              <w:pBdr>
                <w:top w:val="nil"/>
                <w:left w:val="nil"/>
                <w:bottom w:val="nil"/>
                <w:right w:val="nil"/>
                <w:between w:val="nil"/>
              </w:pBdr>
              <w:spacing w:after="200" w:line="276" w:lineRule="auto"/>
              <w:ind w:left="0" w:hanging="2"/>
              <w:jc w:val="both"/>
              <w:textDirection w:val="lrTb"/>
              <w:outlineLvl w:val="9"/>
            </w:pPr>
            <w:r w:rsidRPr="00A67C55">
              <w:rPr>
                <w:color w:val="000000"/>
                <w:szCs w:val="22"/>
              </w:rPr>
              <w:t>Cuantificar las pérdidas generadas de los rabanitos en las etapas de poscosecha en la zona urbana de La Capitana de Lima Este, Perú.</w:t>
            </w:r>
          </w:p>
        </w:tc>
      </w:tr>
      <w:tr w:rsidR="00BA5475" w:rsidRPr="00A67C55" w14:paraId="5F5B7029"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4440B" w14:textId="77777777" w:rsidR="00BA5475" w:rsidRPr="00A67C55" w:rsidRDefault="00A51174" w:rsidP="00D01316">
            <w:pPr>
              <w:spacing w:line="276" w:lineRule="auto"/>
              <w:ind w:left="0" w:hanging="2"/>
              <w:jc w:val="both"/>
              <w:textDirection w:val="lrTb"/>
              <w:outlineLvl w:val="9"/>
              <w:rPr>
                <w:b/>
              </w:rPr>
            </w:pPr>
            <w:r w:rsidRPr="00A67C55">
              <w:rPr>
                <w:b/>
              </w:rPr>
              <w:t xml:space="preserve">Descripción del producto: </w:t>
            </w:r>
          </w:p>
          <w:p w14:paraId="064330EB" w14:textId="77777777" w:rsidR="00BA5475" w:rsidRPr="00A67C55" w:rsidRDefault="00BA5475" w:rsidP="00D01316">
            <w:pPr>
              <w:spacing w:line="276" w:lineRule="auto"/>
              <w:ind w:left="0" w:hanging="2"/>
              <w:jc w:val="both"/>
              <w:textDirection w:val="lrTb"/>
              <w:outlineLvl w:val="9"/>
            </w:pPr>
          </w:p>
          <w:p w14:paraId="5AB84F75" w14:textId="77777777" w:rsidR="00BA5475" w:rsidRPr="00A67C55" w:rsidRDefault="00A51174" w:rsidP="00D01316">
            <w:pPr>
              <w:spacing w:line="276" w:lineRule="auto"/>
              <w:ind w:left="0" w:hanging="2"/>
              <w:jc w:val="both"/>
              <w:textDirection w:val="lrTb"/>
              <w:outlineLvl w:val="9"/>
            </w:pPr>
            <w:r w:rsidRPr="00A67C55">
              <w:t xml:space="preserve">La pérdida y desperdicio de los alimentos repercute negativamente en la seguridad alimentaria y la nutrición y contribuye de forma significativa a las emisiones de </w:t>
            </w:r>
            <w:r w:rsidRPr="00A67C55">
              <w:lastRenderedPageBreak/>
              <w:t>gases de efecto invernadero (GEI), la contaminación del medio ambiente, la degradación de los ecosistemas naturales y la pérdida de biodiversidad. Además, representa una mala gestión de los recursos que se utilizan en la producción alimentaria.</w:t>
            </w:r>
          </w:p>
          <w:p w14:paraId="6BCD1C29" w14:textId="77777777" w:rsidR="00BA5475" w:rsidRPr="00A67C55" w:rsidRDefault="00A51174" w:rsidP="00D01316">
            <w:pPr>
              <w:spacing w:after="200" w:line="276" w:lineRule="auto"/>
              <w:ind w:left="0" w:hanging="2"/>
              <w:jc w:val="both"/>
              <w:textDirection w:val="lrTb"/>
              <w:outlineLvl w:val="9"/>
            </w:pPr>
            <w:r w:rsidRPr="00A67C55">
              <w:t>La pérdida y el desperdicio de alimentos definido en los Objetivos de Desarrollo Sostenible acordados internacionalmente. Como organismos responsables de esta meta, la FAO y el Programa de las Naciones Unidas para el Medio Ambiente (PNUMA) miden y monitorean los progresos en la reducción de la pérdida y desperdicio de los alimentos basándose en el índice mundial de alimentos no utilizados (FAO, 2020).</w:t>
            </w:r>
          </w:p>
          <w:p w14:paraId="36BE36DF" w14:textId="77777777" w:rsidR="00BA5475" w:rsidRPr="00A67C55" w:rsidRDefault="00A51174" w:rsidP="00D01316">
            <w:pPr>
              <w:spacing w:after="200" w:line="276" w:lineRule="auto"/>
              <w:ind w:left="0" w:hanging="2"/>
              <w:jc w:val="both"/>
              <w:textDirection w:val="lrTb"/>
              <w:outlineLvl w:val="9"/>
            </w:pPr>
            <w:r w:rsidRPr="00A67C55">
              <w:t>El rabanito (</w:t>
            </w:r>
            <w:r w:rsidRPr="00A67C55">
              <w:rPr>
                <w:i/>
              </w:rPr>
              <w:t>Raphanus sativus</w:t>
            </w:r>
            <w:r w:rsidRPr="00A67C55">
              <w:t xml:space="preserve"> L.) es una hortaliza que se adapta al clima de la costa del Perú es una hortaliza de origen chino existe una variedad de color este cultivo (blanco, rojo, rojiblanco, es un cultivo inmunoestimulante, antimicrobiano, antiséptico, antioxidante y digestivo cuya producción es atractiva para el mercado nacional e internacional. (</w:t>
            </w:r>
            <w:proofErr w:type="spellStart"/>
            <w:r w:rsidRPr="00A67C55">
              <w:t>Bautizta</w:t>
            </w:r>
            <w:proofErr w:type="spellEnd"/>
            <w:r w:rsidRPr="00A67C55">
              <w:t>, 2019)</w:t>
            </w:r>
          </w:p>
          <w:p w14:paraId="3A4BEB18" w14:textId="77777777" w:rsidR="00BA5475" w:rsidRPr="00A67C55" w:rsidRDefault="00A51174" w:rsidP="00D01316">
            <w:pPr>
              <w:spacing w:after="200" w:line="276" w:lineRule="auto"/>
              <w:ind w:left="0" w:hanging="2"/>
              <w:jc w:val="both"/>
              <w:textDirection w:val="lrTb"/>
              <w:outlineLvl w:val="9"/>
            </w:pPr>
            <w:r w:rsidRPr="00A67C55">
              <w:t>La unidad principalmente de la zona agrícola en Lima Este son los distritos de Lurigancho, San Juan de Lurigancho y Ate, seguida por la unidad de lomas costeras y áreas verdes urbana, siendo las de menor área la Unidad ambiental de Ríos Valles, por lechos ríos y canales y faja marginal. Esta Unidad ambiental compuesta por las zonas agrícolas, ha sufrido una reducción debido a la presión de crecimiento urbano, con la habilitación urbana de viviendas. (Plan Urbano, 2022)</w:t>
            </w:r>
          </w:p>
          <w:p w14:paraId="0D86C8A5" w14:textId="77777777" w:rsidR="00BA5475" w:rsidRPr="00A67C55" w:rsidRDefault="00A51174" w:rsidP="00D01316">
            <w:pPr>
              <w:spacing w:after="200" w:line="276" w:lineRule="auto"/>
              <w:ind w:left="0" w:hanging="2"/>
              <w:jc w:val="both"/>
              <w:textDirection w:val="lrTb"/>
              <w:outlineLvl w:val="9"/>
            </w:pPr>
            <w:r w:rsidRPr="00A67C55">
              <w:t>El estudio sobre la determinación de los niveles perdida de los rabanitos (</w:t>
            </w:r>
            <w:r w:rsidRPr="00A67C55">
              <w:rPr>
                <w:i/>
              </w:rPr>
              <w:t xml:space="preserve">Raphanus Sativus) </w:t>
            </w:r>
            <w:r w:rsidRPr="00A67C55">
              <w:t>en las etapas de la producción agrícola, se basa en determinar en qué etapa de la producción agrícola existen pérdidas de alimentos, a fin de evaluar si las pérdidas pueden ser usados para brindar una alternativa para el consumo de estos alimentos, según las características de los alimentos.</w:t>
            </w:r>
          </w:p>
          <w:p w14:paraId="06CC1C04" w14:textId="77777777" w:rsidR="00BA5475" w:rsidRPr="00A67C55" w:rsidRDefault="00A51174" w:rsidP="00D01316">
            <w:pPr>
              <w:spacing w:after="200" w:line="276" w:lineRule="auto"/>
              <w:ind w:left="0" w:hanging="2"/>
              <w:jc w:val="both"/>
              <w:textDirection w:val="lrTb"/>
              <w:outlineLvl w:val="9"/>
            </w:pPr>
            <w:r w:rsidRPr="00A67C55">
              <w:t>En resumen, la investigación radica en la necesidad de abordar las pérdidas de alimentos en las etapas finales de la producción agrícola de los rabanitos situada en la zona urbana de La Capitana de Lima Este. La recuperación eficiente busca mejorar la sostenibilidad del sistema agrícola, aumentar la seguridad alimentaria, promover prácticas agrícolas responsables y proponer a los agricultores locales una nueva presentación comercial. Este enfoque integral no solo beneficia a los productores y consumidores, sino que también contribuye a la construcción de un futuro más sostenible y equitativo para la región.</w:t>
            </w:r>
          </w:p>
        </w:tc>
      </w:tr>
      <w:tr w:rsidR="00BA5475" w:rsidRPr="00A67C55" w14:paraId="5AE11D6F"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AC343" w14:textId="77777777" w:rsidR="00BA5475" w:rsidRPr="00A67C55" w:rsidRDefault="00A51174" w:rsidP="00D01316">
            <w:pPr>
              <w:spacing w:line="276" w:lineRule="auto"/>
              <w:ind w:left="0" w:hanging="2"/>
              <w:jc w:val="both"/>
              <w:textDirection w:val="lrTb"/>
              <w:outlineLvl w:val="9"/>
              <w:rPr>
                <w:b/>
                <w:highlight w:val="yellow"/>
              </w:rPr>
            </w:pPr>
            <w:r w:rsidRPr="00A67C55">
              <w:rPr>
                <w:b/>
              </w:rPr>
              <w:lastRenderedPageBreak/>
              <w:t xml:space="preserve">Necesidad del proyecto: </w:t>
            </w:r>
          </w:p>
          <w:p w14:paraId="3651D089" w14:textId="77777777" w:rsidR="00BA5475" w:rsidRPr="00A67C55" w:rsidRDefault="00BA5475" w:rsidP="00D01316">
            <w:pPr>
              <w:spacing w:line="276" w:lineRule="auto"/>
              <w:ind w:left="0" w:hanging="2"/>
              <w:jc w:val="both"/>
              <w:textDirection w:val="lrTb"/>
              <w:outlineLvl w:val="9"/>
            </w:pPr>
          </w:p>
          <w:p w14:paraId="7BB9E086" w14:textId="77777777" w:rsidR="00BA5475" w:rsidRPr="00A67C55" w:rsidRDefault="00A51174" w:rsidP="00D01316">
            <w:pPr>
              <w:spacing w:line="276" w:lineRule="auto"/>
              <w:ind w:left="0" w:hanging="2"/>
              <w:jc w:val="both"/>
              <w:textDirection w:val="lrTb"/>
              <w:outlineLvl w:val="9"/>
            </w:pPr>
            <w:r w:rsidRPr="00A67C55">
              <w:t xml:space="preserve">Lograr establecer una línea base respecto a los porcentajes de pérdida del rabanito cultivado en zonas urbanas de Lima Este, Perú, con la finalidad de la implementar futuras estrategias regionales relacionadas con la mitigación de pérdidas y desperdicio de alimentos, así como con políticas de seguridad alimentaria y </w:t>
            </w:r>
            <w:r w:rsidRPr="00A67C55">
              <w:lastRenderedPageBreak/>
              <w:t xml:space="preserve">nutricional (SAN), contribuyendo a reducir la pobreza local, los cuales puede mejorar en la economía de productores agrícolas locales, proporcionar información a organismos públicos y tomadores de decisión, para la implementación de futuras políticas públicas relacionadas con </w:t>
            </w:r>
            <w:proofErr w:type="spellStart"/>
            <w:r w:rsidRPr="00A67C55">
              <w:t>PyD</w:t>
            </w:r>
            <w:proofErr w:type="spellEnd"/>
            <w:r w:rsidRPr="00A67C55">
              <w:t xml:space="preserve"> y SAN y proponer alternativas de consumo para los organismos de apoyo alimentario.</w:t>
            </w:r>
          </w:p>
          <w:p w14:paraId="24E75CD5" w14:textId="77777777" w:rsidR="00BA5475" w:rsidRPr="00A67C55" w:rsidRDefault="00A51174" w:rsidP="00D01316">
            <w:pPr>
              <w:spacing w:line="276" w:lineRule="auto"/>
              <w:ind w:left="0" w:hanging="2"/>
              <w:jc w:val="both"/>
              <w:textDirection w:val="lrTb"/>
              <w:outlineLvl w:val="9"/>
            </w:pPr>
            <w:r w:rsidRPr="00A67C55">
              <w:t>Los programas de recuperación pueden ejercer en el logro de los objetivos de reducción de la pobreza, asegurando que las personas afectadas puedan mantener su seguridad alimentaria y sus medios de vida durante y después de los desastres, y permitiendo al mismo tiempo reforzar su resiliencia a lo largo del tiempo.</w:t>
            </w:r>
          </w:p>
        </w:tc>
      </w:tr>
      <w:tr w:rsidR="00BA5475" w:rsidRPr="00A67C55" w14:paraId="48802DF0"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32529" w14:textId="77777777" w:rsidR="00BA5475" w:rsidRPr="00A67C55" w:rsidRDefault="00A51174" w:rsidP="00D01316">
            <w:pPr>
              <w:spacing w:line="276" w:lineRule="auto"/>
              <w:ind w:left="0" w:hanging="2"/>
              <w:jc w:val="both"/>
              <w:textDirection w:val="lrTb"/>
              <w:outlineLvl w:val="9"/>
              <w:rPr>
                <w:b/>
              </w:rPr>
            </w:pPr>
            <w:r w:rsidRPr="00A67C55">
              <w:rPr>
                <w:b/>
              </w:rPr>
              <w:lastRenderedPageBreak/>
              <w:t xml:space="preserve">Justificación de impacto del proyecto: </w:t>
            </w:r>
          </w:p>
          <w:p w14:paraId="0A2556B6" w14:textId="77777777" w:rsidR="00BA5475" w:rsidRPr="00A67C55" w:rsidRDefault="00BA5475" w:rsidP="00D01316">
            <w:pPr>
              <w:spacing w:line="276" w:lineRule="auto"/>
              <w:ind w:left="0" w:hanging="2"/>
              <w:jc w:val="both"/>
              <w:textDirection w:val="lrTb"/>
              <w:outlineLvl w:val="9"/>
            </w:pPr>
          </w:p>
          <w:p w14:paraId="557C3C2A" w14:textId="77777777" w:rsidR="00BA5475" w:rsidRPr="00A67C55" w:rsidRDefault="00A51174" w:rsidP="00D01316">
            <w:pPr>
              <w:spacing w:line="276" w:lineRule="auto"/>
              <w:ind w:left="0" w:hanging="2"/>
              <w:jc w:val="both"/>
              <w:textDirection w:val="lrTb"/>
              <w:outlineLvl w:val="9"/>
            </w:pPr>
            <w:r w:rsidRPr="00A67C55">
              <w:t>El estudio brinda aportes importantes sobre las características fisicoquímicas y sensoriales del rabanito para la comercialización, con el fin de definir las exigencias y procedimientos para la aplicación de las buenas prácticas agrícolas, así definir los estándares de calidad del mencionado producto.</w:t>
            </w:r>
          </w:p>
          <w:p w14:paraId="1A1CEC01" w14:textId="77777777" w:rsidR="00BA5475" w:rsidRPr="00A67C55" w:rsidRDefault="00A51174" w:rsidP="00D01316">
            <w:pPr>
              <w:keepLines/>
              <w:spacing w:line="276" w:lineRule="auto"/>
              <w:ind w:left="0" w:hanging="2"/>
              <w:jc w:val="both"/>
              <w:textDirection w:val="lrTb"/>
              <w:outlineLvl w:val="9"/>
            </w:pPr>
            <w:r w:rsidRPr="00A67C55">
              <w:t>Los procedimientos en la agricultura ayudarán a diferenciar las características importantes de cada etapa, siendo importante para la aplicación de las Buenas Prácticas Agrícolas a fin de obtener mayores ingresos y una mayor rentabilidad económica, lo que tendría un efecto positivo en la comunidad agrícola.</w:t>
            </w:r>
          </w:p>
          <w:p w14:paraId="6296A68C" w14:textId="77777777" w:rsidR="00BA5475" w:rsidRPr="00A67C55" w:rsidRDefault="00A51174" w:rsidP="00D01316">
            <w:pPr>
              <w:keepLines/>
              <w:spacing w:line="276" w:lineRule="auto"/>
              <w:ind w:left="0" w:hanging="2"/>
              <w:jc w:val="both"/>
              <w:textDirection w:val="lrTb"/>
              <w:outlineLvl w:val="9"/>
            </w:pPr>
            <w:r w:rsidRPr="00A67C55">
              <w:t>La cuantificación de la pérdida de los rabanitos durante la etapa de la poscosecha, permitirá determinar la mejora de la seguridad alimentaria al proponer un plan de recuperación efectivo para los rabanitos, se puede asegurar que una mayor proporción de la producción llegue a los consumidores en óptimas condiciones. Esto no solo mejora la disponibilidad de alimentos frescos y nutritivos, sino que también reduce la presión sobre los recursos agrícolas, permitiendo una producción más eficiente y sostenible.</w:t>
            </w:r>
          </w:p>
        </w:tc>
      </w:tr>
      <w:tr w:rsidR="00BA5475" w:rsidRPr="00A67C55" w14:paraId="5D786CEC"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F2B4C" w14:textId="77777777" w:rsidR="00BA5475" w:rsidRPr="00A67C55" w:rsidRDefault="00A51174" w:rsidP="00D01316">
            <w:pPr>
              <w:spacing w:line="276" w:lineRule="auto"/>
              <w:ind w:left="0" w:hanging="2"/>
              <w:jc w:val="both"/>
              <w:textDirection w:val="lrTb"/>
              <w:outlineLvl w:val="9"/>
              <w:rPr>
                <w:b/>
              </w:rPr>
            </w:pPr>
            <w:r w:rsidRPr="00A67C55">
              <w:rPr>
                <w:b/>
              </w:rPr>
              <w:t>Restricciones:</w:t>
            </w:r>
          </w:p>
          <w:p w14:paraId="5BDCFE04" w14:textId="77777777" w:rsidR="00BA5475" w:rsidRPr="00A67C55" w:rsidRDefault="00BA5475" w:rsidP="00D01316">
            <w:pPr>
              <w:spacing w:line="276" w:lineRule="auto"/>
              <w:ind w:left="0" w:hanging="2"/>
              <w:jc w:val="both"/>
              <w:textDirection w:val="lrTb"/>
              <w:outlineLvl w:val="9"/>
              <w:rPr>
                <w:b/>
              </w:rPr>
            </w:pPr>
          </w:p>
          <w:p w14:paraId="4809BF96" w14:textId="77777777" w:rsidR="00BA5475" w:rsidRPr="00A67C55" w:rsidRDefault="00A51174" w:rsidP="00D01316">
            <w:pPr>
              <w:numPr>
                <w:ilvl w:val="0"/>
                <w:numId w:val="44"/>
              </w:numPr>
              <w:pBdr>
                <w:top w:val="nil"/>
                <w:left w:val="nil"/>
                <w:bottom w:val="nil"/>
                <w:right w:val="nil"/>
                <w:between w:val="nil"/>
              </w:pBdr>
              <w:spacing w:line="276" w:lineRule="auto"/>
              <w:ind w:left="0" w:hanging="2"/>
              <w:jc w:val="both"/>
              <w:textDirection w:val="lrTb"/>
              <w:outlineLvl w:val="9"/>
            </w:pPr>
            <w:r w:rsidRPr="00A67C55">
              <w:rPr>
                <w:color w:val="000000"/>
                <w:szCs w:val="22"/>
              </w:rPr>
              <w:t>Escaso tiempo para la aplicación.</w:t>
            </w:r>
          </w:p>
          <w:p w14:paraId="3907B90E" w14:textId="77777777" w:rsidR="00BA5475" w:rsidRPr="00A67C55" w:rsidRDefault="00A51174" w:rsidP="00D01316">
            <w:pPr>
              <w:numPr>
                <w:ilvl w:val="0"/>
                <w:numId w:val="44"/>
              </w:numPr>
              <w:pBdr>
                <w:top w:val="nil"/>
                <w:left w:val="nil"/>
                <w:bottom w:val="nil"/>
                <w:right w:val="nil"/>
                <w:between w:val="nil"/>
              </w:pBdr>
              <w:spacing w:line="276" w:lineRule="auto"/>
              <w:ind w:left="0" w:hanging="2"/>
              <w:jc w:val="both"/>
              <w:textDirection w:val="lrTb"/>
              <w:outlineLvl w:val="9"/>
            </w:pPr>
            <w:r w:rsidRPr="00A67C55">
              <w:rPr>
                <w:color w:val="000000"/>
                <w:szCs w:val="22"/>
              </w:rPr>
              <w:t>Poco interés de los agricultores para aplicar el estudio.</w:t>
            </w:r>
          </w:p>
          <w:p w14:paraId="78532693" w14:textId="77777777" w:rsidR="00BA5475" w:rsidRPr="00A67C55" w:rsidRDefault="00A51174" w:rsidP="00D01316">
            <w:pPr>
              <w:numPr>
                <w:ilvl w:val="0"/>
                <w:numId w:val="44"/>
              </w:numPr>
              <w:pBdr>
                <w:top w:val="nil"/>
                <w:left w:val="nil"/>
                <w:bottom w:val="nil"/>
                <w:right w:val="nil"/>
                <w:between w:val="nil"/>
              </w:pBdr>
              <w:spacing w:line="276" w:lineRule="auto"/>
              <w:ind w:left="0" w:hanging="2"/>
              <w:jc w:val="both"/>
              <w:textDirection w:val="lrTb"/>
              <w:outlineLvl w:val="9"/>
            </w:pPr>
            <w:r w:rsidRPr="00A67C55">
              <w:rPr>
                <w:color w:val="000000"/>
                <w:szCs w:val="22"/>
              </w:rPr>
              <w:t>El acceso a compartir información de los agricultores es restringido.</w:t>
            </w:r>
          </w:p>
          <w:p w14:paraId="28FBC319" w14:textId="77777777" w:rsidR="00BA5475" w:rsidRPr="00A67C55" w:rsidRDefault="00BA5475" w:rsidP="00D01316">
            <w:pPr>
              <w:spacing w:line="276" w:lineRule="auto"/>
              <w:ind w:left="0" w:hanging="2"/>
              <w:jc w:val="both"/>
              <w:textDirection w:val="lrTb"/>
              <w:outlineLvl w:val="9"/>
            </w:pPr>
          </w:p>
        </w:tc>
      </w:tr>
      <w:tr w:rsidR="00BA5475" w:rsidRPr="00A67C55" w14:paraId="06191D8C"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78794" w14:textId="77777777" w:rsidR="00BA5475" w:rsidRPr="00A67C55" w:rsidRDefault="00A51174" w:rsidP="00D01316">
            <w:pPr>
              <w:spacing w:line="276" w:lineRule="auto"/>
              <w:ind w:left="0" w:hanging="2"/>
              <w:jc w:val="both"/>
              <w:textDirection w:val="lrTb"/>
              <w:outlineLvl w:val="9"/>
            </w:pPr>
            <w:r w:rsidRPr="00A67C55">
              <w:t>Entregables:</w:t>
            </w:r>
          </w:p>
        </w:tc>
      </w:tr>
      <w:tr w:rsidR="00BA5475" w:rsidRPr="00A67C55" w14:paraId="03B35D20" w14:textId="77777777">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32D" w14:textId="77777777" w:rsidR="00BA5475" w:rsidRPr="00A67C55" w:rsidRDefault="00A51174" w:rsidP="00D01316">
            <w:pPr>
              <w:spacing w:line="276" w:lineRule="auto"/>
              <w:ind w:left="0" w:hanging="2"/>
              <w:jc w:val="both"/>
              <w:textDirection w:val="lrTb"/>
              <w:outlineLvl w:val="9"/>
              <w:rPr>
                <w:b/>
              </w:rPr>
            </w:pPr>
            <w:r w:rsidRPr="00A67C55">
              <w:rPr>
                <w:b/>
              </w:rPr>
              <w:t>Los entregables son:</w:t>
            </w:r>
          </w:p>
          <w:p w14:paraId="6F10DB7A" w14:textId="77777777" w:rsidR="00BA5475" w:rsidRPr="00A67C55" w:rsidRDefault="00A51174" w:rsidP="00D01316">
            <w:pPr>
              <w:spacing w:line="276" w:lineRule="auto"/>
              <w:ind w:left="0" w:hanging="2"/>
              <w:jc w:val="both"/>
              <w:textDirection w:val="lrTb"/>
              <w:outlineLvl w:val="9"/>
            </w:pPr>
            <w:r w:rsidRPr="00A67C55">
              <w:t xml:space="preserve">Resultado de la verificación en campo de los análisis sensorial y fisicoquímica de los rabanitos, flujo de la poscosecha del rabanito, porcentaje de </w:t>
            </w:r>
          </w:p>
          <w:p w14:paraId="74C0D81F" w14:textId="77777777" w:rsidR="00BA5475" w:rsidRPr="00A67C55" w:rsidRDefault="00A51174" w:rsidP="00D01316">
            <w:pPr>
              <w:spacing w:line="276" w:lineRule="auto"/>
              <w:ind w:left="0" w:hanging="2"/>
              <w:jc w:val="both"/>
              <w:textDirection w:val="lrTb"/>
              <w:outlineLvl w:val="9"/>
            </w:pPr>
            <w:r w:rsidRPr="00A67C55">
              <w:t xml:space="preserve">Formato </w:t>
            </w:r>
            <w:proofErr w:type="spellStart"/>
            <w:r w:rsidRPr="00A67C55">
              <w:t>N°</w:t>
            </w:r>
            <w:proofErr w:type="spellEnd"/>
            <w:r w:rsidRPr="00A67C55">
              <w:t xml:space="preserve"> 01: </w:t>
            </w:r>
            <w:r w:rsidRPr="00A67C55">
              <w:rPr>
                <w:sz w:val="24"/>
              </w:rPr>
              <w:t>Registro para Cuantificar la Calidad del Producto Durante la Poscosecha.</w:t>
            </w:r>
          </w:p>
          <w:p w14:paraId="25300065" w14:textId="77777777" w:rsidR="00BA5475" w:rsidRPr="00A67C55" w:rsidRDefault="00A51174" w:rsidP="00D01316">
            <w:pPr>
              <w:spacing w:line="276" w:lineRule="auto"/>
              <w:ind w:left="0" w:hanging="2"/>
              <w:jc w:val="both"/>
              <w:textDirection w:val="lrTb"/>
              <w:outlineLvl w:val="9"/>
            </w:pPr>
            <w:r w:rsidRPr="00A67C55">
              <w:t xml:space="preserve">El Formato </w:t>
            </w:r>
            <w:proofErr w:type="spellStart"/>
            <w:r w:rsidRPr="00A67C55">
              <w:t>N°</w:t>
            </w:r>
            <w:proofErr w:type="spellEnd"/>
            <w:r w:rsidRPr="00A67C55">
              <w:t xml:space="preserve"> 01, es aplicado en campo de la zona agrícola de Lima Este de la zona urbana de La Capitana.</w:t>
            </w:r>
          </w:p>
          <w:p w14:paraId="3D8BE228" w14:textId="77777777" w:rsidR="00BA5475" w:rsidRPr="00A67C55" w:rsidRDefault="00A51174" w:rsidP="00D01316">
            <w:pPr>
              <w:spacing w:after="200" w:line="276" w:lineRule="auto"/>
              <w:ind w:left="0" w:hanging="2"/>
              <w:jc w:val="both"/>
              <w:textDirection w:val="lrTb"/>
              <w:outlineLvl w:val="9"/>
            </w:pPr>
            <w:r w:rsidRPr="00A67C55">
              <w:t xml:space="preserve">La disminución de las pérdidas de alimentos, es una prioridad global para mejorar la seguridad alimentaria. Al implementar un plan de recuperación efectivo para los rabanitos, se puede asegurar que una mayor proporción de la producción llegue a </w:t>
            </w:r>
            <w:r w:rsidRPr="00A67C55">
              <w:lastRenderedPageBreak/>
              <w:t>los consumidores en óptimas condiciones. Esto no solo mejora la disponibilidad de alimentos frescos y nutritivos, sino que también reduce la presión sobre los recursos agrícolas, permitiendo una producción más eficiente y sostenible.</w:t>
            </w:r>
          </w:p>
          <w:p w14:paraId="3A6FEC9A" w14:textId="77777777" w:rsidR="00BA5475" w:rsidRPr="00A67C55" w:rsidRDefault="00A51174" w:rsidP="00D01316">
            <w:pPr>
              <w:spacing w:line="276" w:lineRule="auto"/>
              <w:ind w:left="0" w:hanging="2"/>
              <w:jc w:val="both"/>
              <w:textDirection w:val="lrTb"/>
              <w:outlineLvl w:val="9"/>
            </w:pPr>
            <w:r w:rsidRPr="00A67C55">
              <w:t>La agrupación de la información de 03 formatos en un Excel, el cual se desarrolló el cálculo de la información de cada etapa de pérdida en la producción agrícola del rabanito.</w:t>
            </w:r>
          </w:p>
          <w:p w14:paraId="72D4A224" w14:textId="77777777" w:rsidR="00BA5475" w:rsidRPr="00A67C55" w:rsidRDefault="00BA5475" w:rsidP="00D01316">
            <w:pPr>
              <w:spacing w:line="276" w:lineRule="auto"/>
              <w:ind w:left="0" w:hanging="2"/>
              <w:jc w:val="both"/>
              <w:textDirection w:val="lrTb"/>
              <w:outlineLvl w:val="9"/>
            </w:pPr>
          </w:p>
          <w:p w14:paraId="625D22E1" w14:textId="77777777" w:rsidR="00BA5475" w:rsidRPr="00A67C55" w:rsidRDefault="00A51174" w:rsidP="00D01316">
            <w:pPr>
              <w:spacing w:line="276" w:lineRule="auto"/>
              <w:ind w:left="0" w:hanging="2"/>
              <w:jc w:val="both"/>
              <w:textDirection w:val="lrTb"/>
              <w:outlineLvl w:val="9"/>
            </w:pPr>
            <w:r w:rsidRPr="00A67C55">
              <w:t>Identificación de grupos de interés:</w:t>
            </w:r>
          </w:p>
          <w:p w14:paraId="2A100FD8" w14:textId="77777777" w:rsidR="00BA5475" w:rsidRPr="00A67C55" w:rsidRDefault="00A51174" w:rsidP="00D01316">
            <w:pPr>
              <w:spacing w:line="276" w:lineRule="auto"/>
              <w:ind w:left="0" w:hanging="2"/>
              <w:jc w:val="both"/>
              <w:textDirection w:val="lrTb"/>
              <w:outlineLvl w:val="9"/>
            </w:pPr>
            <w:r w:rsidRPr="00A67C55">
              <w:t>Cliente(s) directo(s): agricultores productores de rabanito en zonas urbanas de la ciudad de Lima, Perú y mercados de abasto, programas sociales de alimentación.</w:t>
            </w:r>
          </w:p>
          <w:p w14:paraId="453C9FD8" w14:textId="77777777" w:rsidR="00BA5475" w:rsidRPr="00A67C55" w:rsidRDefault="00A51174" w:rsidP="00D01316">
            <w:pPr>
              <w:spacing w:line="276" w:lineRule="auto"/>
              <w:ind w:left="0" w:hanging="2"/>
              <w:jc w:val="both"/>
              <w:textDirection w:val="lrTb"/>
              <w:outlineLvl w:val="9"/>
            </w:pPr>
            <w:r w:rsidRPr="00A67C55">
              <w:t>Cliente(s) indirecto(s): clientes; aquellas personas que compran y consumen el producto.</w:t>
            </w:r>
          </w:p>
          <w:p w14:paraId="41CCFB28" w14:textId="77777777" w:rsidR="00BA5475" w:rsidRPr="00A67C55" w:rsidRDefault="00A51174" w:rsidP="00D01316">
            <w:pPr>
              <w:spacing w:line="276" w:lineRule="auto"/>
              <w:ind w:left="0" w:hanging="2"/>
              <w:jc w:val="both"/>
              <w:textDirection w:val="lrTb"/>
              <w:outlineLvl w:val="9"/>
            </w:pPr>
            <w:r w:rsidRPr="00A67C55">
              <w:t>Gobierno de Perú…insertar el nombre del organismo de públicos de desarrollo integral en la alimentación denominados canasta familiar, programas sociales de alimentación, organismos denominados ollas comunes, club de madres y comedores populares.</w:t>
            </w:r>
          </w:p>
          <w:p w14:paraId="6FCC17A1" w14:textId="77777777" w:rsidR="00BA5475" w:rsidRPr="00A67C55" w:rsidRDefault="00BA5475" w:rsidP="00D01316">
            <w:pPr>
              <w:spacing w:line="276" w:lineRule="auto"/>
              <w:ind w:left="0" w:hanging="2"/>
              <w:jc w:val="both"/>
              <w:textDirection w:val="lrTb"/>
              <w:outlineLvl w:val="9"/>
            </w:pPr>
          </w:p>
        </w:tc>
      </w:tr>
      <w:tr w:rsidR="00BA5475" w:rsidRPr="00A67C55" w14:paraId="363592DB" w14:textId="77777777">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83BD1" w14:textId="77777777" w:rsidR="00BA5475" w:rsidRPr="00A67C55" w:rsidRDefault="00A51174" w:rsidP="00D01316">
            <w:pPr>
              <w:spacing w:line="276" w:lineRule="auto"/>
              <w:ind w:left="0" w:hanging="2"/>
              <w:jc w:val="both"/>
              <w:textDirection w:val="lrTb"/>
              <w:outlineLvl w:val="9"/>
            </w:pPr>
            <w:r w:rsidRPr="00A67C55">
              <w:lastRenderedPageBreak/>
              <w:t xml:space="preserve">Aprobado por </w:t>
            </w:r>
            <w:proofErr w:type="gramStart"/>
            <w:r w:rsidRPr="00A67C55">
              <w:t>Director</w:t>
            </w:r>
            <w:proofErr w:type="gramEnd"/>
            <w:r w:rsidRPr="00A67C55">
              <w:t xml:space="preserve"> MIA:</w:t>
            </w:r>
          </w:p>
          <w:p w14:paraId="3DEB7454" w14:textId="77777777" w:rsidR="00BA5475" w:rsidRPr="00A67C55" w:rsidRDefault="00A51174" w:rsidP="00D01316">
            <w:pPr>
              <w:spacing w:line="276" w:lineRule="auto"/>
              <w:ind w:left="0" w:hanging="2"/>
              <w:jc w:val="both"/>
              <w:textDirection w:val="lrTb"/>
              <w:outlineLvl w:val="9"/>
            </w:pPr>
            <w:r w:rsidRPr="00A67C55">
              <w:t>Félix Modesto Cañete Prades</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A8539" w14:textId="77777777" w:rsidR="00BA5475" w:rsidRPr="00A67C55" w:rsidRDefault="00A51174" w:rsidP="00D01316">
            <w:pPr>
              <w:spacing w:line="276" w:lineRule="auto"/>
              <w:ind w:left="0" w:hanging="2"/>
              <w:jc w:val="both"/>
              <w:textDirection w:val="lrTb"/>
              <w:outlineLvl w:val="9"/>
            </w:pPr>
            <w:r w:rsidRPr="00A67C55">
              <w:t>Firma:</w:t>
            </w:r>
          </w:p>
        </w:tc>
      </w:tr>
      <w:tr w:rsidR="00BA5475" w:rsidRPr="00A67C55" w14:paraId="18D35627" w14:textId="77777777">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FA969" w14:textId="77777777" w:rsidR="00BA5475" w:rsidRPr="00A67C55" w:rsidRDefault="00A51174" w:rsidP="00D01316">
            <w:pPr>
              <w:spacing w:line="276" w:lineRule="auto"/>
              <w:ind w:left="0" w:hanging="2"/>
              <w:jc w:val="both"/>
              <w:textDirection w:val="lrTb"/>
              <w:outlineLvl w:val="9"/>
            </w:pPr>
            <w:r w:rsidRPr="00A67C55">
              <w:t>Aprobado por profesora Seminario Graduación:</w:t>
            </w:r>
          </w:p>
          <w:p w14:paraId="4B22F06B" w14:textId="77777777" w:rsidR="00BA5475" w:rsidRPr="00A67C55" w:rsidRDefault="00A51174" w:rsidP="00D01316">
            <w:pPr>
              <w:spacing w:line="276" w:lineRule="auto"/>
              <w:ind w:left="0" w:hanging="2"/>
              <w:jc w:val="both"/>
              <w:textDirection w:val="lrTb"/>
              <w:outlineLvl w:val="9"/>
            </w:pPr>
            <w:r w:rsidRPr="00A67C55">
              <w:t xml:space="preserve">MIA. Ana Cecilia </w:t>
            </w:r>
            <w:proofErr w:type="spellStart"/>
            <w:r w:rsidRPr="00A67C55">
              <w:t>Segreda</w:t>
            </w:r>
            <w:proofErr w:type="spellEnd"/>
            <w:r w:rsidRPr="00A67C55">
              <w:t xml:space="preserve"> Rodríguez</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E1975" w14:textId="77777777" w:rsidR="00BA5475" w:rsidRPr="00A67C55" w:rsidRDefault="00A51174" w:rsidP="00D01316">
            <w:pPr>
              <w:spacing w:line="276" w:lineRule="auto"/>
              <w:ind w:left="0" w:hanging="2"/>
              <w:jc w:val="both"/>
              <w:textDirection w:val="lrTb"/>
              <w:outlineLvl w:val="9"/>
            </w:pPr>
            <w:r w:rsidRPr="00A67C55">
              <w:t xml:space="preserve">Firma: </w:t>
            </w:r>
          </w:p>
        </w:tc>
      </w:tr>
      <w:tr w:rsidR="00BA5475" w:rsidRPr="00A67C55" w14:paraId="58AE34D1" w14:textId="77777777">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CD5EE" w14:textId="77777777" w:rsidR="00BA5475" w:rsidRPr="00A67C55" w:rsidRDefault="00A51174" w:rsidP="00D01316">
            <w:pPr>
              <w:spacing w:line="276" w:lineRule="auto"/>
              <w:ind w:left="0" w:hanging="2"/>
              <w:jc w:val="both"/>
              <w:textDirection w:val="lrTb"/>
              <w:outlineLvl w:val="9"/>
            </w:pPr>
            <w:r w:rsidRPr="00A67C55">
              <w:t xml:space="preserve">Estudiante: </w:t>
            </w:r>
          </w:p>
          <w:p w14:paraId="61C7FB67" w14:textId="77777777" w:rsidR="00BA5475" w:rsidRPr="00A67C55" w:rsidRDefault="00A51174" w:rsidP="00D01316">
            <w:pPr>
              <w:spacing w:line="276" w:lineRule="auto"/>
              <w:ind w:left="0" w:hanging="2"/>
              <w:jc w:val="both"/>
              <w:textDirection w:val="lrTb"/>
              <w:outlineLvl w:val="9"/>
              <w:rPr>
                <w:i/>
              </w:rPr>
            </w:pPr>
            <w:r w:rsidRPr="00A67C55">
              <w:rPr>
                <w:i/>
              </w:rPr>
              <w:t>Roxana Ketty Lescano Panez</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486A4" w14:textId="77777777" w:rsidR="00BA5475" w:rsidRPr="00A67C55" w:rsidRDefault="00A51174" w:rsidP="00D01316">
            <w:pPr>
              <w:spacing w:line="276" w:lineRule="auto"/>
              <w:ind w:left="0" w:hanging="2"/>
              <w:jc w:val="both"/>
              <w:textDirection w:val="lrTb"/>
              <w:outlineLvl w:val="9"/>
            </w:pPr>
            <w:r w:rsidRPr="00A67C55">
              <w:t>Firma</w:t>
            </w:r>
          </w:p>
        </w:tc>
      </w:tr>
    </w:tbl>
    <w:p w14:paraId="2E2D1DB4" w14:textId="77777777" w:rsidR="00BA5475" w:rsidRPr="00A67C55" w:rsidRDefault="00BA5475" w:rsidP="00D01316">
      <w:pPr>
        <w:ind w:left="0" w:hanging="2"/>
        <w:jc w:val="center"/>
        <w:outlineLvl w:val="9"/>
        <w:rPr>
          <w:b/>
          <w:sz w:val="24"/>
        </w:rPr>
      </w:pPr>
    </w:p>
    <w:p w14:paraId="13D94BD3" w14:textId="77777777" w:rsidR="00BA5475" w:rsidRPr="00A67C55" w:rsidRDefault="00BA5475" w:rsidP="00D01316">
      <w:pPr>
        <w:ind w:left="0" w:hanging="2"/>
        <w:jc w:val="center"/>
        <w:outlineLvl w:val="9"/>
        <w:rPr>
          <w:b/>
          <w:sz w:val="24"/>
        </w:rPr>
      </w:pPr>
    </w:p>
    <w:p w14:paraId="123E916E" w14:textId="77777777" w:rsidR="00BA5475" w:rsidRPr="00A67C55" w:rsidRDefault="00BA5475" w:rsidP="00D01316">
      <w:pPr>
        <w:ind w:left="0" w:hanging="2"/>
        <w:jc w:val="center"/>
        <w:outlineLvl w:val="9"/>
        <w:rPr>
          <w:b/>
          <w:sz w:val="24"/>
        </w:rPr>
      </w:pPr>
    </w:p>
    <w:p w14:paraId="055DF026" w14:textId="77777777" w:rsidR="00BA5475" w:rsidRPr="00A67C55" w:rsidRDefault="00BA5475" w:rsidP="00D01316">
      <w:pPr>
        <w:ind w:left="0" w:hanging="2"/>
        <w:jc w:val="center"/>
        <w:outlineLvl w:val="9"/>
        <w:rPr>
          <w:b/>
          <w:sz w:val="24"/>
        </w:rPr>
      </w:pPr>
    </w:p>
    <w:p w14:paraId="7FD28458" w14:textId="77777777" w:rsidR="00BA5475" w:rsidRPr="00A67C55" w:rsidRDefault="00BA5475" w:rsidP="00D01316">
      <w:pPr>
        <w:ind w:left="0" w:hanging="2"/>
        <w:jc w:val="center"/>
        <w:outlineLvl w:val="9"/>
        <w:rPr>
          <w:b/>
          <w:sz w:val="24"/>
        </w:rPr>
      </w:pPr>
    </w:p>
    <w:p w14:paraId="4A2C1A0E" w14:textId="77777777" w:rsidR="00BA5475" w:rsidRPr="00A67C55" w:rsidRDefault="00BA5475" w:rsidP="00D01316">
      <w:pPr>
        <w:ind w:left="0" w:hanging="2"/>
        <w:jc w:val="center"/>
        <w:outlineLvl w:val="9"/>
        <w:rPr>
          <w:b/>
          <w:sz w:val="24"/>
        </w:rPr>
      </w:pPr>
    </w:p>
    <w:p w14:paraId="18F06F1E" w14:textId="77777777" w:rsidR="00BA5475" w:rsidRPr="00A67C55" w:rsidRDefault="00BA5475" w:rsidP="002A7DEC">
      <w:pPr>
        <w:pStyle w:val="Ttulo2"/>
        <w:numPr>
          <w:ilvl w:val="0"/>
          <w:numId w:val="0"/>
        </w:numPr>
        <w:tabs>
          <w:tab w:val="left" w:pos="1100"/>
          <w:tab w:val="right" w:pos="9352"/>
        </w:tabs>
        <w:jc w:val="both"/>
      </w:pPr>
      <w:bookmarkStart w:id="152" w:name="_heading=h.rcno9ynxeka0" w:colFirst="0" w:colLast="0"/>
      <w:bookmarkStart w:id="153" w:name="_Toc190305207"/>
      <w:bookmarkStart w:id="154" w:name="_Toc190305585"/>
      <w:bookmarkStart w:id="155" w:name="_Toc190306275"/>
      <w:bookmarkStart w:id="156" w:name="_Toc190306682"/>
      <w:bookmarkEnd w:id="152"/>
      <w:bookmarkEnd w:id="153"/>
      <w:bookmarkEnd w:id="154"/>
      <w:bookmarkEnd w:id="155"/>
      <w:bookmarkEnd w:id="156"/>
    </w:p>
    <w:p w14:paraId="5AE3982E" w14:textId="77777777" w:rsidR="00BA5475" w:rsidRPr="00A67C55" w:rsidRDefault="00BA5475" w:rsidP="002A7DEC">
      <w:pPr>
        <w:spacing w:line="276" w:lineRule="auto"/>
        <w:ind w:leftChars="0" w:left="-2" w:firstLineChars="0" w:firstLine="0"/>
        <w:jc w:val="both"/>
        <w:outlineLvl w:val="9"/>
        <w:rPr>
          <w:b/>
          <w:sz w:val="24"/>
        </w:rPr>
      </w:pPr>
    </w:p>
    <w:p w14:paraId="68520515" w14:textId="77777777" w:rsidR="00BA5475" w:rsidRPr="00A67C55" w:rsidRDefault="00BA5475" w:rsidP="002A7DEC">
      <w:pPr>
        <w:spacing w:line="276" w:lineRule="auto"/>
        <w:ind w:leftChars="0" w:left="-2" w:firstLineChars="0" w:firstLine="0"/>
        <w:jc w:val="both"/>
        <w:outlineLvl w:val="9"/>
      </w:pPr>
    </w:p>
    <w:p w14:paraId="2D99F7CF" w14:textId="77777777" w:rsidR="00BA5475" w:rsidRPr="00A67C55" w:rsidRDefault="00BA5475" w:rsidP="002A7DEC">
      <w:pPr>
        <w:pStyle w:val="Ttulo2"/>
        <w:numPr>
          <w:ilvl w:val="0"/>
          <w:numId w:val="0"/>
        </w:numPr>
        <w:tabs>
          <w:tab w:val="left" w:pos="1100"/>
          <w:tab w:val="right" w:pos="9352"/>
        </w:tabs>
        <w:spacing w:line="276" w:lineRule="auto"/>
        <w:jc w:val="both"/>
      </w:pPr>
      <w:bookmarkStart w:id="157" w:name="_Toc190305208"/>
      <w:bookmarkStart w:id="158" w:name="_Toc190305586"/>
      <w:bookmarkStart w:id="159" w:name="_Toc190306276"/>
      <w:bookmarkStart w:id="160" w:name="_Toc190306683"/>
      <w:bookmarkEnd w:id="157"/>
      <w:bookmarkEnd w:id="158"/>
      <w:bookmarkEnd w:id="159"/>
      <w:bookmarkEnd w:id="160"/>
    </w:p>
    <w:p w14:paraId="06C47960" w14:textId="77777777" w:rsidR="00BA5475" w:rsidRPr="00A67C55" w:rsidRDefault="00BA5475" w:rsidP="002A7DEC">
      <w:pPr>
        <w:ind w:leftChars="0" w:left="-2" w:firstLineChars="0" w:firstLine="0"/>
        <w:jc w:val="both"/>
        <w:outlineLvl w:val="9"/>
      </w:pPr>
    </w:p>
    <w:p w14:paraId="3A70FBB1" w14:textId="77777777" w:rsidR="00BA5475" w:rsidRPr="00A67C55" w:rsidRDefault="00A51174" w:rsidP="00D01316">
      <w:pPr>
        <w:pStyle w:val="Ttulo2"/>
        <w:numPr>
          <w:ilvl w:val="0"/>
          <w:numId w:val="0"/>
        </w:numPr>
        <w:tabs>
          <w:tab w:val="left" w:pos="1100"/>
          <w:tab w:val="right" w:pos="9352"/>
        </w:tabs>
        <w:spacing w:line="276" w:lineRule="auto"/>
        <w:jc w:val="center"/>
      </w:pPr>
      <w:bookmarkStart w:id="161" w:name="_Toc190306684"/>
      <w:r w:rsidRPr="00A67C55">
        <w:lastRenderedPageBreak/>
        <w:t>ANEXO 2: ESTRUCTURA DESGLOSADA DE TRABAJO</w:t>
      </w:r>
      <w:bookmarkEnd w:id="161"/>
    </w:p>
    <w:p w14:paraId="1B748866" w14:textId="77777777" w:rsidR="00BA5475" w:rsidRPr="00A67C55" w:rsidRDefault="00BA5475" w:rsidP="00D01316">
      <w:pPr>
        <w:spacing w:line="276" w:lineRule="auto"/>
        <w:ind w:leftChars="0" w:left="-2" w:firstLineChars="0" w:firstLine="0"/>
        <w:jc w:val="center"/>
        <w:outlineLvl w:val="9"/>
      </w:pPr>
    </w:p>
    <w:p w14:paraId="60A17563" w14:textId="77777777" w:rsidR="00BA5475" w:rsidRPr="00A67C55" w:rsidRDefault="00A51174" w:rsidP="00D01316">
      <w:pPr>
        <w:spacing w:after="200" w:line="276" w:lineRule="auto"/>
        <w:ind w:left="0" w:hanging="2"/>
        <w:jc w:val="center"/>
        <w:outlineLvl w:val="9"/>
        <w:rPr>
          <w:b/>
          <w:sz w:val="26"/>
          <w:szCs w:val="26"/>
        </w:rPr>
      </w:pPr>
      <w:r w:rsidRPr="00A67C55">
        <w:rPr>
          <w:noProof/>
        </w:rPr>
        <w:drawing>
          <wp:anchor distT="0" distB="0" distL="0" distR="0" simplePos="0" relativeHeight="251668480" behindDoc="0" locked="0" layoutInCell="1" hidden="0" allowOverlap="1" wp14:anchorId="699943B2" wp14:editId="37C6EFA3">
            <wp:simplePos x="0" y="0"/>
            <wp:positionH relativeFrom="column">
              <wp:posOffset>1654175</wp:posOffset>
            </wp:positionH>
            <wp:positionV relativeFrom="paragraph">
              <wp:posOffset>24130</wp:posOffset>
            </wp:positionV>
            <wp:extent cx="2085975" cy="1321147"/>
            <wp:effectExtent l="0" t="0" r="0" b="0"/>
            <wp:wrapNone/>
            <wp:docPr id="18340745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2085975" cy="1321147"/>
                    </a:xfrm>
                    <a:prstGeom prst="rect">
                      <a:avLst/>
                    </a:prstGeom>
                    <a:ln/>
                  </pic:spPr>
                </pic:pic>
              </a:graphicData>
            </a:graphic>
          </wp:anchor>
        </w:drawing>
      </w:r>
    </w:p>
    <w:p w14:paraId="2D2149FB" w14:textId="77777777" w:rsidR="00BA5475" w:rsidRPr="00A67C55" w:rsidRDefault="00BA5475" w:rsidP="00D01316">
      <w:pPr>
        <w:ind w:left="1" w:hanging="3"/>
        <w:jc w:val="center"/>
        <w:outlineLvl w:val="9"/>
        <w:rPr>
          <w:b/>
          <w:sz w:val="26"/>
          <w:szCs w:val="26"/>
        </w:rPr>
      </w:pPr>
    </w:p>
    <w:p w14:paraId="711FF50D" w14:textId="77777777" w:rsidR="00BA5475" w:rsidRPr="00A67C55" w:rsidRDefault="00BA5475" w:rsidP="00D01316">
      <w:pPr>
        <w:ind w:left="1" w:hanging="3"/>
        <w:jc w:val="center"/>
        <w:outlineLvl w:val="9"/>
        <w:rPr>
          <w:b/>
          <w:sz w:val="26"/>
          <w:szCs w:val="26"/>
        </w:rPr>
      </w:pPr>
    </w:p>
    <w:p w14:paraId="7208EFE0" w14:textId="77777777" w:rsidR="00BA5475" w:rsidRPr="00A67C55" w:rsidRDefault="00BA5475" w:rsidP="00D01316">
      <w:pPr>
        <w:ind w:left="1" w:hanging="3"/>
        <w:jc w:val="center"/>
        <w:outlineLvl w:val="9"/>
        <w:rPr>
          <w:b/>
          <w:sz w:val="26"/>
          <w:szCs w:val="26"/>
        </w:rPr>
      </w:pPr>
    </w:p>
    <w:p w14:paraId="5BE763D4" w14:textId="77777777" w:rsidR="00BA5475" w:rsidRPr="00A67C55" w:rsidRDefault="00A51174" w:rsidP="00D01316">
      <w:pPr>
        <w:ind w:left="1" w:hanging="3"/>
        <w:jc w:val="center"/>
        <w:outlineLvl w:val="9"/>
        <w:rPr>
          <w:sz w:val="26"/>
          <w:szCs w:val="26"/>
        </w:rPr>
      </w:pPr>
      <w:r w:rsidRPr="00A67C55">
        <w:rPr>
          <w:b/>
          <w:sz w:val="26"/>
          <w:szCs w:val="26"/>
        </w:rPr>
        <w:t>UNIVERSIDAD PARA LA COOPERACIÓN INTERNACIONAL</w:t>
      </w:r>
    </w:p>
    <w:p w14:paraId="56ED94CE" w14:textId="77777777" w:rsidR="00BA5475" w:rsidRPr="00A67C55" w:rsidRDefault="00A51174" w:rsidP="00D01316">
      <w:pPr>
        <w:ind w:left="1" w:hanging="3"/>
        <w:jc w:val="center"/>
        <w:outlineLvl w:val="9"/>
        <w:rPr>
          <w:sz w:val="26"/>
          <w:szCs w:val="26"/>
        </w:rPr>
      </w:pPr>
      <w:r w:rsidRPr="00A67C55">
        <w:rPr>
          <w:b/>
          <w:sz w:val="26"/>
          <w:szCs w:val="26"/>
        </w:rPr>
        <w:t>(UCI)</w:t>
      </w:r>
    </w:p>
    <w:p w14:paraId="7372860A" w14:textId="77777777" w:rsidR="00BA5475" w:rsidRPr="00A67C55" w:rsidRDefault="00BA5475" w:rsidP="00D01316">
      <w:pPr>
        <w:spacing w:line="276" w:lineRule="auto"/>
        <w:ind w:left="0" w:hanging="2"/>
        <w:jc w:val="both"/>
        <w:outlineLvl w:val="9"/>
      </w:pPr>
    </w:p>
    <w:p w14:paraId="0B8D1A5B" w14:textId="77777777" w:rsidR="00BA5475" w:rsidRPr="00A67C55" w:rsidRDefault="00BA5475" w:rsidP="00D01316">
      <w:pPr>
        <w:spacing w:line="276" w:lineRule="auto"/>
        <w:ind w:left="0" w:hanging="2"/>
        <w:jc w:val="both"/>
        <w:outlineLvl w:val="9"/>
      </w:pPr>
    </w:p>
    <w:p w14:paraId="3F38DE1D" w14:textId="77777777" w:rsidR="00BA5475" w:rsidRPr="00A67C55" w:rsidRDefault="00BA5475" w:rsidP="00D01316">
      <w:pPr>
        <w:spacing w:line="276" w:lineRule="auto"/>
        <w:ind w:left="0" w:hanging="2"/>
        <w:jc w:val="both"/>
        <w:outlineLvl w:val="9"/>
      </w:pPr>
    </w:p>
    <w:p w14:paraId="03ADDC33" w14:textId="77777777" w:rsidR="00BA5475" w:rsidRPr="00A67C55" w:rsidRDefault="00A51174" w:rsidP="00D01316">
      <w:pPr>
        <w:spacing w:line="276" w:lineRule="auto"/>
        <w:ind w:left="0" w:hanging="2"/>
        <w:jc w:val="center"/>
        <w:outlineLvl w:val="9"/>
        <w:rPr>
          <w:b/>
          <w:sz w:val="24"/>
        </w:rPr>
      </w:pPr>
      <w:r w:rsidRPr="00A67C55">
        <w:rPr>
          <w:b/>
          <w:sz w:val="24"/>
        </w:rPr>
        <w:t>Determinación de Niveles de Pérdidas de Rabanitos (</w:t>
      </w:r>
      <w:r w:rsidRPr="00A67C55">
        <w:rPr>
          <w:b/>
          <w:i/>
          <w:sz w:val="24"/>
        </w:rPr>
        <w:t>Raphanus Sativus l.</w:t>
      </w:r>
      <w:r w:rsidRPr="00A67C55">
        <w:rPr>
          <w:b/>
          <w:sz w:val="24"/>
        </w:rPr>
        <w:t>) en la Etapa de la Poscosecha, Considerando la Zona Urbana de La Capitana de Lima Este, Perú.</w:t>
      </w:r>
    </w:p>
    <w:p w14:paraId="3FE545F4" w14:textId="77777777" w:rsidR="00BA5475" w:rsidRPr="00A67C55" w:rsidRDefault="00BA5475" w:rsidP="00D01316">
      <w:pPr>
        <w:ind w:left="0" w:hanging="2"/>
        <w:jc w:val="center"/>
        <w:outlineLvl w:val="9"/>
        <w:rPr>
          <w:sz w:val="24"/>
        </w:rPr>
      </w:pPr>
    </w:p>
    <w:p w14:paraId="59B968AC" w14:textId="77777777" w:rsidR="00BA5475" w:rsidRPr="00A67C55" w:rsidRDefault="00A51174" w:rsidP="00D01316">
      <w:pPr>
        <w:spacing w:line="360" w:lineRule="auto"/>
        <w:ind w:left="0" w:hanging="2"/>
        <w:jc w:val="center"/>
        <w:outlineLvl w:val="9"/>
        <w:rPr>
          <w:sz w:val="24"/>
        </w:rPr>
      </w:pPr>
      <w:r w:rsidRPr="00A67C55">
        <w:rPr>
          <w:b/>
          <w:sz w:val="24"/>
        </w:rPr>
        <w:t>PROYECTO FINAL DE GRADUACIÓN PRESENTADO COMO REQUISITO PARCIAL PARA OPTAR POR EL TÍTULO DE MASTER EN GERENCIA DE PROGRAMAS SANITARIOS EN INOCUIDAD DE ALIMENTOS</w:t>
      </w:r>
    </w:p>
    <w:p w14:paraId="38F16FD1" w14:textId="77777777" w:rsidR="00BA5475" w:rsidRPr="00A67C55" w:rsidRDefault="00BA5475" w:rsidP="00D01316">
      <w:pPr>
        <w:ind w:left="0" w:hanging="2"/>
        <w:jc w:val="center"/>
        <w:outlineLvl w:val="9"/>
        <w:rPr>
          <w:sz w:val="24"/>
        </w:rPr>
      </w:pPr>
    </w:p>
    <w:p w14:paraId="215B7CE5" w14:textId="77777777" w:rsidR="00BA5475" w:rsidRPr="00A67C55" w:rsidRDefault="00BA5475" w:rsidP="00D01316">
      <w:pPr>
        <w:ind w:left="0" w:hanging="2"/>
        <w:jc w:val="center"/>
        <w:outlineLvl w:val="9"/>
        <w:rPr>
          <w:sz w:val="24"/>
        </w:rPr>
      </w:pPr>
    </w:p>
    <w:p w14:paraId="4DD31A1C" w14:textId="77777777" w:rsidR="00BA5475" w:rsidRPr="00A67C55" w:rsidRDefault="00A51174" w:rsidP="00D01316">
      <w:pPr>
        <w:ind w:left="0" w:hanging="2"/>
        <w:jc w:val="center"/>
        <w:outlineLvl w:val="9"/>
        <w:rPr>
          <w:b/>
          <w:sz w:val="24"/>
        </w:rPr>
      </w:pPr>
      <w:r w:rsidRPr="00A67C55">
        <w:rPr>
          <w:b/>
          <w:sz w:val="24"/>
        </w:rPr>
        <w:t>Roxana Ketty Lescano Panez</w:t>
      </w:r>
    </w:p>
    <w:p w14:paraId="369D7180" w14:textId="77777777" w:rsidR="00BA5475" w:rsidRPr="00A67C55" w:rsidRDefault="00BA5475" w:rsidP="00D01316">
      <w:pPr>
        <w:ind w:left="0" w:hanging="2"/>
        <w:jc w:val="center"/>
        <w:outlineLvl w:val="9"/>
        <w:rPr>
          <w:sz w:val="24"/>
        </w:rPr>
      </w:pPr>
    </w:p>
    <w:p w14:paraId="5118005C" w14:textId="77777777" w:rsidR="00BA5475" w:rsidRPr="00A67C55" w:rsidRDefault="00BA5475" w:rsidP="00D01316">
      <w:pPr>
        <w:spacing w:line="276" w:lineRule="auto"/>
        <w:ind w:left="0" w:hanging="2"/>
        <w:outlineLvl w:val="9"/>
        <w:rPr>
          <w:sz w:val="24"/>
        </w:rPr>
      </w:pPr>
    </w:p>
    <w:p w14:paraId="20D2A07E" w14:textId="77777777" w:rsidR="00BA5475" w:rsidRPr="00A67C55" w:rsidRDefault="00BA5475" w:rsidP="00D01316">
      <w:pPr>
        <w:spacing w:line="276" w:lineRule="auto"/>
        <w:ind w:left="0" w:hanging="2"/>
        <w:outlineLvl w:val="9"/>
        <w:rPr>
          <w:sz w:val="24"/>
        </w:rPr>
      </w:pPr>
    </w:p>
    <w:p w14:paraId="4B63B7CC" w14:textId="77777777" w:rsidR="00BA5475" w:rsidRPr="00A67C55" w:rsidRDefault="00BA5475" w:rsidP="00D01316">
      <w:pPr>
        <w:spacing w:line="276" w:lineRule="auto"/>
        <w:ind w:left="0" w:hanging="2"/>
        <w:outlineLvl w:val="9"/>
        <w:rPr>
          <w:sz w:val="24"/>
        </w:rPr>
      </w:pPr>
    </w:p>
    <w:p w14:paraId="4B8EE586" w14:textId="77777777" w:rsidR="00BA5475" w:rsidRPr="00A67C55" w:rsidRDefault="00A51174" w:rsidP="00D01316">
      <w:pPr>
        <w:spacing w:line="276" w:lineRule="auto"/>
        <w:ind w:left="0" w:hanging="2"/>
        <w:jc w:val="center"/>
        <w:outlineLvl w:val="9"/>
        <w:rPr>
          <w:sz w:val="24"/>
        </w:rPr>
      </w:pPr>
      <w:r w:rsidRPr="00A67C55">
        <w:rPr>
          <w:b/>
          <w:sz w:val="24"/>
        </w:rPr>
        <w:t>San José, Costa Rica</w:t>
      </w:r>
    </w:p>
    <w:p w14:paraId="44082C68" w14:textId="77777777" w:rsidR="00BA5475" w:rsidRPr="00A67C55" w:rsidRDefault="00A51174" w:rsidP="00D01316">
      <w:pPr>
        <w:spacing w:line="276" w:lineRule="auto"/>
        <w:ind w:left="0" w:hanging="2"/>
        <w:jc w:val="center"/>
        <w:outlineLvl w:val="9"/>
        <w:rPr>
          <w:b/>
        </w:rPr>
      </w:pPr>
      <w:r w:rsidRPr="00A67C55">
        <w:rPr>
          <w:b/>
        </w:rPr>
        <w:t>Enero, 2025</w:t>
      </w:r>
    </w:p>
    <w:p w14:paraId="089C6CBF" w14:textId="77777777" w:rsidR="00BA5475" w:rsidRPr="00A67C55" w:rsidRDefault="00BA5475" w:rsidP="00D01316">
      <w:pPr>
        <w:spacing w:line="276" w:lineRule="auto"/>
        <w:ind w:left="0" w:hanging="2"/>
        <w:jc w:val="center"/>
        <w:outlineLvl w:val="9"/>
      </w:pPr>
    </w:p>
    <w:p w14:paraId="7404A27E" w14:textId="77777777" w:rsidR="00BA5475" w:rsidRPr="00A67C55" w:rsidRDefault="00BA5475" w:rsidP="00D01316">
      <w:pPr>
        <w:spacing w:line="276" w:lineRule="auto"/>
        <w:ind w:left="0" w:hanging="2"/>
        <w:jc w:val="center"/>
        <w:outlineLvl w:val="9"/>
      </w:pPr>
    </w:p>
    <w:p w14:paraId="70DAA412" w14:textId="77777777" w:rsidR="00BA5475" w:rsidRPr="00A67C55" w:rsidRDefault="00BA5475" w:rsidP="00D01316">
      <w:pPr>
        <w:spacing w:line="276" w:lineRule="auto"/>
        <w:ind w:left="0" w:hanging="2"/>
        <w:jc w:val="center"/>
        <w:outlineLvl w:val="9"/>
      </w:pPr>
    </w:p>
    <w:p w14:paraId="0ED540C0" w14:textId="77777777" w:rsidR="00BA5475" w:rsidRPr="00A67C55" w:rsidRDefault="00BA5475" w:rsidP="00D01316">
      <w:pPr>
        <w:spacing w:line="276" w:lineRule="auto"/>
        <w:ind w:left="0" w:hanging="2"/>
        <w:jc w:val="center"/>
        <w:outlineLvl w:val="9"/>
      </w:pPr>
    </w:p>
    <w:p w14:paraId="2621C31E" w14:textId="77777777" w:rsidR="00BA5475" w:rsidRPr="00A67C55" w:rsidRDefault="00BA5475" w:rsidP="00D01316">
      <w:pPr>
        <w:spacing w:line="276" w:lineRule="auto"/>
        <w:ind w:left="0" w:hanging="2"/>
        <w:jc w:val="center"/>
        <w:outlineLvl w:val="9"/>
      </w:pPr>
    </w:p>
    <w:p w14:paraId="784726AB" w14:textId="77777777" w:rsidR="00BA5475" w:rsidRPr="00A67C55" w:rsidRDefault="00A51174" w:rsidP="00D01316">
      <w:pPr>
        <w:spacing w:line="360" w:lineRule="auto"/>
        <w:ind w:left="0" w:hanging="2"/>
        <w:jc w:val="center"/>
        <w:outlineLvl w:val="9"/>
        <w:rPr>
          <w:b/>
          <w:sz w:val="24"/>
        </w:rPr>
      </w:pPr>
      <w:r w:rsidRPr="00A67C55">
        <w:rPr>
          <w:b/>
          <w:sz w:val="24"/>
        </w:rPr>
        <w:lastRenderedPageBreak/>
        <w:t>Resumen</w:t>
      </w:r>
    </w:p>
    <w:p w14:paraId="5CA366FB" w14:textId="77777777" w:rsidR="00BA5475" w:rsidRPr="00A67C55" w:rsidRDefault="00A51174" w:rsidP="00D01316">
      <w:pPr>
        <w:spacing w:line="276" w:lineRule="auto"/>
        <w:ind w:left="0" w:hanging="2"/>
        <w:jc w:val="both"/>
        <w:outlineLvl w:val="9"/>
        <w:rPr>
          <w:sz w:val="24"/>
        </w:rPr>
      </w:pPr>
      <w:r w:rsidRPr="00A67C55">
        <w:rPr>
          <w:sz w:val="24"/>
        </w:rPr>
        <w:t>El presente estudio se basó en la determinación de niveles de pérdidas de rabanitos (</w:t>
      </w:r>
      <w:r w:rsidRPr="00A67C55">
        <w:rPr>
          <w:i/>
          <w:sz w:val="24"/>
        </w:rPr>
        <w:t>Raphanus Sativus</w:t>
      </w:r>
      <w:r w:rsidRPr="00A67C55">
        <w:rPr>
          <w:sz w:val="24"/>
        </w:rPr>
        <w:t xml:space="preserve"> </w:t>
      </w:r>
      <w:r w:rsidRPr="00A67C55">
        <w:rPr>
          <w:i/>
          <w:sz w:val="24"/>
        </w:rPr>
        <w:t>l.</w:t>
      </w:r>
      <w:r w:rsidRPr="00A67C55">
        <w:rPr>
          <w:sz w:val="24"/>
        </w:rPr>
        <w:t xml:space="preserve">) en la etapa de la poscosecha, considerando la zona urbana de La Capitana de Lima Este, Perú. </w:t>
      </w:r>
      <w:r w:rsidRPr="00A67C55">
        <w:rPr>
          <w:sz w:val="24"/>
          <w:highlight w:val="white"/>
        </w:rPr>
        <w:t>Tiene como objetivo general determinar</w:t>
      </w:r>
      <w:r w:rsidRPr="00A67C55">
        <w:rPr>
          <w:sz w:val="24"/>
        </w:rPr>
        <w:t xml:space="preserve"> los niveles de pérdidas de los rabanitos en la zona urbana de La Capitana de Lima Este. Contribución al estudio de los estándares de calidad, actividades en la poscosecha y desperdicios de los alimentos. Por ello, se identificó las pérdidas de rabanitos en la etapa de poscosecha. La investigación tiene como método cuantitativo, diseño no experimental, muestra seleccionada no probabilística de 400 m</w:t>
      </w:r>
      <w:r w:rsidRPr="00A67C55">
        <w:rPr>
          <w:sz w:val="24"/>
          <w:vertAlign w:val="superscript"/>
        </w:rPr>
        <w:t>2</w:t>
      </w:r>
      <w:r w:rsidRPr="00A67C55">
        <w:rPr>
          <w:sz w:val="24"/>
        </w:rPr>
        <w:t xml:space="preserve"> de terreno y con un máximo de 20,000 unidades de rabanitos. Se concluyó, en la determinación los estándares de calidad del rabanito en la comercialización, las etapas de la poscosecha del rabanito, son: el agrupamiento, el atado, lavado, drenado y la estiba al camión y los niveles de pérdida en la etapa de la poscosecha se encuentra en: la extracción, agrupamiento y el lavado. </w:t>
      </w:r>
    </w:p>
    <w:p w14:paraId="03B28494" w14:textId="77777777" w:rsidR="00BA5475" w:rsidRPr="00A67C55" w:rsidRDefault="00A51174" w:rsidP="00D01316">
      <w:pPr>
        <w:spacing w:line="276" w:lineRule="auto"/>
        <w:ind w:left="0" w:hanging="2"/>
        <w:jc w:val="both"/>
        <w:outlineLvl w:val="9"/>
        <w:rPr>
          <w:sz w:val="24"/>
        </w:rPr>
      </w:pPr>
      <w:r w:rsidRPr="00A67C55">
        <w:rPr>
          <w:sz w:val="24"/>
        </w:rPr>
        <w:t>Palabras claves: rabanito, cultivo, poscosecha, agricultura, pérdida, niveles, calidad, productos, etapas y consumo.</w:t>
      </w:r>
    </w:p>
    <w:p w14:paraId="7294C9A0" w14:textId="77777777" w:rsidR="00BA5475" w:rsidRPr="00A67C55" w:rsidRDefault="00BA5475" w:rsidP="00D01316">
      <w:pPr>
        <w:tabs>
          <w:tab w:val="left" w:pos="-720"/>
          <w:tab w:val="left" w:pos="8080"/>
        </w:tabs>
        <w:spacing w:line="276" w:lineRule="auto"/>
        <w:ind w:left="0" w:hanging="2"/>
        <w:jc w:val="center"/>
        <w:outlineLvl w:val="9"/>
        <w:rPr>
          <w:b/>
          <w:sz w:val="24"/>
        </w:rPr>
      </w:pPr>
    </w:p>
    <w:p w14:paraId="5107F13D" w14:textId="77777777" w:rsidR="00BA5475" w:rsidRPr="00A67C55" w:rsidRDefault="00A51174" w:rsidP="00D01316">
      <w:pPr>
        <w:tabs>
          <w:tab w:val="left" w:pos="-720"/>
          <w:tab w:val="left" w:pos="8080"/>
        </w:tabs>
        <w:spacing w:line="276" w:lineRule="auto"/>
        <w:ind w:left="0" w:hanging="2"/>
        <w:jc w:val="center"/>
        <w:outlineLvl w:val="9"/>
        <w:rPr>
          <w:b/>
          <w:sz w:val="24"/>
          <w:lang w:val="en-US"/>
        </w:rPr>
      </w:pPr>
      <w:r w:rsidRPr="00A67C55">
        <w:rPr>
          <w:b/>
          <w:sz w:val="24"/>
          <w:lang w:val="en-US"/>
        </w:rPr>
        <w:t>Abstract</w:t>
      </w:r>
    </w:p>
    <w:p w14:paraId="38BEA394" w14:textId="77777777" w:rsidR="00BA5475" w:rsidRPr="00A67C55" w:rsidRDefault="00A51174" w:rsidP="00D01316">
      <w:pPr>
        <w:tabs>
          <w:tab w:val="left" w:pos="-720"/>
          <w:tab w:val="left" w:pos="8080"/>
        </w:tabs>
        <w:spacing w:line="276" w:lineRule="auto"/>
        <w:ind w:left="0" w:hanging="2"/>
        <w:jc w:val="both"/>
        <w:outlineLvl w:val="9"/>
        <w:rPr>
          <w:sz w:val="24"/>
          <w:lang w:val="en-US"/>
        </w:rPr>
      </w:pPr>
      <w:r w:rsidRPr="00A67C55">
        <w:rPr>
          <w:sz w:val="24"/>
          <w:lang w:val="en-US"/>
        </w:rPr>
        <w:t xml:space="preserve">The present study was based on the determination of loss levels of radishes (Raphanus Sativus l.) in the post-harvest stage, considering the urban area of ​​La Capitana of Lima Este, Peru. Its general objective is to determine the loss levels of radishes in the urban area of ​​La Capitana in Lima Este. Contribution to the study of quality standards, post-harvest activities and food waste. Therefore, radish losses were identified in the post-harvest stage. The research has a quantitative method, non-experimental design, non-probabilistic selected sample of 400 m2 of land and with a maximum of 20,000 units of radishes. It was concluded, in determining the quality standards of radish in marketing, the post-harvest stages of radish, are: grouping, tying, washing, draining and stowage to the truck and the loss levels in the harvesting stage. Postharvest is found in: extraction, grouping and washing. </w:t>
      </w:r>
    </w:p>
    <w:p w14:paraId="04962642" w14:textId="77777777" w:rsidR="00BA5475" w:rsidRPr="00A67C55" w:rsidRDefault="00A51174" w:rsidP="00D01316">
      <w:pPr>
        <w:tabs>
          <w:tab w:val="left" w:pos="-720"/>
          <w:tab w:val="left" w:pos="8080"/>
        </w:tabs>
        <w:spacing w:line="276" w:lineRule="auto"/>
        <w:ind w:left="0" w:hanging="2"/>
        <w:jc w:val="both"/>
        <w:outlineLvl w:val="9"/>
        <w:rPr>
          <w:sz w:val="24"/>
          <w:lang w:val="en-US"/>
        </w:rPr>
      </w:pPr>
      <w:r w:rsidRPr="00A67C55">
        <w:rPr>
          <w:sz w:val="24"/>
          <w:lang w:val="en-US"/>
        </w:rPr>
        <w:t>Keywords: radish, cultivation, postharvest, agriculture, loss, levels, quality, products, stages and consumption.</w:t>
      </w:r>
    </w:p>
    <w:p w14:paraId="0F465C04"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1944B51C"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7BE4BABA"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10DC5D52"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70F4CE0E"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7A91E2EC"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49BB710B"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36EC8FD5" w14:textId="77777777" w:rsidR="00BA5475" w:rsidRPr="00A67C55" w:rsidRDefault="00BA5475" w:rsidP="00D01316">
      <w:pPr>
        <w:tabs>
          <w:tab w:val="left" w:pos="-720"/>
          <w:tab w:val="left" w:pos="8080"/>
        </w:tabs>
        <w:spacing w:line="240" w:lineRule="auto"/>
        <w:ind w:left="0" w:hanging="2"/>
        <w:jc w:val="both"/>
        <w:outlineLvl w:val="9"/>
        <w:rPr>
          <w:sz w:val="24"/>
          <w:lang w:val="en-US"/>
        </w:rPr>
      </w:pPr>
    </w:p>
    <w:p w14:paraId="2C56BA3E" w14:textId="77777777" w:rsidR="00BA5475" w:rsidRPr="00A67C55" w:rsidRDefault="00A51174" w:rsidP="00D01316">
      <w:pPr>
        <w:tabs>
          <w:tab w:val="left" w:pos="-720"/>
          <w:tab w:val="left" w:pos="8080"/>
        </w:tabs>
        <w:spacing w:line="360" w:lineRule="auto"/>
        <w:ind w:left="0" w:right="185" w:hanging="2"/>
        <w:jc w:val="center"/>
        <w:outlineLvl w:val="9"/>
        <w:rPr>
          <w:b/>
          <w:sz w:val="24"/>
        </w:rPr>
      </w:pPr>
      <w:r w:rsidRPr="00A67C55">
        <w:rPr>
          <w:b/>
          <w:sz w:val="24"/>
        </w:rPr>
        <w:lastRenderedPageBreak/>
        <w:t>Introducción</w:t>
      </w:r>
    </w:p>
    <w:p w14:paraId="1633AA87" w14:textId="77777777" w:rsidR="00BA5475" w:rsidRPr="00A67C55" w:rsidRDefault="00A51174" w:rsidP="00D01316">
      <w:pPr>
        <w:spacing w:line="360" w:lineRule="auto"/>
        <w:ind w:left="0" w:hanging="2"/>
        <w:jc w:val="both"/>
        <w:outlineLvl w:val="9"/>
        <w:rPr>
          <w:sz w:val="24"/>
        </w:rPr>
      </w:pPr>
      <w:r w:rsidRPr="00A67C55">
        <w:rPr>
          <w:sz w:val="24"/>
        </w:rPr>
        <w:t>La Guía para Facilitar la Recuperación de Alimentos que Realizan las Ollas Comunes en Mercados Mayoristas, señala que “las pérdidas y desperdicios de los alimentos contribuyen a aumentar la inseguridad alimentaria y el hambre de millones de personas” (p. 4). El sistema alimentario que nos provee los alimentos genera pérdidas y desperdicios que afectan tanto a la biodiversidad y a los ecosistemas como a quienes no pueden acceder a alimentos saludables”. (León, 2022, p. 10)</w:t>
      </w:r>
    </w:p>
    <w:p w14:paraId="5721B3E4" w14:textId="77777777" w:rsidR="00BA5475" w:rsidRPr="00A67C55" w:rsidRDefault="00A51174" w:rsidP="00D01316">
      <w:pPr>
        <w:spacing w:line="360" w:lineRule="auto"/>
        <w:ind w:left="0" w:hanging="2"/>
        <w:jc w:val="both"/>
        <w:outlineLvl w:val="9"/>
        <w:rPr>
          <w:sz w:val="24"/>
        </w:rPr>
      </w:pPr>
      <w:r w:rsidRPr="00A67C55">
        <w:rPr>
          <w:sz w:val="24"/>
        </w:rPr>
        <w:t>Agronoticias (2022), señala que “el Perú pierde el 35% de frutas y hortalizas en la cadena de producción. Las pérdidas de alimentos en el trayecto entre el campo a las casas se deben a diversos factores, siendo el excesivo uso de insumos químicos.</w:t>
      </w:r>
    </w:p>
    <w:p w14:paraId="42FF0A2B" w14:textId="77777777" w:rsidR="00BA5475" w:rsidRPr="00A67C55" w:rsidRDefault="00A51174" w:rsidP="00D01316">
      <w:pPr>
        <w:spacing w:line="360" w:lineRule="auto"/>
        <w:ind w:left="0" w:hanging="2"/>
        <w:jc w:val="both"/>
        <w:outlineLvl w:val="9"/>
        <w:rPr>
          <w:b/>
          <w:sz w:val="24"/>
        </w:rPr>
      </w:pPr>
      <w:r w:rsidRPr="00A67C55">
        <w:rPr>
          <w:sz w:val="24"/>
        </w:rPr>
        <w:t>A lo largo de la cadena de producción que se inicia en el campo, ocurren una serie de prácticas que merman la calidad del alimento. En consecuencia, a ello, un tercio aproximado de los productos agrícolas de primera necesidad destinados a abastecer a los mercados y a los consumidores finales, se desperdician en el trayecto.</w:t>
      </w:r>
    </w:p>
    <w:p w14:paraId="4D35F361" w14:textId="77777777" w:rsidR="00BA5475" w:rsidRPr="00A67C55" w:rsidRDefault="00A51174" w:rsidP="00D01316">
      <w:pPr>
        <w:spacing w:line="360" w:lineRule="auto"/>
        <w:ind w:left="0" w:hanging="2"/>
        <w:jc w:val="both"/>
        <w:outlineLvl w:val="9"/>
        <w:rPr>
          <w:b/>
          <w:sz w:val="24"/>
        </w:rPr>
      </w:pPr>
      <w:r w:rsidRPr="00A67C55">
        <w:rPr>
          <w:b/>
          <w:sz w:val="24"/>
        </w:rPr>
        <w:t>Antecedentes</w:t>
      </w:r>
    </w:p>
    <w:p w14:paraId="29C6AF53" w14:textId="77777777" w:rsidR="00BA5475" w:rsidRPr="00A67C55" w:rsidRDefault="00A51174" w:rsidP="00D01316">
      <w:pPr>
        <w:spacing w:line="360" w:lineRule="auto"/>
        <w:ind w:left="0" w:hanging="2"/>
        <w:jc w:val="both"/>
        <w:outlineLvl w:val="9"/>
        <w:rPr>
          <w:sz w:val="24"/>
        </w:rPr>
      </w:pPr>
      <w:r w:rsidRPr="00A67C55">
        <w:rPr>
          <w:sz w:val="24"/>
        </w:rPr>
        <w:t>El rabanito es un cultivo de manejo intensivo, las plantas permiten cuantificar aspectos como la duración del ciclo y estados de desarrollo. El crecimiento es esencial para lograr una mejor comprensión de los procesos fisiológicos que definen la producción vegetal en razón al manejo del cultivo en aspectos relacionados con la fertilización, riego, prácticas sanitarias, podas, orientación del cultivo y la siembra. (</w:t>
      </w:r>
      <w:proofErr w:type="spellStart"/>
      <w:r w:rsidRPr="00A67C55">
        <w:rPr>
          <w:sz w:val="24"/>
        </w:rPr>
        <w:t>Osben</w:t>
      </w:r>
      <w:proofErr w:type="spellEnd"/>
      <w:r w:rsidRPr="00A67C55">
        <w:rPr>
          <w:sz w:val="24"/>
        </w:rPr>
        <w:t xml:space="preserve">, 2014, p.12) </w:t>
      </w:r>
    </w:p>
    <w:p w14:paraId="4640C9E2" w14:textId="77777777" w:rsidR="00BA5475" w:rsidRPr="00A67C55" w:rsidRDefault="00A51174" w:rsidP="00D01316">
      <w:pPr>
        <w:spacing w:line="360" w:lineRule="auto"/>
        <w:ind w:left="0" w:hanging="2"/>
        <w:jc w:val="both"/>
        <w:outlineLvl w:val="9"/>
        <w:rPr>
          <w:sz w:val="24"/>
        </w:rPr>
      </w:pPr>
      <w:r w:rsidRPr="00A67C55">
        <w:rPr>
          <w:sz w:val="24"/>
        </w:rPr>
        <w:t xml:space="preserve">En Lima Este (LE), el área donde actualmente se desarrollan las actividades agrícolas representa aproximadamente el 3.17% del territorio, ubicada en los márgenes del eje del río Rímac y los valles medios y altos que lo rodean; concentrándose en el distrito de Lurigancho en los subsectores de riego de </w:t>
      </w:r>
      <w:proofErr w:type="spellStart"/>
      <w:r w:rsidRPr="00A67C55">
        <w:rPr>
          <w:sz w:val="24"/>
        </w:rPr>
        <w:t>Nievería</w:t>
      </w:r>
      <w:proofErr w:type="spellEnd"/>
      <w:r w:rsidRPr="00A67C55">
        <w:rPr>
          <w:sz w:val="24"/>
        </w:rPr>
        <w:t>, Ñaña, Huachipa (La Capitana) y Carapongo; y al extremo Este del distrito Ate en la zona de San Juan-Gloria-</w:t>
      </w:r>
      <w:proofErr w:type="spellStart"/>
      <w:r w:rsidRPr="00A67C55">
        <w:rPr>
          <w:sz w:val="24"/>
        </w:rPr>
        <w:t>Pariachi</w:t>
      </w:r>
      <w:proofErr w:type="spellEnd"/>
      <w:r w:rsidRPr="00A67C55">
        <w:rPr>
          <w:sz w:val="24"/>
        </w:rPr>
        <w:t xml:space="preserve">-Huaycán. (Municipalidad de Lima, 2022, p. 14) </w:t>
      </w:r>
    </w:p>
    <w:p w14:paraId="3E8DCEEC" w14:textId="77777777" w:rsidR="00BA5475" w:rsidRPr="00A67C55" w:rsidRDefault="00A51174" w:rsidP="00D01316">
      <w:pPr>
        <w:spacing w:line="360" w:lineRule="auto"/>
        <w:ind w:left="0" w:hanging="2"/>
        <w:jc w:val="both"/>
        <w:outlineLvl w:val="9"/>
        <w:rPr>
          <w:sz w:val="24"/>
        </w:rPr>
      </w:pPr>
      <w:r w:rsidRPr="00A67C55">
        <w:rPr>
          <w:sz w:val="24"/>
        </w:rPr>
        <w:lastRenderedPageBreak/>
        <w:t xml:space="preserve">FAO en Perú (2024), en su portal web de la FAO publica el II Foro Nacional de Recuperación de Alimentos y Conmemoración del Día de Concienciación sobre la Pérdida y el Desperdicio de Alimentos en el Perú, el cual menciona que: LIMA – En el Perú, más de 12 millones de toneladas de alimentos, cerca de la mitad del suministro total del país, se pierden a lo largo de la cadena que se inicia con la producción y culmina con el consumidor final, estimó un estudio publicado en la revista científica </w:t>
      </w:r>
      <w:proofErr w:type="spellStart"/>
      <w:r w:rsidRPr="00A67C55">
        <w:rPr>
          <w:sz w:val="24"/>
        </w:rPr>
        <w:t>Sustainability</w:t>
      </w:r>
      <w:proofErr w:type="spellEnd"/>
      <w:r w:rsidRPr="00A67C55">
        <w:rPr>
          <w:sz w:val="24"/>
        </w:rPr>
        <w:t xml:space="preserve"> en el 2021. El promedio de pérdidas y desechos representa el 47,6% de los alimentos con los que cuenta anualmente.</w:t>
      </w:r>
    </w:p>
    <w:p w14:paraId="61481C2F" w14:textId="77777777" w:rsidR="00BA5475" w:rsidRPr="00A67C55" w:rsidRDefault="00A51174" w:rsidP="00D01316">
      <w:pPr>
        <w:tabs>
          <w:tab w:val="left" w:pos="-720"/>
          <w:tab w:val="left" w:pos="8080"/>
        </w:tabs>
        <w:spacing w:line="360" w:lineRule="auto"/>
        <w:ind w:left="0" w:right="185" w:hanging="2"/>
        <w:jc w:val="both"/>
        <w:outlineLvl w:val="9"/>
        <w:rPr>
          <w:b/>
          <w:sz w:val="24"/>
        </w:rPr>
      </w:pPr>
      <w:r w:rsidRPr="00A67C55">
        <w:rPr>
          <w:b/>
          <w:sz w:val="24"/>
        </w:rPr>
        <w:t xml:space="preserve">Planteamiento del problema </w:t>
      </w:r>
    </w:p>
    <w:p w14:paraId="266E18DC" w14:textId="77777777" w:rsidR="00BA5475" w:rsidRPr="00A67C55" w:rsidRDefault="00A51174" w:rsidP="00D01316">
      <w:pPr>
        <w:spacing w:line="360" w:lineRule="auto"/>
        <w:ind w:left="0" w:hanging="2"/>
        <w:jc w:val="both"/>
        <w:outlineLvl w:val="9"/>
        <w:rPr>
          <w:sz w:val="24"/>
        </w:rPr>
      </w:pPr>
      <w:r w:rsidRPr="00A67C55">
        <w:rPr>
          <w:sz w:val="24"/>
        </w:rPr>
        <w:t>Se considera la siguiente pregunta del problema: ¿Cuáles son los niveles de pérdida de rabanito (Raphanus Sativus L.) en la etapa de la poscosecha, considerando la zona urbana de La Capitana de Lima Este, Perú?</w:t>
      </w:r>
    </w:p>
    <w:p w14:paraId="68BC64F8" w14:textId="77777777" w:rsidR="00BA5475" w:rsidRPr="00A67C55" w:rsidRDefault="00A51174" w:rsidP="00D01316">
      <w:pPr>
        <w:spacing w:line="360" w:lineRule="auto"/>
        <w:ind w:left="0" w:hanging="2"/>
        <w:jc w:val="both"/>
        <w:outlineLvl w:val="9"/>
        <w:rPr>
          <w:b/>
          <w:sz w:val="24"/>
        </w:rPr>
      </w:pPr>
      <w:r w:rsidRPr="00A67C55">
        <w:rPr>
          <w:b/>
          <w:sz w:val="24"/>
        </w:rPr>
        <w:t>Objetivo general</w:t>
      </w:r>
    </w:p>
    <w:p w14:paraId="1E7A6F03" w14:textId="77777777" w:rsidR="00BA5475" w:rsidRPr="00A67C55" w:rsidRDefault="00A51174" w:rsidP="00D01316">
      <w:pPr>
        <w:spacing w:line="360" w:lineRule="auto"/>
        <w:ind w:left="0" w:hanging="2"/>
        <w:jc w:val="both"/>
        <w:outlineLvl w:val="9"/>
        <w:rPr>
          <w:sz w:val="24"/>
        </w:rPr>
      </w:pPr>
      <w:r w:rsidRPr="00A67C55">
        <w:rPr>
          <w:sz w:val="24"/>
        </w:rPr>
        <w:t>Determinar los niveles de pérdidas de los rabanitos en la zona urbana de La Capitana de Lima Este, como una contribución al estudio sobre pérdidas y desperdicios (</w:t>
      </w:r>
      <w:proofErr w:type="spellStart"/>
      <w:r w:rsidRPr="00A67C55">
        <w:rPr>
          <w:sz w:val="24"/>
        </w:rPr>
        <w:t>PyD</w:t>
      </w:r>
      <w:proofErr w:type="spellEnd"/>
      <w:r w:rsidRPr="00A67C55">
        <w:rPr>
          <w:sz w:val="24"/>
        </w:rPr>
        <w:t>).</w:t>
      </w:r>
    </w:p>
    <w:p w14:paraId="5A0195AA" w14:textId="77777777" w:rsidR="00BA5475" w:rsidRPr="00A67C55" w:rsidRDefault="00A51174" w:rsidP="00D01316">
      <w:pPr>
        <w:spacing w:line="360" w:lineRule="auto"/>
        <w:ind w:left="0" w:hanging="2"/>
        <w:jc w:val="both"/>
        <w:outlineLvl w:val="9"/>
        <w:rPr>
          <w:sz w:val="24"/>
        </w:rPr>
      </w:pPr>
      <w:r w:rsidRPr="00A67C55">
        <w:rPr>
          <w:b/>
          <w:sz w:val="24"/>
        </w:rPr>
        <w:t>Justificación</w:t>
      </w:r>
      <w:r w:rsidRPr="00A67C55">
        <w:rPr>
          <w:sz w:val="24"/>
        </w:rPr>
        <w:t xml:space="preserve"> </w:t>
      </w:r>
    </w:p>
    <w:p w14:paraId="09D770DB" w14:textId="77777777" w:rsidR="00BA5475" w:rsidRPr="00A67C55" w:rsidRDefault="00A51174" w:rsidP="00D01316">
      <w:pPr>
        <w:spacing w:line="360" w:lineRule="auto"/>
        <w:ind w:left="0" w:hanging="2"/>
        <w:jc w:val="both"/>
        <w:outlineLvl w:val="9"/>
        <w:rPr>
          <w:sz w:val="24"/>
        </w:rPr>
      </w:pPr>
      <w:r w:rsidRPr="00A67C55">
        <w:rPr>
          <w:sz w:val="24"/>
        </w:rPr>
        <w:t>El estudio brinda aportes importantes sobre las características fisicoquímicas y sensoriales del rabanito para la comercialización, con el fin de definir las exigencias y procedimientos para la aplicación de las buenas prácticas agrícolas, así definir los estándares de calidad del mencionado producto.</w:t>
      </w:r>
    </w:p>
    <w:p w14:paraId="291129B9" w14:textId="77777777" w:rsidR="00BA5475" w:rsidRPr="00A67C55" w:rsidRDefault="00A51174" w:rsidP="00D01316">
      <w:pPr>
        <w:spacing w:line="360" w:lineRule="auto"/>
        <w:ind w:left="0" w:hanging="2"/>
        <w:jc w:val="both"/>
        <w:outlineLvl w:val="9"/>
        <w:rPr>
          <w:sz w:val="24"/>
        </w:rPr>
      </w:pPr>
      <w:r w:rsidRPr="00A67C55">
        <w:rPr>
          <w:sz w:val="24"/>
        </w:rPr>
        <w:t xml:space="preserve">Los procedimientos en la agricultura ayudarán a diferenciar las características importantes de cada etapa, siendo importante para la aplicación de las Buenas Prácticas Agrícolas a fin de obtener mayores ingresos y una mayor rentabilidad económica, lo que tendría un efecto positivo en la comunidad agrícola. La cuantificación de la pérdida de los rabanitos durante la etapa de la poscosecha, permitirá determinar la mejora de la seguridad alimentaria al proponer un plan de recuperación efectivo para los rabanitos, se puede asegurar que una mayor proporción de la producción llegue a los consumidores en óptimas condiciones. Esto no solo mejora la disponibilidad de alimentos frescos y nutritivos, sino que </w:t>
      </w:r>
      <w:r w:rsidRPr="00A67C55">
        <w:rPr>
          <w:sz w:val="24"/>
        </w:rPr>
        <w:lastRenderedPageBreak/>
        <w:t>también reduce la presión sobre los recursos agrícolas, permitiendo una producción más eficiente y sostenible.</w:t>
      </w:r>
    </w:p>
    <w:p w14:paraId="127A5F79" w14:textId="77777777" w:rsidR="00BA5475" w:rsidRPr="00A67C55" w:rsidRDefault="00A51174" w:rsidP="00D01316">
      <w:pPr>
        <w:spacing w:line="360" w:lineRule="auto"/>
        <w:ind w:left="0" w:hanging="2"/>
        <w:outlineLvl w:val="9"/>
        <w:rPr>
          <w:b/>
          <w:sz w:val="24"/>
        </w:rPr>
      </w:pPr>
      <w:r w:rsidRPr="00A67C55">
        <w:rPr>
          <w:b/>
          <w:sz w:val="24"/>
        </w:rPr>
        <w:t>Método del Estudio</w:t>
      </w:r>
    </w:p>
    <w:p w14:paraId="7BAD6072" w14:textId="77777777" w:rsidR="00BA5475" w:rsidRPr="00A67C55" w:rsidRDefault="00A51174" w:rsidP="00D01316">
      <w:pPr>
        <w:spacing w:line="360" w:lineRule="auto"/>
        <w:ind w:left="0" w:hanging="2"/>
        <w:jc w:val="both"/>
        <w:outlineLvl w:val="9"/>
        <w:rPr>
          <w:sz w:val="24"/>
        </w:rPr>
      </w:pPr>
      <w:r w:rsidRPr="00A67C55">
        <w:rPr>
          <w:sz w:val="24"/>
        </w:rPr>
        <w:t>La población es finita, cuenta con 18000 m</w:t>
      </w:r>
      <w:r w:rsidRPr="00A67C55">
        <w:rPr>
          <w:sz w:val="24"/>
          <w:vertAlign w:val="superscript"/>
        </w:rPr>
        <w:t>2</w:t>
      </w:r>
      <w:r w:rsidRPr="00A67C55">
        <w:rPr>
          <w:sz w:val="24"/>
        </w:rPr>
        <w:t xml:space="preserve"> de cultivo, el estudio se aplica en la actividad de la postcosecha de los rabanitos (Raphanus sativus) en la zona agrícola de Lima Este entre la Autopista Ramiro </w:t>
      </w:r>
      <w:proofErr w:type="spellStart"/>
      <w:r w:rsidRPr="00A67C55">
        <w:rPr>
          <w:sz w:val="24"/>
        </w:rPr>
        <w:t>Priale</w:t>
      </w:r>
      <w:proofErr w:type="spellEnd"/>
      <w:r w:rsidRPr="00A67C55">
        <w:rPr>
          <w:sz w:val="24"/>
        </w:rPr>
        <w:t xml:space="preserve"> y el Río Rímac La muestra; es No Probabilística basada en juicio o criterio del investigador (Alvarado, 2013, p 24)</w:t>
      </w:r>
    </w:p>
    <w:p w14:paraId="4559FE28" w14:textId="77777777" w:rsidR="00BA5475" w:rsidRPr="00A67C55" w:rsidRDefault="00A51174" w:rsidP="00D01316">
      <w:pPr>
        <w:spacing w:line="360" w:lineRule="auto"/>
        <w:ind w:left="0" w:hanging="2"/>
        <w:jc w:val="both"/>
        <w:outlineLvl w:val="9"/>
        <w:rPr>
          <w:sz w:val="24"/>
        </w:rPr>
      </w:pPr>
      <w:r w:rsidRPr="00A67C55">
        <w:rPr>
          <w:sz w:val="24"/>
        </w:rPr>
        <w:t>Ámbito de aplicación: es importante mencionar que la muestra del estudio corresponde a la postcosecha de Rabanitos en un terreno agrícola de aproximadamente 400 m2 de un tamaño de muestra en producción como máximo de 20 000 unidades de rabanitos.</w:t>
      </w:r>
    </w:p>
    <w:p w14:paraId="28783167" w14:textId="77777777" w:rsidR="00BA5475" w:rsidRPr="00A67C55" w:rsidRDefault="00A51174" w:rsidP="00D01316">
      <w:pPr>
        <w:spacing w:line="360" w:lineRule="auto"/>
        <w:ind w:left="0" w:hanging="2"/>
        <w:jc w:val="both"/>
        <w:outlineLvl w:val="9"/>
        <w:rPr>
          <w:sz w:val="24"/>
        </w:rPr>
      </w:pPr>
      <w:r w:rsidRPr="00A67C55">
        <w:rPr>
          <w:sz w:val="24"/>
        </w:rPr>
        <w:t xml:space="preserve">El estudio tiene un alcance las etapas de la poscosecha de los rabanitos. </w:t>
      </w:r>
    </w:p>
    <w:p w14:paraId="260C1356" w14:textId="77777777" w:rsidR="00BA5475" w:rsidRPr="00A67C55" w:rsidRDefault="00A51174" w:rsidP="00D01316">
      <w:pPr>
        <w:spacing w:line="360" w:lineRule="auto"/>
        <w:ind w:left="0" w:hanging="2"/>
        <w:jc w:val="both"/>
        <w:outlineLvl w:val="9"/>
        <w:rPr>
          <w:sz w:val="24"/>
        </w:rPr>
      </w:pPr>
      <w:r w:rsidRPr="00A67C55">
        <w:rPr>
          <w:sz w:val="24"/>
        </w:rPr>
        <w:t>El método cuantitativo, el cual se aplicó un formato para la recolección de datos. Tiene un enfoque que trata de recoger los datos teniendo como finalidad determinar en qué etapa de la poscosecha del rabanito existe desperdicios de los productos.</w:t>
      </w:r>
    </w:p>
    <w:p w14:paraId="384E98B1" w14:textId="77777777" w:rsidR="00BA5475" w:rsidRPr="00A67C55" w:rsidRDefault="00A51174" w:rsidP="00D01316">
      <w:pPr>
        <w:spacing w:line="360" w:lineRule="auto"/>
        <w:ind w:left="0" w:hanging="2"/>
        <w:outlineLvl w:val="9"/>
        <w:rPr>
          <w:sz w:val="24"/>
        </w:rPr>
      </w:pPr>
      <w:r w:rsidRPr="00A67C55">
        <w:rPr>
          <w:sz w:val="24"/>
        </w:rPr>
        <w:t>Revisión bibliográfica y documental para la identificación las principales causas de pérdida de rabanitos en la etapa de poscosecha en la zona agrícola de Lima Este, 2024</w:t>
      </w:r>
    </w:p>
    <w:p w14:paraId="3A449EF5" w14:textId="77777777" w:rsidR="00BA5475" w:rsidRPr="00A67C55" w:rsidRDefault="00A51174" w:rsidP="00D01316">
      <w:pPr>
        <w:spacing w:line="360" w:lineRule="auto"/>
        <w:ind w:left="0" w:hanging="2"/>
        <w:outlineLvl w:val="9"/>
        <w:rPr>
          <w:sz w:val="24"/>
        </w:rPr>
      </w:pPr>
      <w:r w:rsidRPr="00A67C55">
        <w:rPr>
          <w:sz w:val="24"/>
        </w:rPr>
        <w:t>El diseño es No Experimental, porque no maneje variables</w:t>
      </w:r>
    </w:p>
    <w:p w14:paraId="759302FA" w14:textId="77777777" w:rsidR="00BA5475" w:rsidRPr="00A67C55" w:rsidRDefault="00A51174" w:rsidP="00D01316">
      <w:pPr>
        <w:spacing w:line="360" w:lineRule="auto"/>
        <w:ind w:left="0" w:hanging="2"/>
        <w:jc w:val="both"/>
        <w:outlineLvl w:val="9"/>
        <w:rPr>
          <w:b/>
          <w:sz w:val="24"/>
        </w:rPr>
      </w:pPr>
      <w:r w:rsidRPr="00A67C55">
        <w:rPr>
          <w:b/>
          <w:sz w:val="24"/>
        </w:rPr>
        <w:t>Resultados</w:t>
      </w:r>
    </w:p>
    <w:p w14:paraId="23E63931" w14:textId="77777777" w:rsidR="00BA5475" w:rsidRPr="00A67C55" w:rsidRDefault="00A51174" w:rsidP="00D01316">
      <w:pPr>
        <w:spacing w:line="360" w:lineRule="auto"/>
        <w:ind w:left="0" w:hanging="2"/>
        <w:jc w:val="both"/>
        <w:outlineLvl w:val="9"/>
        <w:rPr>
          <w:sz w:val="24"/>
        </w:rPr>
      </w:pPr>
      <w:r w:rsidRPr="00A67C55">
        <w:rPr>
          <w:sz w:val="24"/>
        </w:rPr>
        <w:t>Estándar de calidad que exige el mercado:</w:t>
      </w:r>
    </w:p>
    <w:p w14:paraId="522CD6C1"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Debe medir mínimo 2,5 cm de diámetro, de forma redonda y de color rojo.</w:t>
      </w:r>
    </w:p>
    <w:p w14:paraId="1D378EAB"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Descartar todo material que presenta heridas, cortaduras o nódulos, y con apariencia y olores no característicos del material sano.</w:t>
      </w:r>
    </w:p>
    <w:p w14:paraId="776906D1"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Debe estar libre de tierra y cualquier impureza.</w:t>
      </w:r>
    </w:p>
    <w:p w14:paraId="133771D2"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Color uniforme y firmeza en el fruto.</w:t>
      </w:r>
    </w:p>
    <w:p w14:paraId="51163C5C"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Debe ser crocante y no presentar cavidades en el interior.</w:t>
      </w:r>
    </w:p>
    <w:p w14:paraId="5D1682AA"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Debe estar entero, fresco, limpio.</w:t>
      </w:r>
    </w:p>
    <w:p w14:paraId="439FAD84" w14:textId="77777777" w:rsidR="00BA5475" w:rsidRPr="00A67C55" w:rsidRDefault="00A51174" w:rsidP="00D01316">
      <w:pPr>
        <w:numPr>
          <w:ilvl w:val="0"/>
          <w:numId w:val="34"/>
        </w:num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Libres de plagas, enfermedades y/o sabores extraños.</w:t>
      </w:r>
    </w:p>
    <w:p w14:paraId="5FD08129" w14:textId="77777777" w:rsidR="00BA5475" w:rsidRPr="00A67C55" w:rsidRDefault="00A51174" w:rsidP="00D01316">
      <w:pPr>
        <w:spacing w:line="360" w:lineRule="auto"/>
        <w:ind w:left="0" w:hanging="2"/>
        <w:jc w:val="both"/>
        <w:outlineLvl w:val="9"/>
        <w:rPr>
          <w:sz w:val="24"/>
        </w:rPr>
      </w:pPr>
      <w:r w:rsidRPr="00A67C55">
        <w:rPr>
          <w:sz w:val="24"/>
        </w:rPr>
        <w:lastRenderedPageBreak/>
        <w:t>Etapas y pérdidas en la poscosecha del rabanito:</w:t>
      </w:r>
    </w:p>
    <w:p w14:paraId="5CF7E46C" w14:textId="77777777" w:rsidR="00BA5475" w:rsidRPr="00A67C55" w:rsidRDefault="00A51174" w:rsidP="00D01316">
      <w:pPr>
        <w:pBdr>
          <w:top w:val="nil"/>
          <w:left w:val="nil"/>
          <w:bottom w:val="nil"/>
          <w:right w:val="nil"/>
          <w:between w:val="nil"/>
        </w:pBdr>
        <w:spacing w:line="360" w:lineRule="auto"/>
        <w:ind w:left="0" w:hanging="2"/>
        <w:jc w:val="both"/>
        <w:outlineLvl w:val="9"/>
        <w:rPr>
          <w:color w:val="000000"/>
          <w:sz w:val="24"/>
        </w:rPr>
      </w:pPr>
      <w:r w:rsidRPr="00A67C55">
        <w:rPr>
          <w:color w:val="000000"/>
          <w:sz w:val="24"/>
        </w:rPr>
        <w:t>Campo: en esta etapa que transcurre desde la siembra hasta la cosecha tiene un periodo de 35 a 45 días, los cuales son regados y fumigados para mantener su crecimiento óptimo.</w:t>
      </w:r>
    </w:p>
    <w:p w14:paraId="2D02FDF8" w14:textId="77777777" w:rsidR="00BA5475" w:rsidRPr="002B6F20" w:rsidRDefault="00A51174" w:rsidP="002B6F20">
      <w:pPr>
        <w:pStyle w:val="Prrafodelista"/>
        <w:numPr>
          <w:ilvl w:val="0"/>
          <w:numId w:val="66"/>
        </w:numPr>
        <w:pBdr>
          <w:top w:val="nil"/>
          <w:left w:val="nil"/>
          <w:bottom w:val="nil"/>
          <w:right w:val="nil"/>
          <w:between w:val="nil"/>
        </w:pBdr>
        <w:spacing w:line="360" w:lineRule="auto"/>
        <w:ind w:leftChars="0" w:firstLineChars="0"/>
        <w:jc w:val="both"/>
        <w:outlineLvl w:val="9"/>
        <w:rPr>
          <w:color w:val="000000"/>
          <w:sz w:val="24"/>
        </w:rPr>
      </w:pPr>
      <w:r w:rsidRPr="002B6F20">
        <w:rPr>
          <w:color w:val="000000"/>
          <w:sz w:val="24"/>
        </w:rPr>
        <w:t>Selección de rabanitos: se realiza en el campo, es manual y visualmente van eligiendo y rechazando los rabanitos con todo y hojas.</w:t>
      </w:r>
    </w:p>
    <w:p w14:paraId="66D5DACC" w14:textId="77777777" w:rsidR="00BA5475" w:rsidRPr="002B6F20" w:rsidRDefault="00A51174" w:rsidP="002B6F20">
      <w:pPr>
        <w:pStyle w:val="Prrafodelista"/>
        <w:numPr>
          <w:ilvl w:val="0"/>
          <w:numId w:val="66"/>
        </w:numPr>
        <w:pBdr>
          <w:top w:val="nil"/>
          <w:left w:val="nil"/>
          <w:bottom w:val="nil"/>
          <w:right w:val="nil"/>
          <w:between w:val="nil"/>
        </w:pBdr>
        <w:spacing w:line="360" w:lineRule="auto"/>
        <w:ind w:leftChars="0" w:firstLineChars="0"/>
        <w:jc w:val="both"/>
        <w:outlineLvl w:val="9"/>
        <w:rPr>
          <w:color w:val="000000"/>
          <w:sz w:val="24"/>
        </w:rPr>
      </w:pPr>
      <w:r w:rsidRPr="002B6F20">
        <w:rPr>
          <w:color w:val="000000"/>
          <w:sz w:val="24"/>
        </w:rPr>
        <w:t>Agrupamiento: conforme se van retirando los rabanitos, se van agrupando entre 22 a 25 rabanitos (de acuerdo al mercado).</w:t>
      </w:r>
    </w:p>
    <w:p w14:paraId="3537BDCB" w14:textId="77777777" w:rsidR="00BA5475" w:rsidRPr="002B6F20" w:rsidRDefault="00A51174" w:rsidP="002B6F20">
      <w:pPr>
        <w:pStyle w:val="Prrafodelista"/>
        <w:numPr>
          <w:ilvl w:val="0"/>
          <w:numId w:val="66"/>
        </w:numPr>
        <w:pBdr>
          <w:top w:val="nil"/>
          <w:left w:val="nil"/>
          <w:bottom w:val="nil"/>
          <w:right w:val="nil"/>
          <w:between w:val="nil"/>
        </w:pBdr>
        <w:spacing w:line="360" w:lineRule="auto"/>
        <w:ind w:leftChars="0" w:firstLineChars="0"/>
        <w:jc w:val="both"/>
        <w:outlineLvl w:val="9"/>
        <w:rPr>
          <w:color w:val="3B3838"/>
          <w:sz w:val="24"/>
        </w:rPr>
      </w:pPr>
      <w:r w:rsidRPr="002B6F20">
        <w:rPr>
          <w:color w:val="3B3838"/>
          <w:sz w:val="24"/>
        </w:rPr>
        <w:t>Atado: luego de ser agrupados son atados con una soga natural de color marrón crema.</w:t>
      </w:r>
    </w:p>
    <w:p w14:paraId="3678EDFD" w14:textId="77777777" w:rsidR="00BA5475" w:rsidRPr="002B6F20" w:rsidRDefault="00A51174" w:rsidP="002B6F20">
      <w:pPr>
        <w:pStyle w:val="Prrafodelista"/>
        <w:numPr>
          <w:ilvl w:val="0"/>
          <w:numId w:val="66"/>
        </w:numPr>
        <w:pBdr>
          <w:top w:val="nil"/>
          <w:left w:val="nil"/>
          <w:bottom w:val="nil"/>
          <w:right w:val="nil"/>
          <w:between w:val="nil"/>
        </w:pBdr>
        <w:spacing w:line="360" w:lineRule="auto"/>
        <w:ind w:leftChars="0" w:firstLineChars="0"/>
        <w:jc w:val="both"/>
        <w:outlineLvl w:val="9"/>
        <w:rPr>
          <w:color w:val="3B3838"/>
          <w:sz w:val="24"/>
        </w:rPr>
      </w:pPr>
      <w:r w:rsidRPr="002B6F20">
        <w:rPr>
          <w:color w:val="3B3838"/>
          <w:sz w:val="24"/>
        </w:rPr>
        <w:t>Lavado: cuando están atados son sumergidos en un pozo de agua a fin de retirar los terrones y la tierra.</w:t>
      </w:r>
    </w:p>
    <w:p w14:paraId="584EC333" w14:textId="77777777" w:rsidR="00BA5475" w:rsidRPr="002B6F20" w:rsidRDefault="00A51174" w:rsidP="002B6F20">
      <w:pPr>
        <w:pStyle w:val="Prrafodelista"/>
        <w:numPr>
          <w:ilvl w:val="0"/>
          <w:numId w:val="66"/>
        </w:numPr>
        <w:pBdr>
          <w:top w:val="nil"/>
          <w:left w:val="nil"/>
          <w:bottom w:val="nil"/>
          <w:right w:val="nil"/>
          <w:between w:val="nil"/>
        </w:pBdr>
        <w:spacing w:line="360" w:lineRule="auto"/>
        <w:ind w:leftChars="0" w:firstLineChars="0"/>
        <w:jc w:val="both"/>
        <w:outlineLvl w:val="9"/>
        <w:rPr>
          <w:color w:val="3B3838"/>
          <w:sz w:val="24"/>
        </w:rPr>
      </w:pPr>
      <w:r w:rsidRPr="002B6F20">
        <w:rPr>
          <w:color w:val="3B3838"/>
          <w:sz w:val="24"/>
        </w:rPr>
        <w:t xml:space="preserve">Drenado: los rabanitos lavados son colocados al piso para eliminar el agua, máximo 1 hora.  </w:t>
      </w:r>
    </w:p>
    <w:p w14:paraId="60A34F85" w14:textId="77777777" w:rsidR="00BA5475" w:rsidRPr="002B6F20" w:rsidRDefault="00A51174" w:rsidP="002B6F20">
      <w:pPr>
        <w:pStyle w:val="Prrafodelista"/>
        <w:numPr>
          <w:ilvl w:val="0"/>
          <w:numId w:val="66"/>
        </w:numPr>
        <w:pBdr>
          <w:top w:val="nil"/>
          <w:left w:val="nil"/>
          <w:bottom w:val="nil"/>
          <w:right w:val="nil"/>
          <w:between w:val="nil"/>
        </w:pBdr>
        <w:spacing w:line="360" w:lineRule="auto"/>
        <w:ind w:leftChars="0" w:firstLineChars="0"/>
        <w:jc w:val="both"/>
        <w:outlineLvl w:val="9"/>
        <w:rPr>
          <w:color w:val="3B3838"/>
          <w:sz w:val="24"/>
        </w:rPr>
      </w:pPr>
      <w:r w:rsidRPr="002B6F20">
        <w:rPr>
          <w:color w:val="3B3838"/>
          <w:sz w:val="24"/>
        </w:rPr>
        <w:t>Estiba al camión: durante esta etapa los rabanitos son trasladados al camión para ser transportados.</w:t>
      </w:r>
    </w:p>
    <w:p w14:paraId="742E92E8" w14:textId="77777777" w:rsidR="00BA5475" w:rsidRPr="00A67C55" w:rsidRDefault="00A51174" w:rsidP="00D01316">
      <w:pPr>
        <w:pBdr>
          <w:top w:val="nil"/>
          <w:left w:val="nil"/>
          <w:bottom w:val="nil"/>
          <w:right w:val="nil"/>
          <w:between w:val="nil"/>
        </w:pBdr>
        <w:spacing w:line="360" w:lineRule="auto"/>
        <w:ind w:left="0" w:hanging="2"/>
        <w:jc w:val="both"/>
        <w:outlineLvl w:val="9"/>
        <w:rPr>
          <w:color w:val="3B3838"/>
          <w:sz w:val="24"/>
        </w:rPr>
      </w:pPr>
      <w:r w:rsidRPr="00A67C55">
        <w:rPr>
          <w:noProof/>
        </w:rPr>
        <w:drawing>
          <wp:anchor distT="0" distB="0" distL="0" distR="0" simplePos="0" relativeHeight="251669504" behindDoc="1" locked="0" layoutInCell="1" hidden="0" allowOverlap="1" wp14:anchorId="65E4103C" wp14:editId="794FCDB2">
            <wp:simplePos x="0" y="0"/>
            <wp:positionH relativeFrom="column">
              <wp:posOffset>1262009</wp:posOffset>
            </wp:positionH>
            <wp:positionV relativeFrom="paragraph">
              <wp:posOffset>30895</wp:posOffset>
            </wp:positionV>
            <wp:extent cx="2681557" cy="2602468"/>
            <wp:effectExtent l="6350" t="6350" r="6350" b="6350"/>
            <wp:wrapNone/>
            <wp:docPr id="18340745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l="41358" t="33206" r="30091" b="18074"/>
                    <a:stretch>
                      <a:fillRect/>
                    </a:stretch>
                  </pic:blipFill>
                  <pic:spPr>
                    <a:xfrm>
                      <a:off x="0" y="0"/>
                      <a:ext cx="2681557" cy="2602468"/>
                    </a:xfrm>
                    <a:prstGeom prst="rect">
                      <a:avLst/>
                    </a:prstGeom>
                    <a:ln w="6350">
                      <a:solidFill>
                        <a:srgbClr val="C2D59B"/>
                      </a:solidFill>
                      <a:prstDash val="solid"/>
                    </a:ln>
                  </pic:spPr>
                </pic:pic>
              </a:graphicData>
            </a:graphic>
          </wp:anchor>
        </w:drawing>
      </w:r>
    </w:p>
    <w:p w14:paraId="39C6B635" w14:textId="77777777" w:rsidR="00BA5475" w:rsidRPr="00A67C55" w:rsidRDefault="00BA5475" w:rsidP="00D01316">
      <w:pPr>
        <w:pBdr>
          <w:top w:val="nil"/>
          <w:left w:val="nil"/>
          <w:bottom w:val="nil"/>
          <w:right w:val="nil"/>
          <w:between w:val="nil"/>
        </w:pBdr>
        <w:spacing w:line="360" w:lineRule="auto"/>
        <w:ind w:left="0" w:hanging="2"/>
        <w:jc w:val="both"/>
        <w:outlineLvl w:val="9"/>
        <w:rPr>
          <w:color w:val="3B3838"/>
          <w:sz w:val="24"/>
        </w:rPr>
      </w:pPr>
    </w:p>
    <w:p w14:paraId="1748E6B3" w14:textId="77777777" w:rsidR="00BA5475" w:rsidRPr="00A67C55" w:rsidRDefault="00BA5475" w:rsidP="00D01316">
      <w:pPr>
        <w:pBdr>
          <w:top w:val="nil"/>
          <w:left w:val="nil"/>
          <w:bottom w:val="nil"/>
          <w:right w:val="nil"/>
          <w:between w:val="nil"/>
        </w:pBdr>
        <w:spacing w:line="360" w:lineRule="auto"/>
        <w:ind w:left="0" w:hanging="2"/>
        <w:jc w:val="both"/>
        <w:outlineLvl w:val="9"/>
        <w:rPr>
          <w:color w:val="3B3838"/>
          <w:sz w:val="24"/>
        </w:rPr>
      </w:pPr>
    </w:p>
    <w:p w14:paraId="62C71387" w14:textId="77777777" w:rsidR="00BA5475" w:rsidRPr="00A67C55" w:rsidRDefault="00BA5475" w:rsidP="00D01316">
      <w:pPr>
        <w:pBdr>
          <w:top w:val="nil"/>
          <w:left w:val="nil"/>
          <w:bottom w:val="nil"/>
          <w:right w:val="nil"/>
          <w:between w:val="nil"/>
        </w:pBdr>
        <w:spacing w:line="360" w:lineRule="auto"/>
        <w:ind w:left="0" w:hanging="2"/>
        <w:jc w:val="both"/>
        <w:outlineLvl w:val="9"/>
        <w:rPr>
          <w:color w:val="3B3838"/>
          <w:sz w:val="24"/>
        </w:rPr>
      </w:pPr>
    </w:p>
    <w:p w14:paraId="0A450C38" w14:textId="77777777" w:rsidR="00BA5475" w:rsidRPr="00A67C55" w:rsidRDefault="00BA5475" w:rsidP="00D01316">
      <w:pPr>
        <w:pBdr>
          <w:top w:val="nil"/>
          <w:left w:val="nil"/>
          <w:bottom w:val="nil"/>
          <w:right w:val="nil"/>
          <w:between w:val="nil"/>
        </w:pBdr>
        <w:spacing w:line="360" w:lineRule="auto"/>
        <w:ind w:left="0" w:hanging="2"/>
        <w:jc w:val="both"/>
        <w:outlineLvl w:val="9"/>
        <w:rPr>
          <w:color w:val="3B3838"/>
          <w:sz w:val="24"/>
        </w:rPr>
      </w:pPr>
    </w:p>
    <w:p w14:paraId="15F28295" w14:textId="77777777" w:rsidR="00BA5475" w:rsidRPr="00A67C55" w:rsidRDefault="00BA5475" w:rsidP="00D01316">
      <w:pPr>
        <w:spacing w:line="360" w:lineRule="auto"/>
        <w:ind w:left="0" w:hanging="2"/>
        <w:jc w:val="both"/>
        <w:outlineLvl w:val="9"/>
        <w:rPr>
          <w:sz w:val="24"/>
        </w:rPr>
      </w:pPr>
    </w:p>
    <w:p w14:paraId="1388577D" w14:textId="77777777" w:rsidR="00BA5475" w:rsidRPr="00A67C55" w:rsidRDefault="00BA5475" w:rsidP="00D01316">
      <w:pPr>
        <w:spacing w:line="360" w:lineRule="auto"/>
        <w:ind w:left="0" w:hanging="2"/>
        <w:jc w:val="both"/>
        <w:outlineLvl w:val="9"/>
        <w:rPr>
          <w:sz w:val="24"/>
        </w:rPr>
      </w:pPr>
    </w:p>
    <w:p w14:paraId="70910337" w14:textId="77777777" w:rsidR="00BA5475" w:rsidRPr="00A67C55" w:rsidRDefault="00BA5475" w:rsidP="00D01316">
      <w:pPr>
        <w:spacing w:line="360" w:lineRule="auto"/>
        <w:ind w:left="0" w:hanging="2"/>
        <w:jc w:val="both"/>
        <w:outlineLvl w:val="9"/>
        <w:rPr>
          <w:sz w:val="24"/>
        </w:rPr>
      </w:pPr>
    </w:p>
    <w:p w14:paraId="063546A7" w14:textId="77777777" w:rsidR="00BA5475" w:rsidRPr="00A67C55" w:rsidRDefault="00BA5475" w:rsidP="00D01316">
      <w:pPr>
        <w:spacing w:line="360" w:lineRule="auto"/>
        <w:ind w:left="0" w:hanging="2"/>
        <w:jc w:val="both"/>
        <w:outlineLvl w:val="9"/>
        <w:rPr>
          <w:sz w:val="24"/>
        </w:rPr>
      </w:pPr>
    </w:p>
    <w:p w14:paraId="44E416E9" w14:textId="77777777" w:rsidR="00BA5475" w:rsidRPr="00A67C55" w:rsidRDefault="00BA5475" w:rsidP="00D01316">
      <w:pPr>
        <w:spacing w:line="360" w:lineRule="auto"/>
        <w:ind w:left="0" w:hanging="2"/>
        <w:jc w:val="both"/>
        <w:outlineLvl w:val="9"/>
        <w:rPr>
          <w:sz w:val="24"/>
        </w:rPr>
      </w:pPr>
    </w:p>
    <w:p w14:paraId="7D4FC2DB" w14:textId="77777777" w:rsidR="00BA5475" w:rsidRPr="00A67C55" w:rsidRDefault="00A51174" w:rsidP="00D01316">
      <w:pPr>
        <w:spacing w:line="360" w:lineRule="auto"/>
        <w:ind w:left="0" w:hanging="2"/>
        <w:jc w:val="center"/>
        <w:outlineLvl w:val="9"/>
        <w:rPr>
          <w:sz w:val="24"/>
        </w:rPr>
      </w:pPr>
      <w:r w:rsidRPr="00A67C55">
        <w:rPr>
          <w:sz w:val="24"/>
        </w:rPr>
        <w:t>Figura 6: Etapas e identificación de perdidas en las etapas de la poscosecha del rabanito (2023)</w:t>
      </w:r>
    </w:p>
    <w:p w14:paraId="77F34012" w14:textId="77777777" w:rsidR="00BA5475" w:rsidRPr="00A67C55" w:rsidRDefault="00A51174" w:rsidP="00D01316">
      <w:pPr>
        <w:spacing w:line="360" w:lineRule="auto"/>
        <w:ind w:left="0" w:hanging="2"/>
        <w:outlineLvl w:val="9"/>
        <w:rPr>
          <w:b/>
          <w:sz w:val="24"/>
        </w:rPr>
      </w:pPr>
      <w:r w:rsidRPr="00A67C55">
        <w:rPr>
          <w:b/>
          <w:sz w:val="24"/>
        </w:rPr>
        <w:t>Conclusiones</w:t>
      </w:r>
    </w:p>
    <w:p w14:paraId="49EDDDC3"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sz w:val="24"/>
        </w:rPr>
        <w:t xml:space="preserve">Se identificó las características técnicas y los estándares de calidad para la comercialización de los rabanitos en la etapa de la poscosecha, determinando el </w:t>
      </w:r>
      <w:r w:rsidRPr="00A67C55">
        <w:rPr>
          <w:sz w:val="24"/>
        </w:rPr>
        <w:lastRenderedPageBreak/>
        <w:t>consumo regular de la población de Lima Metropolitana, las principales características son: el tamaño aproximadamente entre 2 - 4 cm de diámetro, forma redonda y color del rabanito es rojizo  está dado por la variedad, su forma es redonda y termina en punta, es firme al tacto, crocante y no presentar cavidades en el interior, libre de impureza, libre de plagas y putrefacción, no se permite deformaciones.</w:t>
      </w:r>
    </w:p>
    <w:p w14:paraId="456158FB"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sz w:val="24"/>
        </w:rPr>
        <w:t xml:space="preserve">se las principales etapas en la poscosecha de los rabanitos, siendo: (1) en la etapa de la selección se eligen los rabanitos para la comercialización y es donde ocurre la mayor pérdida de los rabanitos, (2) en la etapa del agrupamiento de los rabanitos se pudo verificar que son entre 22 a 25 unidades, también pude observar que carecen de materiales para mejorar su desempeño siendo de necesidad él esta etapa canastillas, parihuelas e indumentaria, (3) en la etapa del atado: se realiza con una soga natural de color marrón o crema, este tiene como fin la comercialización por atados mas no por kg, el manejo del rabanito es manual en toda la etapa, (4) en la etapa del lavado, los rabanitos atados son sumergidos en un pozo con agua, con el fin de liberar las impurezas específicamente la tierra, lo realizan de forma manual, no cuentan con materiales para la extracción de los rabanitos, como por ejemplo una red. (5) en la etapa del drenado, luego de ser lavados reposan como máximo sobre el suelo, por lo que se debería colocar sobre parihuelas o tarimas, para evitar el contacto directo con el suelo. (6) En la etapa de estiba al camión, son colocados los atados de los rabanitos para el traslado a la venta o comercialización, en esta etapa pude observar que la movilidad no cuenta con un sistema de acondicionamiento para preservar la calidad de los rabanitos frescos. </w:t>
      </w:r>
    </w:p>
    <w:p w14:paraId="429F788A" w14:textId="77777777" w:rsidR="00BA5475" w:rsidRPr="00A67C55" w:rsidRDefault="00A51174" w:rsidP="00D01316">
      <w:pPr>
        <w:tabs>
          <w:tab w:val="left" w:pos="-720"/>
          <w:tab w:val="left" w:pos="8080"/>
        </w:tabs>
        <w:spacing w:line="360" w:lineRule="auto"/>
        <w:ind w:left="0" w:hanging="2"/>
        <w:jc w:val="both"/>
        <w:outlineLvl w:val="9"/>
        <w:rPr>
          <w:sz w:val="24"/>
        </w:rPr>
      </w:pPr>
      <w:r w:rsidRPr="00A67C55">
        <w:rPr>
          <w:sz w:val="24"/>
        </w:rPr>
        <w:t xml:space="preserve">Se determinó la cantidad de pérdida en porcentajes durante las etapas de la poscosecha, siendo las pérdidas significativas en las etapas de extracción 8% de pérdida, agrupamiento 4% de pérdida y lavado 2% de pérdida. </w:t>
      </w:r>
    </w:p>
    <w:p w14:paraId="7AE01A6D" w14:textId="77777777" w:rsidR="00BA5475" w:rsidRPr="00A67C55" w:rsidRDefault="00A51174" w:rsidP="00D01316">
      <w:pPr>
        <w:spacing w:line="360" w:lineRule="auto"/>
        <w:ind w:left="0" w:hanging="2"/>
        <w:jc w:val="both"/>
        <w:outlineLvl w:val="9"/>
        <w:rPr>
          <w:b/>
          <w:sz w:val="24"/>
        </w:rPr>
      </w:pPr>
      <w:r w:rsidRPr="00A67C55">
        <w:rPr>
          <w:b/>
          <w:sz w:val="24"/>
        </w:rPr>
        <w:t>Referencias</w:t>
      </w:r>
    </w:p>
    <w:p w14:paraId="0262AEB4" w14:textId="77777777" w:rsidR="00BA5475" w:rsidRPr="00237BF0" w:rsidRDefault="00A51174" w:rsidP="00237BF0">
      <w:pPr>
        <w:pStyle w:val="Prrafodelista"/>
        <w:numPr>
          <w:ilvl w:val="0"/>
          <w:numId w:val="67"/>
        </w:numPr>
        <w:pBdr>
          <w:top w:val="nil"/>
          <w:left w:val="nil"/>
          <w:bottom w:val="nil"/>
          <w:right w:val="nil"/>
          <w:between w:val="nil"/>
        </w:pBdr>
        <w:spacing w:line="360" w:lineRule="auto"/>
        <w:ind w:leftChars="0" w:firstLineChars="0"/>
        <w:jc w:val="both"/>
        <w:outlineLvl w:val="9"/>
        <w:rPr>
          <w:color w:val="000000"/>
          <w:sz w:val="24"/>
        </w:rPr>
      </w:pPr>
      <w:r w:rsidRPr="00237BF0">
        <w:rPr>
          <w:color w:val="000000"/>
          <w:sz w:val="24"/>
        </w:rPr>
        <w:t xml:space="preserve">Acosta, C. et al. (2013). Crecimiento de Raphanus sativus L. con </w:t>
      </w:r>
      <w:proofErr w:type="spellStart"/>
      <w:r w:rsidRPr="00237BF0">
        <w:rPr>
          <w:color w:val="000000"/>
          <w:sz w:val="24"/>
        </w:rPr>
        <w:t>Arvences</w:t>
      </w:r>
      <w:proofErr w:type="spellEnd"/>
      <w:r w:rsidRPr="00237BF0">
        <w:rPr>
          <w:color w:val="000000"/>
          <w:sz w:val="24"/>
        </w:rPr>
        <w:t xml:space="preserve"> </w:t>
      </w:r>
      <w:proofErr w:type="spellStart"/>
      <w:r w:rsidRPr="00237BF0">
        <w:rPr>
          <w:color w:val="000000"/>
          <w:sz w:val="24"/>
        </w:rPr>
        <w:t>Plantago</w:t>
      </w:r>
      <w:proofErr w:type="spellEnd"/>
      <w:r w:rsidRPr="00237BF0">
        <w:rPr>
          <w:color w:val="000000"/>
          <w:sz w:val="24"/>
        </w:rPr>
        <w:t xml:space="preserve"> media L. y </w:t>
      </w:r>
      <w:proofErr w:type="spellStart"/>
      <w:r w:rsidRPr="00237BF0">
        <w:rPr>
          <w:color w:val="000000"/>
          <w:sz w:val="24"/>
        </w:rPr>
        <w:t>Polygonum</w:t>
      </w:r>
      <w:proofErr w:type="spellEnd"/>
      <w:r w:rsidRPr="00237BF0">
        <w:rPr>
          <w:color w:val="000000"/>
          <w:sz w:val="24"/>
        </w:rPr>
        <w:t xml:space="preserve"> </w:t>
      </w:r>
      <w:proofErr w:type="spellStart"/>
      <w:r w:rsidRPr="00237BF0">
        <w:rPr>
          <w:color w:val="000000"/>
          <w:sz w:val="24"/>
        </w:rPr>
        <w:t>nepalense</w:t>
      </w:r>
      <w:proofErr w:type="spellEnd"/>
      <w:r w:rsidRPr="00237BF0">
        <w:rPr>
          <w:color w:val="000000"/>
          <w:sz w:val="24"/>
        </w:rPr>
        <w:t xml:space="preserve"> </w:t>
      </w:r>
      <w:proofErr w:type="spellStart"/>
      <w:r w:rsidRPr="00237BF0">
        <w:rPr>
          <w:color w:val="000000"/>
          <w:sz w:val="24"/>
        </w:rPr>
        <w:t>Meins</w:t>
      </w:r>
      <w:proofErr w:type="spellEnd"/>
      <w:r w:rsidRPr="00237BF0">
        <w:rPr>
          <w:color w:val="000000"/>
          <w:sz w:val="24"/>
        </w:rPr>
        <w:t xml:space="preserve">. Vol. 1. </w:t>
      </w:r>
      <w:proofErr w:type="spellStart"/>
      <w:r w:rsidRPr="00237BF0">
        <w:rPr>
          <w:color w:val="000000"/>
          <w:sz w:val="24"/>
        </w:rPr>
        <w:t>N°</w:t>
      </w:r>
      <w:proofErr w:type="spellEnd"/>
      <w:r w:rsidRPr="00237BF0">
        <w:rPr>
          <w:color w:val="000000"/>
          <w:sz w:val="24"/>
        </w:rPr>
        <w:t xml:space="preserve"> </w:t>
      </w:r>
      <w:proofErr w:type="gramStart"/>
      <w:r w:rsidRPr="00237BF0">
        <w:rPr>
          <w:color w:val="000000"/>
          <w:sz w:val="24"/>
        </w:rPr>
        <w:t>1.(</w:t>
      </w:r>
      <w:proofErr w:type="gramEnd"/>
      <w:r w:rsidRPr="00237BF0">
        <w:rPr>
          <w:color w:val="000000"/>
          <w:sz w:val="24"/>
        </w:rPr>
        <w:t>p. 2 y 3)</w:t>
      </w:r>
    </w:p>
    <w:p w14:paraId="1ED4E079" w14:textId="77777777" w:rsidR="00BA5475" w:rsidRPr="00237BF0" w:rsidRDefault="00A51174" w:rsidP="00237BF0">
      <w:pPr>
        <w:pStyle w:val="Prrafodelista"/>
        <w:numPr>
          <w:ilvl w:val="0"/>
          <w:numId w:val="67"/>
        </w:numPr>
        <w:pBdr>
          <w:top w:val="nil"/>
          <w:left w:val="nil"/>
          <w:bottom w:val="nil"/>
          <w:right w:val="nil"/>
          <w:between w:val="nil"/>
        </w:pBdr>
        <w:spacing w:line="360" w:lineRule="auto"/>
        <w:ind w:leftChars="0" w:firstLineChars="0"/>
        <w:jc w:val="both"/>
        <w:outlineLvl w:val="9"/>
        <w:rPr>
          <w:color w:val="000000"/>
          <w:sz w:val="24"/>
        </w:rPr>
      </w:pPr>
      <w:r w:rsidRPr="00237BF0">
        <w:rPr>
          <w:color w:val="000000"/>
          <w:sz w:val="24"/>
        </w:rPr>
        <w:lastRenderedPageBreak/>
        <w:t xml:space="preserve">Espíritu, W. (2022). Efecto del Vermicompost en un Suelo Contaminado con Hidrocarburos y Crecimiento de Rabanito (Raphanus sativus L.), Daniel A. Carrión (Tesis para optar el título profesional de Ingeniero Ambiental), Pasco-2021. Universidad Continental. Huancayo, Perú. </w:t>
      </w:r>
    </w:p>
    <w:p w14:paraId="67B43475" w14:textId="77777777" w:rsidR="00BA5475" w:rsidRPr="00237BF0" w:rsidRDefault="00A51174" w:rsidP="00237BF0">
      <w:pPr>
        <w:pStyle w:val="Prrafodelista"/>
        <w:numPr>
          <w:ilvl w:val="0"/>
          <w:numId w:val="67"/>
        </w:numPr>
        <w:pBdr>
          <w:top w:val="nil"/>
          <w:left w:val="nil"/>
          <w:bottom w:val="nil"/>
          <w:right w:val="nil"/>
          <w:between w:val="nil"/>
        </w:pBdr>
        <w:spacing w:line="360" w:lineRule="auto"/>
        <w:ind w:leftChars="0" w:firstLineChars="0"/>
        <w:jc w:val="both"/>
        <w:outlineLvl w:val="9"/>
        <w:rPr>
          <w:color w:val="000000"/>
          <w:sz w:val="24"/>
        </w:rPr>
      </w:pPr>
      <w:r w:rsidRPr="00237BF0">
        <w:rPr>
          <w:color w:val="000000"/>
          <w:sz w:val="24"/>
        </w:rPr>
        <w:t>FAO (2016), publica el boletín sobre Pérdidas y Desperdicios de Alimentos en América Latina y el Caribe Tercer Boletín.</w:t>
      </w:r>
    </w:p>
    <w:p w14:paraId="074D6DAF" w14:textId="77777777" w:rsidR="00BA5475" w:rsidRPr="00237BF0" w:rsidRDefault="00A51174" w:rsidP="00237BF0">
      <w:pPr>
        <w:pStyle w:val="Prrafodelista"/>
        <w:numPr>
          <w:ilvl w:val="0"/>
          <w:numId w:val="67"/>
        </w:numPr>
        <w:pBdr>
          <w:top w:val="nil"/>
          <w:left w:val="nil"/>
          <w:bottom w:val="nil"/>
          <w:right w:val="nil"/>
          <w:between w:val="nil"/>
        </w:pBdr>
        <w:spacing w:line="360" w:lineRule="auto"/>
        <w:ind w:leftChars="0" w:firstLineChars="0"/>
        <w:jc w:val="both"/>
        <w:outlineLvl w:val="9"/>
        <w:rPr>
          <w:color w:val="000000"/>
          <w:sz w:val="24"/>
        </w:rPr>
      </w:pPr>
      <w:r w:rsidRPr="00237BF0">
        <w:rPr>
          <w:color w:val="000000"/>
          <w:sz w:val="24"/>
        </w:rPr>
        <w:t xml:space="preserve">FAO (2024), Día Internacional de Concienciación sobre la Pérdida y el Desperdicio de Alimentos. Quinta edición. </w:t>
      </w:r>
    </w:p>
    <w:p w14:paraId="40758BBF" w14:textId="77777777" w:rsidR="00BA5475" w:rsidRPr="00237BF0" w:rsidRDefault="00A51174" w:rsidP="00237BF0">
      <w:pPr>
        <w:pStyle w:val="Prrafodelista"/>
        <w:numPr>
          <w:ilvl w:val="0"/>
          <w:numId w:val="67"/>
        </w:numPr>
        <w:pBdr>
          <w:top w:val="nil"/>
          <w:left w:val="nil"/>
          <w:bottom w:val="nil"/>
          <w:right w:val="nil"/>
          <w:between w:val="nil"/>
        </w:pBdr>
        <w:spacing w:line="360" w:lineRule="auto"/>
        <w:ind w:leftChars="0" w:firstLineChars="0"/>
        <w:jc w:val="both"/>
        <w:outlineLvl w:val="9"/>
        <w:rPr>
          <w:color w:val="000000"/>
          <w:sz w:val="24"/>
        </w:rPr>
      </w:pPr>
      <w:proofErr w:type="spellStart"/>
      <w:r w:rsidRPr="00237BF0">
        <w:rPr>
          <w:color w:val="000000"/>
          <w:sz w:val="24"/>
        </w:rPr>
        <w:t>Gustavsson</w:t>
      </w:r>
      <w:proofErr w:type="spellEnd"/>
      <w:r w:rsidRPr="00237BF0">
        <w:rPr>
          <w:color w:val="000000"/>
          <w:sz w:val="24"/>
        </w:rPr>
        <w:t>, J. (2012). Pérdidas y Desperdicios de Alimentos en el Mundo. Organización de las Naciones Unidas para la Alimentación y la Agricultura. Italia. Roma.</w:t>
      </w:r>
    </w:p>
    <w:p w14:paraId="787EE890" w14:textId="77777777" w:rsidR="00BA5475" w:rsidRPr="00A67C55" w:rsidRDefault="00A51174" w:rsidP="00D01316">
      <w:pPr>
        <w:spacing w:line="360" w:lineRule="auto"/>
        <w:ind w:left="0" w:hanging="2"/>
        <w:jc w:val="center"/>
        <w:outlineLvl w:val="9"/>
        <w:rPr>
          <w:b/>
          <w:sz w:val="24"/>
        </w:rPr>
      </w:pPr>
      <w:r w:rsidRPr="00A67C55">
        <w:rPr>
          <w:b/>
          <w:sz w:val="24"/>
        </w:rPr>
        <w:t>IMÁGENES DE LOS RABANITOS EN LAS DIFERENTES ETAPAS DE LA POSCOSECHA</w:t>
      </w:r>
      <w:r w:rsidRPr="00A67C55">
        <w:rPr>
          <w:noProof/>
        </w:rPr>
        <w:drawing>
          <wp:anchor distT="0" distB="0" distL="114300" distR="114300" simplePos="0" relativeHeight="251670528" behindDoc="0" locked="0" layoutInCell="1" hidden="0" allowOverlap="1" wp14:anchorId="05932831" wp14:editId="7979A375">
            <wp:simplePos x="0" y="0"/>
            <wp:positionH relativeFrom="column">
              <wp:posOffset>103507</wp:posOffset>
            </wp:positionH>
            <wp:positionV relativeFrom="paragraph">
              <wp:posOffset>435609</wp:posOffset>
            </wp:positionV>
            <wp:extent cx="4892040" cy="2190115"/>
            <wp:effectExtent l="0" t="0" r="0" b="0"/>
            <wp:wrapNone/>
            <wp:docPr id="18340745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8"/>
                    <a:srcRect l="23718" t="32310" r="10905"/>
                    <a:stretch>
                      <a:fillRect/>
                    </a:stretch>
                  </pic:blipFill>
                  <pic:spPr>
                    <a:xfrm>
                      <a:off x="0" y="0"/>
                      <a:ext cx="4892040" cy="2190115"/>
                    </a:xfrm>
                    <a:prstGeom prst="rect">
                      <a:avLst/>
                    </a:prstGeom>
                    <a:ln/>
                  </pic:spPr>
                </pic:pic>
              </a:graphicData>
            </a:graphic>
          </wp:anchor>
        </w:drawing>
      </w:r>
    </w:p>
    <w:p w14:paraId="37ACD5C6" w14:textId="77777777" w:rsidR="00BA5475" w:rsidRPr="00A67C55" w:rsidRDefault="00BA5475" w:rsidP="00D01316">
      <w:pPr>
        <w:spacing w:line="360" w:lineRule="auto"/>
        <w:ind w:left="0" w:hanging="2"/>
        <w:jc w:val="both"/>
        <w:outlineLvl w:val="9"/>
        <w:rPr>
          <w:sz w:val="24"/>
        </w:rPr>
      </w:pPr>
    </w:p>
    <w:p w14:paraId="7C91D156" w14:textId="77777777" w:rsidR="00BA5475" w:rsidRPr="00A67C55" w:rsidRDefault="00BA5475" w:rsidP="00D01316">
      <w:pPr>
        <w:spacing w:line="360" w:lineRule="auto"/>
        <w:ind w:left="0" w:hanging="2"/>
        <w:jc w:val="both"/>
        <w:outlineLvl w:val="9"/>
        <w:rPr>
          <w:sz w:val="24"/>
        </w:rPr>
      </w:pPr>
    </w:p>
    <w:p w14:paraId="0118CA3B" w14:textId="77777777" w:rsidR="00BA5475" w:rsidRPr="00A67C55" w:rsidRDefault="00BA5475" w:rsidP="00D01316">
      <w:pPr>
        <w:spacing w:line="360" w:lineRule="auto"/>
        <w:ind w:left="0" w:hanging="2"/>
        <w:jc w:val="both"/>
        <w:outlineLvl w:val="9"/>
        <w:rPr>
          <w:sz w:val="24"/>
        </w:rPr>
      </w:pPr>
    </w:p>
    <w:p w14:paraId="2F12E1D2" w14:textId="77777777" w:rsidR="00BA5475" w:rsidRPr="00A67C55" w:rsidRDefault="00BA5475" w:rsidP="00D01316">
      <w:pPr>
        <w:spacing w:line="360" w:lineRule="auto"/>
        <w:ind w:left="0" w:hanging="2"/>
        <w:jc w:val="both"/>
        <w:outlineLvl w:val="9"/>
        <w:rPr>
          <w:sz w:val="24"/>
        </w:rPr>
      </w:pPr>
    </w:p>
    <w:p w14:paraId="026E0B76" w14:textId="77777777" w:rsidR="00BA5475" w:rsidRPr="00A67C55" w:rsidRDefault="00BA5475" w:rsidP="00D01316">
      <w:pPr>
        <w:spacing w:line="360" w:lineRule="auto"/>
        <w:ind w:left="0" w:hanging="2"/>
        <w:jc w:val="both"/>
        <w:outlineLvl w:val="9"/>
        <w:rPr>
          <w:sz w:val="24"/>
        </w:rPr>
      </w:pPr>
    </w:p>
    <w:p w14:paraId="52BA687F" w14:textId="77777777" w:rsidR="00BA5475" w:rsidRPr="00A67C55" w:rsidRDefault="00BA5475" w:rsidP="00D01316">
      <w:pPr>
        <w:spacing w:line="360" w:lineRule="auto"/>
        <w:ind w:left="0" w:hanging="2"/>
        <w:jc w:val="both"/>
        <w:outlineLvl w:val="9"/>
        <w:rPr>
          <w:sz w:val="24"/>
        </w:rPr>
      </w:pPr>
    </w:p>
    <w:p w14:paraId="5447C24B" w14:textId="77777777" w:rsidR="00BA5475" w:rsidRPr="00A67C55" w:rsidRDefault="00BA5475" w:rsidP="00D01316">
      <w:pPr>
        <w:spacing w:line="360" w:lineRule="auto"/>
        <w:ind w:left="0" w:hanging="2"/>
        <w:jc w:val="both"/>
        <w:outlineLvl w:val="9"/>
        <w:rPr>
          <w:sz w:val="24"/>
        </w:rPr>
      </w:pPr>
    </w:p>
    <w:p w14:paraId="5FF58A7D" w14:textId="77777777" w:rsidR="00BA5475" w:rsidRPr="00A67C55" w:rsidRDefault="00BA5475" w:rsidP="00D01316">
      <w:pPr>
        <w:spacing w:line="360" w:lineRule="auto"/>
        <w:ind w:left="0" w:hanging="2"/>
        <w:jc w:val="both"/>
        <w:outlineLvl w:val="9"/>
        <w:rPr>
          <w:sz w:val="24"/>
        </w:rPr>
      </w:pPr>
    </w:p>
    <w:p w14:paraId="69CED60B" w14:textId="77777777" w:rsidR="00BA5475" w:rsidRPr="00A67C55" w:rsidRDefault="00A51174" w:rsidP="00D01316">
      <w:pPr>
        <w:tabs>
          <w:tab w:val="right" w:pos="8765"/>
        </w:tabs>
        <w:spacing w:line="360" w:lineRule="auto"/>
        <w:ind w:left="0" w:hanging="2"/>
        <w:jc w:val="center"/>
        <w:outlineLvl w:val="9"/>
        <w:rPr>
          <w:sz w:val="24"/>
        </w:rPr>
      </w:pPr>
      <w:bookmarkStart w:id="162" w:name="_heading=h.1t3h5sf" w:colFirst="0" w:colLast="0"/>
      <w:bookmarkEnd w:id="162"/>
      <w:r w:rsidRPr="00A67C55">
        <w:rPr>
          <w:sz w:val="24"/>
        </w:rPr>
        <w:t xml:space="preserve">Figura 7. Plantación del rabanito (2023)   </w:t>
      </w:r>
    </w:p>
    <w:p w14:paraId="3EF64EC5" w14:textId="77777777" w:rsidR="00BA5475" w:rsidRPr="00A67C55" w:rsidRDefault="00A51174" w:rsidP="00D01316">
      <w:pPr>
        <w:ind w:left="0" w:hanging="2"/>
        <w:outlineLvl w:val="9"/>
        <w:rPr>
          <w:sz w:val="24"/>
        </w:rPr>
      </w:pPr>
      <w:r w:rsidRPr="00A67C55">
        <w:rPr>
          <w:noProof/>
        </w:rPr>
        <w:drawing>
          <wp:anchor distT="0" distB="0" distL="114300" distR="114300" simplePos="0" relativeHeight="251671552" behindDoc="0" locked="0" layoutInCell="1" hidden="0" allowOverlap="1" wp14:anchorId="4A80C088" wp14:editId="4866F327">
            <wp:simplePos x="0" y="0"/>
            <wp:positionH relativeFrom="column">
              <wp:posOffset>2790530</wp:posOffset>
            </wp:positionH>
            <wp:positionV relativeFrom="paragraph">
              <wp:posOffset>14840</wp:posOffset>
            </wp:positionV>
            <wp:extent cx="2193487" cy="1969450"/>
            <wp:effectExtent l="0" t="0" r="0" b="0"/>
            <wp:wrapNone/>
            <wp:docPr id="183407454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9"/>
                    <a:srcRect t="16543" r="25776" b="38600"/>
                    <a:stretch>
                      <a:fillRect/>
                    </a:stretch>
                  </pic:blipFill>
                  <pic:spPr>
                    <a:xfrm>
                      <a:off x="0" y="0"/>
                      <a:ext cx="2193487" cy="1969450"/>
                    </a:xfrm>
                    <a:prstGeom prst="rect">
                      <a:avLst/>
                    </a:prstGeom>
                    <a:ln/>
                  </pic:spPr>
                </pic:pic>
              </a:graphicData>
            </a:graphic>
          </wp:anchor>
        </w:drawing>
      </w:r>
      <w:r w:rsidRPr="00A67C55">
        <w:rPr>
          <w:noProof/>
        </w:rPr>
        <w:drawing>
          <wp:anchor distT="0" distB="0" distL="114300" distR="114300" simplePos="0" relativeHeight="251672576" behindDoc="0" locked="0" layoutInCell="1" hidden="0" allowOverlap="1" wp14:anchorId="308AFF87" wp14:editId="5F79A825">
            <wp:simplePos x="0" y="0"/>
            <wp:positionH relativeFrom="column">
              <wp:posOffset>228083</wp:posOffset>
            </wp:positionH>
            <wp:positionV relativeFrom="paragraph">
              <wp:posOffset>14840</wp:posOffset>
            </wp:positionV>
            <wp:extent cx="2304066" cy="1993079"/>
            <wp:effectExtent l="0" t="0" r="0" b="0"/>
            <wp:wrapNone/>
            <wp:docPr id="18340745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0"/>
                    <a:srcRect l="7800" r="46807"/>
                    <a:stretch>
                      <a:fillRect/>
                    </a:stretch>
                  </pic:blipFill>
                  <pic:spPr>
                    <a:xfrm>
                      <a:off x="0" y="0"/>
                      <a:ext cx="2304066" cy="1993079"/>
                    </a:xfrm>
                    <a:prstGeom prst="rect">
                      <a:avLst/>
                    </a:prstGeom>
                    <a:ln/>
                  </pic:spPr>
                </pic:pic>
              </a:graphicData>
            </a:graphic>
          </wp:anchor>
        </w:drawing>
      </w:r>
    </w:p>
    <w:p w14:paraId="0A38AF31" w14:textId="77777777" w:rsidR="00BA5475" w:rsidRPr="00A67C55" w:rsidRDefault="00BA5475" w:rsidP="00D01316">
      <w:pPr>
        <w:ind w:left="0" w:hanging="2"/>
        <w:outlineLvl w:val="9"/>
        <w:rPr>
          <w:sz w:val="24"/>
        </w:rPr>
      </w:pPr>
    </w:p>
    <w:p w14:paraId="3BA59330" w14:textId="77777777" w:rsidR="00BA5475" w:rsidRPr="00A67C55" w:rsidRDefault="00BA5475" w:rsidP="00D01316">
      <w:pPr>
        <w:ind w:left="0" w:hanging="2"/>
        <w:outlineLvl w:val="9"/>
        <w:rPr>
          <w:sz w:val="24"/>
        </w:rPr>
      </w:pPr>
    </w:p>
    <w:p w14:paraId="5A0C6E9B" w14:textId="77777777" w:rsidR="00BA5475" w:rsidRPr="00A67C55" w:rsidRDefault="00BA5475" w:rsidP="00D01316">
      <w:pPr>
        <w:ind w:left="0" w:hanging="2"/>
        <w:outlineLvl w:val="9"/>
        <w:rPr>
          <w:sz w:val="24"/>
        </w:rPr>
      </w:pPr>
    </w:p>
    <w:p w14:paraId="29FC05CE" w14:textId="77777777" w:rsidR="00BA5475" w:rsidRPr="00A67C55" w:rsidRDefault="00BA5475" w:rsidP="00D01316">
      <w:pPr>
        <w:ind w:left="0" w:hanging="2"/>
        <w:outlineLvl w:val="9"/>
        <w:rPr>
          <w:sz w:val="24"/>
        </w:rPr>
      </w:pPr>
    </w:p>
    <w:p w14:paraId="44776CFA" w14:textId="77777777" w:rsidR="00BA5475" w:rsidRPr="00A67C55" w:rsidRDefault="00BA5475" w:rsidP="00D01316">
      <w:pPr>
        <w:ind w:left="0" w:hanging="2"/>
        <w:jc w:val="right"/>
        <w:outlineLvl w:val="9"/>
        <w:rPr>
          <w:sz w:val="24"/>
        </w:rPr>
      </w:pPr>
    </w:p>
    <w:p w14:paraId="349C950D" w14:textId="77777777" w:rsidR="00BA5475" w:rsidRPr="00A67C55" w:rsidRDefault="00A51174" w:rsidP="00D01316">
      <w:pPr>
        <w:ind w:left="0" w:hanging="2"/>
        <w:outlineLvl w:val="9"/>
        <w:rPr>
          <w:sz w:val="24"/>
        </w:rPr>
      </w:pPr>
      <w:r w:rsidRPr="00A67C55">
        <w:rPr>
          <w:sz w:val="24"/>
        </w:rPr>
        <w:t>Figura 8. Etapas de selección y agrupamiento de los rabanitos (2023)</w:t>
      </w:r>
    </w:p>
    <w:p w14:paraId="760EF294" w14:textId="77777777" w:rsidR="00BA5475" w:rsidRPr="00A67C55" w:rsidRDefault="00A51174" w:rsidP="00D01316">
      <w:pPr>
        <w:ind w:left="0" w:hanging="2"/>
        <w:outlineLvl w:val="9"/>
        <w:rPr>
          <w:sz w:val="24"/>
        </w:rPr>
      </w:pPr>
      <w:r w:rsidRPr="00A67C55">
        <w:rPr>
          <w:noProof/>
        </w:rPr>
        <w:lastRenderedPageBreak/>
        <w:drawing>
          <wp:anchor distT="0" distB="0" distL="0" distR="0" simplePos="0" relativeHeight="251673600" behindDoc="1" locked="0" layoutInCell="1" hidden="0" allowOverlap="1" wp14:anchorId="593485EE" wp14:editId="4F02EA47">
            <wp:simplePos x="0" y="0"/>
            <wp:positionH relativeFrom="column">
              <wp:posOffset>158750</wp:posOffset>
            </wp:positionH>
            <wp:positionV relativeFrom="paragraph">
              <wp:posOffset>6350</wp:posOffset>
            </wp:positionV>
            <wp:extent cx="4806367" cy="2334247"/>
            <wp:effectExtent l="0" t="0" r="0" b="0"/>
            <wp:wrapNone/>
            <wp:docPr id="183407454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l="927" t="29405" r="26142" b="2812"/>
                    <a:stretch>
                      <a:fillRect/>
                    </a:stretch>
                  </pic:blipFill>
                  <pic:spPr>
                    <a:xfrm>
                      <a:off x="0" y="0"/>
                      <a:ext cx="4806367" cy="2334247"/>
                    </a:xfrm>
                    <a:prstGeom prst="rect">
                      <a:avLst/>
                    </a:prstGeom>
                    <a:ln/>
                  </pic:spPr>
                </pic:pic>
              </a:graphicData>
            </a:graphic>
          </wp:anchor>
        </w:drawing>
      </w:r>
    </w:p>
    <w:p w14:paraId="367D1652" w14:textId="77777777" w:rsidR="00BA5475" w:rsidRPr="00A67C55" w:rsidRDefault="00BA5475" w:rsidP="00D01316">
      <w:pPr>
        <w:ind w:left="0" w:hanging="2"/>
        <w:outlineLvl w:val="9"/>
        <w:rPr>
          <w:sz w:val="24"/>
        </w:rPr>
      </w:pPr>
    </w:p>
    <w:p w14:paraId="77CE19AF" w14:textId="77777777" w:rsidR="00BA5475" w:rsidRPr="00A67C55" w:rsidRDefault="00BA5475" w:rsidP="00D01316">
      <w:pPr>
        <w:ind w:left="0" w:hanging="2"/>
        <w:outlineLvl w:val="9"/>
        <w:rPr>
          <w:sz w:val="24"/>
        </w:rPr>
      </w:pPr>
    </w:p>
    <w:p w14:paraId="38BC3CDF" w14:textId="77777777" w:rsidR="00BA5475" w:rsidRPr="00A67C55" w:rsidRDefault="00BA5475" w:rsidP="00D01316">
      <w:pPr>
        <w:ind w:left="0" w:hanging="2"/>
        <w:outlineLvl w:val="9"/>
        <w:rPr>
          <w:sz w:val="24"/>
        </w:rPr>
      </w:pPr>
    </w:p>
    <w:p w14:paraId="2877F8E0" w14:textId="77777777" w:rsidR="00BA5475" w:rsidRPr="00A67C55" w:rsidRDefault="00BA5475" w:rsidP="00D01316">
      <w:pPr>
        <w:ind w:left="0" w:hanging="2"/>
        <w:outlineLvl w:val="9"/>
        <w:rPr>
          <w:sz w:val="24"/>
        </w:rPr>
      </w:pPr>
    </w:p>
    <w:p w14:paraId="1D937641" w14:textId="77777777" w:rsidR="00BA5475" w:rsidRPr="00A67C55" w:rsidRDefault="00BA5475" w:rsidP="00D01316">
      <w:pPr>
        <w:ind w:left="0" w:hanging="2"/>
        <w:outlineLvl w:val="9"/>
        <w:rPr>
          <w:sz w:val="24"/>
        </w:rPr>
      </w:pPr>
    </w:p>
    <w:p w14:paraId="3D2C5D07" w14:textId="77777777" w:rsidR="00BA5475" w:rsidRPr="00A67C55" w:rsidRDefault="00BA5475" w:rsidP="00D01316">
      <w:pPr>
        <w:ind w:left="0" w:hanging="2"/>
        <w:jc w:val="center"/>
        <w:outlineLvl w:val="9"/>
        <w:rPr>
          <w:sz w:val="24"/>
        </w:rPr>
      </w:pPr>
    </w:p>
    <w:p w14:paraId="69F99EF8" w14:textId="77777777" w:rsidR="00BA5475" w:rsidRPr="00A67C55" w:rsidRDefault="00A51174" w:rsidP="00D01316">
      <w:pPr>
        <w:ind w:left="0" w:hanging="2"/>
        <w:jc w:val="center"/>
        <w:outlineLvl w:val="9"/>
        <w:rPr>
          <w:sz w:val="24"/>
        </w:rPr>
      </w:pPr>
      <w:r w:rsidRPr="00A67C55">
        <w:rPr>
          <w:sz w:val="24"/>
        </w:rPr>
        <w:t>Figura 9. Zona de lavado del rabanito (2023)</w:t>
      </w:r>
      <w:r w:rsidRPr="00A67C55">
        <w:rPr>
          <w:noProof/>
        </w:rPr>
        <w:drawing>
          <wp:anchor distT="0" distB="0" distL="0" distR="0" simplePos="0" relativeHeight="251674624" behindDoc="1" locked="0" layoutInCell="1" hidden="0" allowOverlap="1" wp14:anchorId="3DE2986F" wp14:editId="38FEB0B8">
            <wp:simplePos x="0" y="0"/>
            <wp:positionH relativeFrom="column">
              <wp:posOffset>330200</wp:posOffset>
            </wp:positionH>
            <wp:positionV relativeFrom="paragraph">
              <wp:posOffset>287655</wp:posOffset>
            </wp:positionV>
            <wp:extent cx="4886325" cy="4638675"/>
            <wp:effectExtent l="0" t="0" r="0" b="0"/>
            <wp:wrapNone/>
            <wp:docPr id="18340745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t="9431" r="57216" b="16090"/>
                    <a:stretch>
                      <a:fillRect/>
                    </a:stretch>
                  </pic:blipFill>
                  <pic:spPr>
                    <a:xfrm>
                      <a:off x="0" y="0"/>
                      <a:ext cx="4886325" cy="4638675"/>
                    </a:xfrm>
                    <a:prstGeom prst="rect">
                      <a:avLst/>
                    </a:prstGeom>
                    <a:ln/>
                  </pic:spPr>
                </pic:pic>
              </a:graphicData>
            </a:graphic>
          </wp:anchor>
        </w:drawing>
      </w:r>
    </w:p>
    <w:p w14:paraId="28549099" w14:textId="77777777" w:rsidR="00BA5475" w:rsidRPr="00A67C55" w:rsidRDefault="00BA5475" w:rsidP="00D01316">
      <w:pPr>
        <w:ind w:left="0" w:hanging="2"/>
        <w:jc w:val="center"/>
        <w:outlineLvl w:val="9"/>
        <w:rPr>
          <w:sz w:val="24"/>
        </w:rPr>
      </w:pPr>
    </w:p>
    <w:p w14:paraId="4F3C04C3" w14:textId="77777777" w:rsidR="00BA5475" w:rsidRPr="00A67C55" w:rsidRDefault="00BA5475" w:rsidP="00D01316">
      <w:pPr>
        <w:ind w:left="0" w:hanging="2"/>
        <w:jc w:val="center"/>
        <w:outlineLvl w:val="9"/>
        <w:rPr>
          <w:sz w:val="24"/>
        </w:rPr>
      </w:pPr>
    </w:p>
    <w:p w14:paraId="4C8F9C1C" w14:textId="77777777" w:rsidR="00BA5475" w:rsidRPr="00A67C55" w:rsidRDefault="00BA5475" w:rsidP="00D01316">
      <w:pPr>
        <w:tabs>
          <w:tab w:val="left" w:pos="3399"/>
        </w:tabs>
        <w:ind w:left="0" w:hanging="2"/>
        <w:outlineLvl w:val="9"/>
        <w:rPr>
          <w:sz w:val="24"/>
        </w:rPr>
      </w:pPr>
    </w:p>
    <w:p w14:paraId="3C64ADE5" w14:textId="77777777" w:rsidR="00BA5475" w:rsidRPr="00A67C55" w:rsidRDefault="00BA5475" w:rsidP="00D01316">
      <w:pPr>
        <w:tabs>
          <w:tab w:val="left" w:pos="3399"/>
        </w:tabs>
        <w:ind w:left="0" w:hanging="2"/>
        <w:outlineLvl w:val="9"/>
        <w:rPr>
          <w:sz w:val="24"/>
        </w:rPr>
      </w:pPr>
    </w:p>
    <w:p w14:paraId="7D700E38" w14:textId="77777777" w:rsidR="00BA5475" w:rsidRPr="00A67C55" w:rsidRDefault="00BA5475" w:rsidP="00D01316">
      <w:pPr>
        <w:tabs>
          <w:tab w:val="left" w:pos="3399"/>
        </w:tabs>
        <w:ind w:left="0" w:hanging="2"/>
        <w:outlineLvl w:val="9"/>
        <w:rPr>
          <w:sz w:val="24"/>
        </w:rPr>
      </w:pPr>
    </w:p>
    <w:p w14:paraId="4EDE66FD" w14:textId="77777777" w:rsidR="00BA5475" w:rsidRPr="00A67C55" w:rsidRDefault="00BA5475" w:rsidP="00D01316">
      <w:pPr>
        <w:tabs>
          <w:tab w:val="left" w:pos="3399"/>
        </w:tabs>
        <w:ind w:left="0" w:hanging="2"/>
        <w:outlineLvl w:val="9"/>
        <w:rPr>
          <w:sz w:val="24"/>
        </w:rPr>
      </w:pPr>
    </w:p>
    <w:p w14:paraId="4521E06F" w14:textId="77777777" w:rsidR="00BA5475" w:rsidRPr="00A67C55" w:rsidRDefault="00BA5475" w:rsidP="00D01316">
      <w:pPr>
        <w:tabs>
          <w:tab w:val="left" w:pos="3399"/>
        </w:tabs>
        <w:ind w:left="0" w:hanging="2"/>
        <w:outlineLvl w:val="9"/>
        <w:rPr>
          <w:sz w:val="24"/>
        </w:rPr>
      </w:pPr>
    </w:p>
    <w:p w14:paraId="3FABEB13" w14:textId="77777777" w:rsidR="00BA5475" w:rsidRPr="00A67C55" w:rsidRDefault="00BA5475" w:rsidP="00D01316">
      <w:pPr>
        <w:tabs>
          <w:tab w:val="left" w:pos="3399"/>
        </w:tabs>
        <w:ind w:left="0" w:hanging="2"/>
        <w:outlineLvl w:val="9"/>
        <w:rPr>
          <w:sz w:val="24"/>
        </w:rPr>
      </w:pPr>
    </w:p>
    <w:p w14:paraId="41660F32" w14:textId="77777777" w:rsidR="00BA5475" w:rsidRPr="00A67C55" w:rsidRDefault="00BA5475" w:rsidP="00D01316">
      <w:pPr>
        <w:tabs>
          <w:tab w:val="left" w:pos="3399"/>
        </w:tabs>
        <w:ind w:left="0" w:hanging="2"/>
        <w:outlineLvl w:val="9"/>
        <w:rPr>
          <w:sz w:val="24"/>
        </w:rPr>
      </w:pPr>
    </w:p>
    <w:p w14:paraId="0361BC19" w14:textId="77777777" w:rsidR="00BA5475" w:rsidRPr="00A67C55" w:rsidRDefault="00BA5475" w:rsidP="00D01316">
      <w:pPr>
        <w:tabs>
          <w:tab w:val="left" w:pos="3399"/>
        </w:tabs>
        <w:ind w:left="0" w:hanging="2"/>
        <w:outlineLvl w:val="9"/>
        <w:rPr>
          <w:sz w:val="24"/>
        </w:rPr>
      </w:pPr>
    </w:p>
    <w:p w14:paraId="5779B0C5" w14:textId="77777777" w:rsidR="00BA5475" w:rsidRPr="00A67C55" w:rsidRDefault="00BA5475" w:rsidP="00D01316">
      <w:pPr>
        <w:tabs>
          <w:tab w:val="left" w:pos="3399"/>
        </w:tabs>
        <w:spacing w:line="360" w:lineRule="auto"/>
        <w:ind w:left="0" w:hanging="2"/>
        <w:jc w:val="center"/>
        <w:outlineLvl w:val="9"/>
        <w:rPr>
          <w:sz w:val="24"/>
        </w:rPr>
      </w:pPr>
    </w:p>
    <w:p w14:paraId="727F5D6A" w14:textId="77777777" w:rsidR="00BA5475" w:rsidRPr="00A67C55" w:rsidRDefault="00BA5475" w:rsidP="00D01316">
      <w:pPr>
        <w:tabs>
          <w:tab w:val="left" w:pos="3399"/>
        </w:tabs>
        <w:spacing w:line="360" w:lineRule="auto"/>
        <w:ind w:left="0" w:hanging="2"/>
        <w:jc w:val="center"/>
        <w:outlineLvl w:val="9"/>
        <w:rPr>
          <w:sz w:val="24"/>
        </w:rPr>
      </w:pPr>
    </w:p>
    <w:p w14:paraId="1B2FA246" w14:textId="77777777" w:rsidR="00BA5475" w:rsidRPr="00A67C55" w:rsidRDefault="00BA5475" w:rsidP="00D01316">
      <w:pPr>
        <w:tabs>
          <w:tab w:val="left" w:pos="3399"/>
        </w:tabs>
        <w:spacing w:line="360" w:lineRule="auto"/>
        <w:ind w:left="0" w:hanging="2"/>
        <w:jc w:val="center"/>
        <w:outlineLvl w:val="9"/>
        <w:rPr>
          <w:sz w:val="24"/>
        </w:rPr>
      </w:pPr>
    </w:p>
    <w:p w14:paraId="0D71072A" w14:textId="77777777" w:rsidR="00BA5475" w:rsidRPr="00A67C55" w:rsidRDefault="00BA5475" w:rsidP="00D01316">
      <w:pPr>
        <w:tabs>
          <w:tab w:val="left" w:pos="3399"/>
        </w:tabs>
        <w:spacing w:line="360" w:lineRule="auto"/>
        <w:ind w:left="0" w:hanging="2"/>
        <w:jc w:val="center"/>
        <w:outlineLvl w:val="9"/>
        <w:rPr>
          <w:sz w:val="24"/>
        </w:rPr>
      </w:pPr>
    </w:p>
    <w:p w14:paraId="442C7E6B"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Figura 10. Figura del rábano, características fisiológicas y conservación. https://www7.uc.cl/sw_educ/agronomia/manual_poscosecha/archiv/prodf15.html</w:t>
      </w:r>
    </w:p>
    <w:p w14:paraId="79FAB67E" w14:textId="77777777" w:rsidR="00BA5475" w:rsidRPr="00A67C55" w:rsidRDefault="00A51174" w:rsidP="00D01316">
      <w:pPr>
        <w:pStyle w:val="Ttulo2"/>
        <w:numPr>
          <w:ilvl w:val="0"/>
          <w:numId w:val="0"/>
        </w:numPr>
        <w:tabs>
          <w:tab w:val="left" w:pos="1100"/>
          <w:tab w:val="right" w:pos="9352"/>
        </w:tabs>
        <w:jc w:val="center"/>
      </w:pPr>
      <w:bookmarkStart w:id="163" w:name="_Toc190306685"/>
      <w:r w:rsidRPr="00A67C55">
        <w:lastRenderedPageBreak/>
        <w:t>ANEXO 3: CRONOGRAMA DEL PROYECTO</w:t>
      </w:r>
      <w:bookmarkEnd w:id="163"/>
    </w:p>
    <w:p w14:paraId="223807FF" w14:textId="77777777" w:rsidR="00A67C55" w:rsidRPr="00A67C55" w:rsidRDefault="00A67C55" w:rsidP="00D01316">
      <w:pPr>
        <w:tabs>
          <w:tab w:val="left" w:pos="3399"/>
        </w:tabs>
        <w:spacing w:line="360" w:lineRule="auto"/>
        <w:ind w:left="0" w:hanging="2"/>
        <w:jc w:val="both"/>
        <w:outlineLvl w:val="9"/>
        <w:rPr>
          <w:sz w:val="24"/>
        </w:rPr>
      </w:pPr>
    </w:p>
    <w:p w14:paraId="5A977DCE"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Tabla 4</w:t>
      </w:r>
    </w:p>
    <w:p w14:paraId="00C21C36"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Las actividades programadas para el desarrollo del Proyecto Final de Graduación</w:t>
      </w:r>
    </w:p>
    <w:p w14:paraId="31C0E4F6"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Las fechas y reuniones virtuales fueron programadas y consensuadas, realizadas desde el día 21 de octubre de 2024 al 21 de enero 2025</w:t>
      </w:r>
    </w:p>
    <w:tbl>
      <w:tblPr>
        <w:tblStyle w:val="aff4"/>
        <w:tblW w:w="86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15"/>
        <w:gridCol w:w="825"/>
        <w:gridCol w:w="705"/>
        <w:gridCol w:w="840"/>
        <w:gridCol w:w="570"/>
        <w:gridCol w:w="630"/>
      </w:tblGrid>
      <w:tr w:rsidR="00BA5475" w:rsidRPr="00A67C55" w14:paraId="3C5A3A30" w14:textId="77777777">
        <w:trPr>
          <w:trHeight w:val="315"/>
        </w:trPr>
        <w:tc>
          <w:tcPr>
            <w:tcW w:w="5115" w:type="dxa"/>
            <w:vMerge w:val="restart"/>
            <w:tcBorders>
              <w:top w:val="single" w:sz="7" w:space="0" w:color="000000"/>
              <w:left w:val="single" w:sz="7" w:space="0" w:color="000000"/>
              <w:bottom w:val="single" w:sz="7" w:space="0" w:color="000000"/>
              <w:right w:val="single" w:sz="7" w:space="0" w:color="000000"/>
            </w:tcBorders>
            <w:shd w:val="clear" w:color="auto" w:fill="D9D2E9"/>
            <w:tcMar>
              <w:top w:w="0" w:type="dxa"/>
              <w:left w:w="0" w:type="dxa"/>
              <w:bottom w:w="0" w:type="dxa"/>
              <w:right w:w="0" w:type="dxa"/>
            </w:tcMar>
            <w:vAlign w:val="center"/>
          </w:tcPr>
          <w:p w14:paraId="501C84B0" w14:textId="77777777" w:rsidR="00BA5475" w:rsidRPr="00A67C55" w:rsidRDefault="00A51174" w:rsidP="00D01316">
            <w:pPr>
              <w:tabs>
                <w:tab w:val="left" w:pos="3399"/>
              </w:tabs>
              <w:spacing w:line="360" w:lineRule="auto"/>
              <w:ind w:left="0" w:hanging="2"/>
              <w:jc w:val="center"/>
              <w:outlineLvl w:val="9"/>
              <w:rPr>
                <w:b/>
                <w:sz w:val="24"/>
              </w:rPr>
            </w:pPr>
            <w:r w:rsidRPr="00A67C55">
              <w:rPr>
                <w:b/>
                <w:sz w:val="24"/>
              </w:rPr>
              <w:t>Actividades del Proyecto</w:t>
            </w:r>
          </w:p>
        </w:tc>
        <w:tc>
          <w:tcPr>
            <w:tcW w:w="3570" w:type="dxa"/>
            <w:gridSpan w:val="5"/>
            <w:tcBorders>
              <w:top w:val="single" w:sz="7" w:space="0" w:color="000000"/>
              <w:left w:val="nil"/>
              <w:bottom w:val="single" w:sz="7" w:space="0" w:color="000000"/>
              <w:right w:val="single" w:sz="7" w:space="0" w:color="000000"/>
            </w:tcBorders>
            <w:shd w:val="clear" w:color="auto" w:fill="D9D2E9"/>
            <w:tcMar>
              <w:top w:w="0" w:type="dxa"/>
              <w:left w:w="0" w:type="dxa"/>
              <w:bottom w:w="0" w:type="dxa"/>
              <w:right w:w="0" w:type="dxa"/>
            </w:tcMar>
            <w:vAlign w:val="center"/>
          </w:tcPr>
          <w:p w14:paraId="711B38AD" w14:textId="77777777" w:rsidR="00BA5475" w:rsidRPr="00A67C55" w:rsidRDefault="00A51174" w:rsidP="00D01316">
            <w:pPr>
              <w:tabs>
                <w:tab w:val="left" w:pos="3399"/>
              </w:tabs>
              <w:spacing w:line="360" w:lineRule="auto"/>
              <w:ind w:left="0" w:hanging="2"/>
              <w:jc w:val="center"/>
              <w:outlineLvl w:val="9"/>
              <w:rPr>
                <w:b/>
                <w:sz w:val="18"/>
                <w:szCs w:val="18"/>
              </w:rPr>
            </w:pPr>
            <w:r w:rsidRPr="00A67C55">
              <w:rPr>
                <w:b/>
                <w:sz w:val="18"/>
                <w:szCs w:val="18"/>
              </w:rPr>
              <w:t xml:space="preserve">Semanas </w:t>
            </w:r>
          </w:p>
        </w:tc>
      </w:tr>
      <w:tr w:rsidR="00BA5475" w:rsidRPr="00A67C55" w14:paraId="43B117AB" w14:textId="77777777">
        <w:trPr>
          <w:trHeight w:val="443"/>
        </w:trPr>
        <w:tc>
          <w:tcPr>
            <w:tcW w:w="5115" w:type="dxa"/>
            <w:vMerge/>
            <w:tcBorders>
              <w:top w:val="single" w:sz="7" w:space="0" w:color="000000"/>
              <w:left w:val="single" w:sz="7" w:space="0" w:color="000000"/>
              <w:bottom w:val="single" w:sz="7" w:space="0" w:color="000000"/>
              <w:right w:val="single" w:sz="7" w:space="0" w:color="000000"/>
            </w:tcBorders>
            <w:shd w:val="clear" w:color="auto" w:fill="D9D2E9"/>
            <w:tcMar>
              <w:top w:w="0" w:type="dxa"/>
              <w:left w:w="0" w:type="dxa"/>
              <w:bottom w:w="0" w:type="dxa"/>
              <w:right w:w="0" w:type="dxa"/>
            </w:tcMar>
            <w:vAlign w:val="center"/>
          </w:tcPr>
          <w:p w14:paraId="6C77084B" w14:textId="77777777" w:rsidR="00BA5475" w:rsidRPr="00A67C55" w:rsidRDefault="00BA5475" w:rsidP="00D01316">
            <w:pPr>
              <w:widowControl w:val="0"/>
              <w:pBdr>
                <w:top w:val="nil"/>
                <w:left w:val="nil"/>
                <w:bottom w:val="nil"/>
                <w:right w:val="nil"/>
                <w:between w:val="nil"/>
              </w:pBdr>
              <w:spacing w:line="276" w:lineRule="auto"/>
              <w:ind w:left="0" w:hanging="2"/>
              <w:outlineLvl w:val="9"/>
              <w:rPr>
                <w:b/>
                <w:sz w:val="18"/>
                <w:szCs w:val="18"/>
              </w:rPr>
            </w:pPr>
          </w:p>
        </w:tc>
        <w:tc>
          <w:tcPr>
            <w:tcW w:w="825" w:type="dxa"/>
            <w:tcBorders>
              <w:top w:val="nil"/>
              <w:left w:val="nil"/>
              <w:bottom w:val="single" w:sz="7" w:space="0" w:color="000000"/>
              <w:right w:val="single" w:sz="7" w:space="0" w:color="000000"/>
            </w:tcBorders>
            <w:shd w:val="clear" w:color="auto" w:fill="D9D2E9"/>
            <w:tcMar>
              <w:top w:w="0" w:type="dxa"/>
              <w:left w:w="0" w:type="dxa"/>
              <w:bottom w:w="0" w:type="dxa"/>
              <w:right w:w="0" w:type="dxa"/>
            </w:tcMar>
            <w:vAlign w:val="center"/>
          </w:tcPr>
          <w:p w14:paraId="2D8622AD" w14:textId="77777777" w:rsidR="00BA5475" w:rsidRPr="00A67C55" w:rsidRDefault="00A51174" w:rsidP="00D01316">
            <w:pPr>
              <w:tabs>
                <w:tab w:val="left" w:pos="3399"/>
              </w:tabs>
              <w:spacing w:line="360" w:lineRule="auto"/>
              <w:ind w:left="0" w:hanging="2"/>
              <w:jc w:val="center"/>
              <w:outlineLvl w:val="9"/>
              <w:rPr>
                <w:b/>
                <w:sz w:val="18"/>
                <w:szCs w:val="18"/>
              </w:rPr>
            </w:pPr>
            <w:r w:rsidRPr="00A67C55">
              <w:rPr>
                <w:b/>
                <w:sz w:val="18"/>
                <w:szCs w:val="18"/>
              </w:rPr>
              <w:t>1 al 4</w:t>
            </w:r>
          </w:p>
        </w:tc>
        <w:tc>
          <w:tcPr>
            <w:tcW w:w="705" w:type="dxa"/>
            <w:tcBorders>
              <w:top w:val="single" w:sz="7" w:space="0" w:color="000000"/>
              <w:left w:val="nil"/>
              <w:bottom w:val="single" w:sz="7" w:space="0" w:color="000000"/>
              <w:right w:val="single" w:sz="7" w:space="0" w:color="000000"/>
            </w:tcBorders>
            <w:shd w:val="clear" w:color="auto" w:fill="D9D2E9"/>
            <w:tcMar>
              <w:top w:w="0" w:type="dxa"/>
              <w:left w:w="0" w:type="dxa"/>
              <w:bottom w:w="0" w:type="dxa"/>
              <w:right w:w="0" w:type="dxa"/>
            </w:tcMar>
            <w:vAlign w:val="center"/>
          </w:tcPr>
          <w:p w14:paraId="0DED2363" w14:textId="77777777" w:rsidR="00BA5475" w:rsidRPr="00A67C55" w:rsidRDefault="00A51174" w:rsidP="00D01316">
            <w:pPr>
              <w:tabs>
                <w:tab w:val="left" w:pos="3399"/>
              </w:tabs>
              <w:spacing w:line="360" w:lineRule="auto"/>
              <w:ind w:left="0" w:hanging="2"/>
              <w:jc w:val="center"/>
              <w:outlineLvl w:val="9"/>
              <w:rPr>
                <w:b/>
                <w:sz w:val="18"/>
                <w:szCs w:val="18"/>
              </w:rPr>
            </w:pPr>
            <w:r w:rsidRPr="00A67C55">
              <w:rPr>
                <w:b/>
                <w:sz w:val="18"/>
                <w:szCs w:val="18"/>
              </w:rPr>
              <w:t xml:space="preserve">5 al 7 </w:t>
            </w:r>
          </w:p>
        </w:tc>
        <w:tc>
          <w:tcPr>
            <w:tcW w:w="840" w:type="dxa"/>
            <w:tcBorders>
              <w:top w:val="single" w:sz="7" w:space="0" w:color="000000"/>
              <w:left w:val="nil"/>
              <w:bottom w:val="single" w:sz="7" w:space="0" w:color="000000"/>
              <w:right w:val="single" w:sz="7" w:space="0" w:color="000000"/>
            </w:tcBorders>
            <w:shd w:val="clear" w:color="auto" w:fill="D9D2E9"/>
            <w:tcMar>
              <w:top w:w="0" w:type="dxa"/>
              <w:left w:w="0" w:type="dxa"/>
              <w:bottom w:w="0" w:type="dxa"/>
              <w:right w:w="0" w:type="dxa"/>
            </w:tcMar>
            <w:vAlign w:val="center"/>
          </w:tcPr>
          <w:p w14:paraId="5D734CF4" w14:textId="77777777" w:rsidR="00BA5475" w:rsidRPr="00A67C55" w:rsidRDefault="00A51174" w:rsidP="00D01316">
            <w:pPr>
              <w:tabs>
                <w:tab w:val="left" w:pos="3399"/>
              </w:tabs>
              <w:spacing w:line="360" w:lineRule="auto"/>
              <w:ind w:left="0" w:hanging="2"/>
              <w:jc w:val="center"/>
              <w:outlineLvl w:val="9"/>
              <w:rPr>
                <w:b/>
                <w:sz w:val="18"/>
                <w:szCs w:val="18"/>
              </w:rPr>
            </w:pPr>
            <w:r w:rsidRPr="00A67C55">
              <w:rPr>
                <w:b/>
                <w:sz w:val="18"/>
                <w:szCs w:val="18"/>
              </w:rPr>
              <w:t xml:space="preserve">8 al 10 </w:t>
            </w:r>
          </w:p>
        </w:tc>
        <w:tc>
          <w:tcPr>
            <w:tcW w:w="570" w:type="dxa"/>
            <w:tcBorders>
              <w:top w:val="single" w:sz="7" w:space="0" w:color="000000"/>
              <w:left w:val="nil"/>
              <w:bottom w:val="single" w:sz="7" w:space="0" w:color="000000"/>
              <w:right w:val="single" w:sz="7" w:space="0" w:color="000000"/>
            </w:tcBorders>
            <w:shd w:val="clear" w:color="auto" w:fill="D9D2E9"/>
            <w:tcMar>
              <w:top w:w="0" w:type="dxa"/>
              <w:left w:w="0" w:type="dxa"/>
              <w:bottom w:w="0" w:type="dxa"/>
              <w:right w:w="0" w:type="dxa"/>
            </w:tcMar>
            <w:vAlign w:val="center"/>
          </w:tcPr>
          <w:p w14:paraId="2B5C0B20" w14:textId="77777777" w:rsidR="00BA5475" w:rsidRPr="00A67C55" w:rsidRDefault="00A51174" w:rsidP="00D01316">
            <w:pPr>
              <w:tabs>
                <w:tab w:val="left" w:pos="3399"/>
              </w:tabs>
              <w:spacing w:line="360" w:lineRule="auto"/>
              <w:ind w:left="0" w:hanging="2"/>
              <w:jc w:val="center"/>
              <w:outlineLvl w:val="9"/>
              <w:rPr>
                <w:b/>
                <w:sz w:val="18"/>
                <w:szCs w:val="18"/>
              </w:rPr>
            </w:pPr>
            <w:r w:rsidRPr="00A67C55">
              <w:rPr>
                <w:b/>
                <w:sz w:val="18"/>
                <w:szCs w:val="18"/>
              </w:rPr>
              <w:t>11</w:t>
            </w:r>
          </w:p>
        </w:tc>
        <w:tc>
          <w:tcPr>
            <w:tcW w:w="630" w:type="dxa"/>
            <w:tcBorders>
              <w:top w:val="single" w:sz="7" w:space="0" w:color="000000"/>
              <w:left w:val="nil"/>
              <w:bottom w:val="single" w:sz="7" w:space="0" w:color="000000"/>
              <w:right w:val="single" w:sz="7" w:space="0" w:color="000000"/>
            </w:tcBorders>
            <w:shd w:val="clear" w:color="auto" w:fill="D9D2E9"/>
            <w:tcMar>
              <w:top w:w="0" w:type="dxa"/>
              <w:left w:w="0" w:type="dxa"/>
              <w:bottom w:w="0" w:type="dxa"/>
              <w:right w:w="0" w:type="dxa"/>
            </w:tcMar>
            <w:vAlign w:val="center"/>
          </w:tcPr>
          <w:p w14:paraId="0523A657" w14:textId="77777777" w:rsidR="00BA5475" w:rsidRPr="00A67C55" w:rsidRDefault="00A51174" w:rsidP="00D01316">
            <w:pPr>
              <w:tabs>
                <w:tab w:val="left" w:pos="3399"/>
              </w:tabs>
              <w:spacing w:line="360" w:lineRule="auto"/>
              <w:ind w:left="0" w:hanging="2"/>
              <w:jc w:val="center"/>
              <w:outlineLvl w:val="9"/>
              <w:rPr>
                <w:b/>
                <w:sz w:val="18"/>
                <w:szCs w:val="18"/>
              </w:rPr>
            </w:pPr>
            <w:r w:rsidRPr="00A67C55">
              <w:rPr>
                <w:b/>
                <w:sz w:val="18"/>
                <w:szCs w:val="18"/>
              </w:rPr>
              <w:t xml:space="preserve">12 </w:t>
            </w:r>
          </w:p>
        </w:tc>
      </w:tr>
      <w:tr w:rsidR="00BA5475" w:rsidRPr="00A67C55" w14:paraId="3A4BE394" w14:textId="77777777">
        <w:trPr>
          <w:trHeight w:val="526"/>
        </w:trPr>
        <w:tc>
          <w:tcPr>
            <w:tcW w:w="511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vAlign w:val="center"/>
          </w:tcPr>
          <w:p w14:paraId="7BE5E092"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Verificación del </w:t>
            </w:r>
            <w:proofErr w:type="spellStart"/>
            <w:proofErr w:type="gramStart"/>
            <w:r w:rsidRPr="00A67C55">
              <w:rPr>
                <w:sz w:val="24"/>
              </w:rPr>
              <w:t>charter</w:t>
            </w:r>
            <w:proofErr w:type="spellEnd"/>
            <w:r w:rsidRPr="00A67C55">
              <w:rPr>
                <w:sz w:val="24"/>
              </w:rPr>
              <w:t xml:space="preserve">  e</w:t>
            </w:r>
            <w:proofErr w:type="gramEnd"/>
            <w:r w:rsidRPr="00A67C55">
              <w:rPr>
                <w:sz w:val="24"/>
              </w:rPr>
              <w:t xml:space="preserve"> inicio de la estructura del PFG</w:t>
            </w:r>
          </w:p>
        </w:tc>
        <w:tc>
          <w:tcPr>
            <w:tcW w:w="82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3CE53EFE"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70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41AE7D26" w14:textId="77777777" w:rsidR="00BA5475" w:rsidRPr="00A67C55" w:rsidRDefault="00BA5475" w:rsidP="00D01316">
            <w:pPr>
              <w:tabs>
                <w:tab w:val="left" w:pos="3399"/>
              </w:tabs>
              <w:spacing w:line="360" w:lineRule="auto"/>
              <w:ind w:left="0" w:hanging="2"/>
              <w:jc w:val="center"/>
              <w:outlineLvl w:val="9"/>
              <w:rPr>
                <w:sz w:val="24"/>
              </w:rPr>
            </w:pPr>
          </w:p>
        </w:tc>
        <w:tc>
          <w:tcPr>
            <w:tcW w:w="84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E0403B4" w14:textId="77777777" w:rsidR="00BA5475" w:rsidRPr="00A67C55" w:rsidRDefault="00BA5475" w:rsidP="00D01316">
            <w:pPr>
              <w:tabs>
                <w:tab w:val="left" w:pos="3399"/>
              </w:tabs>
              <w:spacing w:line="360" w:lineRule="auto"/>
              <w:ind w:left="0" w:hanging="2"/>
              <w:jc w:val="center"/>
              <w:outlineLvl w:val="9"/>
              <w:rPr>
                <w:sz w:val="24"/>
              </w:rPr>
            </w:pPr>
          </w:p>
        </w:tc>
        <w:tc>
          <w:tcPr>
            <w:tcW w:w="57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B0EF59E" w14:textId="77777777" w:rsidR="00BA5475" w:rsidRPr="00A67C55" w:rsidRDefault="00BA5475" w:rsidP="00D01316">
            <w:pPr>
              <w:tabs>
                <w:tab w:val="left" w:pos="3399"/>
              </w:tabs>
              <w:spacing w:line="360" w:lineRule="auto"/>
              <w:ind w:left="0" w:hanging="2"/>
              <w:jc w:val="center"/>
              <w:outlineLvl w:val="9"/>
              <w:rPr>
                <w:sz w:val="24"/>
              </w:rPr>
            </w:pPr>
          </w:p>
        </w:tc>
        <w:tc>
          <w:tcPr>
            <w:tcW w:w="63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67F19772" w14:textId="77777777" w:rsidR="00BA5475" w:rsidRPr="00A67C55" w:rsidRDefault="00BA5475" w:rsidP="00D01316">
            <w:pPr>
              <w:tabs>
                <w:tab w:val="left" w:pos="3399"/>
              </w:tabs>
              <w:spacing w:line="360" w:lineRule="auto"/>
              <w:ind w:left="0" w:hanging="2"/>
              <w:jc w:val="center"/>
              <w:outlineLvl w:val="9"/>
              <w:rPr>
                <w:sz w:val="24"/>
              </w:rPr>
            </w:pPr>
          </w:p>
        </w:tc>
      </w:tr>
      <w:tr w:rsidR="00BA5475" w:rsidRPr="00A67C55" w14:paraId="29C423C0" w14:textId="77777777">
        <w:trPr>
          <w:trHeight w:val="375"/>
        </w:trPr>
        <w:tc>
          <w:tcPr>
            <w:tcW w:w="511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vAlign w:val="center"/>
          </w:tcPr>
          <w:p w14:paraId="0C668594" w14:textId="77777777" w:rsidR="00BA5475" w:rsidRPr="00A67C55" w:rsidRDefault="00A51174" w:rsidP="00D01316">
            <w:pPr>
              <w:tabs>
                <w:tab w:val="left" w:pos="3399"/>
              </w:tabs>
              <w:spacing w:line="360" w:lineRule="auto"/>
              <w:ind w:left="0" w:hanging="2"/>
              <w:outlineLvl w:val="9"/>
              <w:rPr>
                <w:sz w:val="24"/>
              </w:rPr>
            </w:pPr>
            <w:r w:rsidRPr="00A67C55">
              <w:rPr>
                <w:sz w:val="24"/>
              </w:rPr>
              <w:t>Análisis situacional del PFG</w:t>
            </w:r>
          </w:p>
        </w:tc>
        <w:tc>
          <w:tcPr>
            <w:tcW w:w="82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41F25F4" w14:textId="77777777" w:rsidR="00BA5475" w:rsidRPr="00A67C55" w:rsidRDefault="00BA5475" w:rsidP="00D01316">
            <w:pPr>
              <w:tabs>
                <w:tab w:val="left" w:pos="3399"/>
              </w:tabs>
              <w:spacing w:line="360" w:lineRule="auto"/>
              <w:ind w:left="0" w:hanging="2"/>
              <w:jc w:val="center"/>
              <w:outlineLvl w:val="9"/>
              <w:rPr>
                <w:sz w:val="24"/>
              </w:rPr>
            </w:pPr>
          </w:p>
        </w:tc>
        <w:tc>
          <w:tcPr>
            <w:tcW w:w="70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49FFDB68"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84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7790EF7B" w14:textId="77777777" w:rsidR="00BA5475" w:rsidRPr="00A67C55" w:rsidRDefault="00BA5475" w:rsidP="00D01316">
            <w:pPr>
              <w:tabs>
                <w:tab w:val="left" w:pos="3399"/>
              </w:tabs>
              <w:spacing w:line="360" w:lineRule="auto"/>
              <w:ind w:left="0" w:hanging="2"/>
              <w:jc w:val="center"/>
              <w:outlineLvl w:val="9"/>
              <w:rPr>
                <w:sz w:val="24"/>
              </w:rPr>
            </w:pPr>
          </w:p>
        </w:tc>
        <w:tc>
          <w:tcPr>
            <w:tcW w:w="57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0E404590" w14:textId="77777777" w:rsidR="00BA5475" w:rsidRPr="00A67C55" w:rsidRDefault="00BA5475" w:rsidP="00D01316">
            <w:pPr>
              <w:tabs>
                <w:tab w:val="left" w:pos="3399"/>
              </w:tabs>
              <w:spacing w:line="360" w:lineRule="auto"/>
              <w:ind w:left="0" w:hanging="2"/>
              <w:jc w:val="center"/>
              <w:outlineLvl w:val="9"/>
              <w:rPr>
                <w:sz w:val="24"/>
              </w:rPr>
            </w:pPr>
          </w:p>
        </w:tc>
        <w:tc>
          <w:tcPr>
            <w:tcW w:w="63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2B94CCD" w14:textId="77777777" w:rsidR="00BA5475" w:rsidRPr="00A67C55" w:rsidRDefault="00BA5475" w:rsidP="00D01316">
            <w:pPr>
              <w:tabs>
                <w:tab w:val="left" w:pos="3399"/>
              </w:tabs>
              <w:spacing w:line="360" w:lineRule="auto"/>
              <w:ind w:left="0" w:hanging="2"/>
              <w:jc w:val="center"/>
              <w:outlineLvl w:val="9"/>
              <w:rPr>
                <w:sz w:val="24"/>
              </w:rPr>
            </w:pPr>
          </w:p>
        </w:tc>
      </w:tr>
      <w:tr w:rsidR="00BA5475" w:rsidRPr="00A67C55" w14:paraId="71B34BAE" w14:textId="77777777">
        <w:trPr>
          <w:trHeight w:val="587"/>
        </w:trPr>
        <w:tc>
          <w:tcPr>
            <w:tcW w:w="511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vAlign w:val="center"/>
          </w:tcPr>
          <w:p w14:paraId="649C36F8" w14:textId="77777777" w:rsidR="00BA5475" w:rsidRPr="00A67C55" w:rsidRDefault="00A51174" w:rsidP="00D01316">
            <w:pPr>
              <w:tabs>
                <w:tab w:val="left" w:pos="3399"/>
              </w:tabs>
              <w:spacing w:line="360" w:lineRule="auto"/>
              <w:ind w:left="0" w:hanging="2"/>
              <w:outlineLvl w:val="9"/>
              <w:rPr>
                <w:sz w:val="24"/>
              </w:rPr>
            </w:pPr>
            <w:r w:rsidRPr="00A67C55">
              <w:rPr>
                <w:sz w:val="24"/>
              </w:rPr>
              <w:t>Revisión de los avances del título, objetivos y justificación del PFG</w:t>
            </w:r>
          </w:p>
        </w:tc>
        <w:tc>
          <w:tcPr>
            <w:tcW w:w="82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7F5A71A" w14:textId="77777777" w:rsidR="00BA5475" w:rsidRPr="00A67C55" w:rsidRDefault="00BA5475" w:rsidP="00D01316">
            <w:pPr>
              <w:tabs>
                <w:tab w:val="left" w:pos="3399"/>
              </w:tabs>
              <w:spacing w:line="360" w:lineRule="auto"/>
              <w:ind w:left="0" w:hanging="2"/>
              <w:jc w:val="center"/>
              <w:outlineLvl w:val="9"/>
              <w:rPr>
                <w:sz w:val="24"/>
              </w:rPr>
            </w:pPr>
          </w:p>
        </w:tc>
        <w:tc>
          <w:tcPr>
            <w:tcW w:w="70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06187694"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84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7389AEFB"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040ABB43" w14:textId="77777777" w:rsidR="00BA5475" w:rsidRPr="00A67C55" w:rsidRDefault="00BA5475" w:rsidP="00D01316">
            <w:pPr>
              <w:tabs>
                <w:tab w:val="left" w:pos="3399"/>
              </w:tabs>
              <w:spacing w:line="360" w:lineRule="auto"/>
              <w:ind w:left="0" w:hanging="2"/>
              <w:jc w:val="center"/>
              <w:outlineLvl w:val="9"/>
              <w:rPr>
                <w:sz w:val="24"/>
              </w:rPr>
            </w:pPr>
          </w:p>
        </w:tc>
        <w:tc>
          <w:tcPr>
            <w:tcW w:w="63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2ABEB85B" w14:textId="77777777" w:rsidR="00BA5475" w:rsidRPr="00A67C55" w:rsidRDefault="00BA5475" w:rsidP="00D01316">
            <w:pPr>
              <w:tabs>
                <w:tab w:val="left" w:pos="3399"/>
              </w:tabs>
              <w:spacing w:line="360" w:lineRule="auto"/>
              <w:ind w:left="0" w:hanging="2"/>
              <w:jc w:val="center"/>
              <w:outlineLvl w:val="9"/>
              <w:rPr>
                <w:sz w:val="24"/>
              </w:rPr>
            </w:pPr>
          </w:p>
        </w:tc>
      </w:tr>
      <w:tr w:rsidR="00BA5475" w:rsidRPr="00A67C55" w14:paraId="05B74BA4" w14:textId="77777777">
        <w:trPr>
          <w:trHeight w:val="344"/>
        </w:trPr>
        <w:tc>
          <w:tcPr>
            <w:tcW w:w="511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vAlign w:val="center"/>
          </w:tcPr>
          <w:p w14:paraId="066B3D23" w14:textId="77777777" w:rsidR="00BA5475" w:rsidRPr="00A67C55" w:rsidRDefault="00A51174" w:rsidP="00D01316">
            <w:pPr>
              <w:tabs>
                <w:tab w:val="left" w:pos="3399"/>
              </w:tabs>
              <w:spacing w:line="360" w:lineRule="auto"/>
              <w:ind w:left="0" w:hanging="2"/>
              <w:outlineLvl w:val="9"/>
              <w:rPr>
                <w:sz w:val="24"/>
              </w:rPr>
            </w:pPr>
            <w:r w:rsidRPr="00A67C55">
              <w:rPr>
                <w:sz w:val="24"/>
              </w:rPr>
              <w:t>Revisión virtual con el tutor</w:t>
            </w:r>
          </w:p>
        </w:tc>
        <w:tc>
          <w:tcPr>
            <w:tcW w:w="82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B1522FB" w14:textId="77777777" w:rsidR="00BA5475" w:rsidRPr="00A67C55" w:rsidRDefault="00BA5475" w:rsidP="00D01316">
            <w:pPr>
              <w:tabs>
                <w:tab w:val="left" w:pos="3399"/>
              </w:tabs>
              <w:spacing w:line="360" w:lineRule="auto"/>
              <w:ind w:left="0" w:hanging="2"/>
              <w:jc w:val="center"/>
              <w:outlineLvl w:val="9"/>
              <w:rPr>
                <w:sz w:val="24"/>
              </w:rPr>
            </w:pPr>
          </w:p>
        </w:tc>
        <w:tc>
          <w:tcPr>
            <w:tcW w:w="70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4EBEB06" w14:textId="77777777" w:rsidR="00BA5475" w:rsidRPr="00A67C55" w:rsidRDefault="00BA5475" w:rsidP="00D01316">
            <w:pPr>
              <w:tabs>
                <w:tab w:val="left" w:pos="3399"/>
              </w:tabs>
              <w:spacing w:line="360" w:lineRule="auto"/>
              <w:ind w:left="0" w:hanging="2"/>
              <w:jc w:val="center"/>
              <w:outlineLvl w:val="9"/>
              <w:rPr>
                <w:sz w:val="24"/>
              </w:rPr>
            </w:pPr>
          </w:p>
        </w:tc>
        <w:tc>
          <w:tcPr>
            <w:tcW w:w="84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79A417F9"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2738A0A6" w14:textId="77777777" w:rsidR="00BA5475" w:rsidRPr="00A67C55" w:rsidRDefault="00BA5475" w:rsidP="00D01316">
            <w:pPr>
              <w:tabs>
                <w:tab w:val="left" w:pos="3399"/>
              </w:tabs>
              <w:spacing w:line="360" w:lineRule="auto"/>
              <w:ind w:left="0" w:hanging="2"/>
              <w:jc w:val="center"/>
              <w:outlineLvl w:val="9"/>
              <w:rPr>
                <w:sz w:val="24"/>
              </w:rPr>
            </w:pPr>
          </w:p>
        </w:tc>
        <w:tc>
          <w:tcPr>
            <w:tcW w:w="63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4277B714" w14:textId="77777777" w:rsidR="00BA5475" w:rsidRPr="00A67C55" w:rsidRDefault="00BA5475" w:rsidP="00D01316">
            <w:pPr>
              <w:tabs>
                <w:tab w:val="left" w:pos="3399"/>
              </w:tabs>
              <w:spacing w:line="360" w:lineRule="auto"/>
              <w:ind w:left="0" w:hanging="2"/>
              <w:jc w:val="center"/>
              <w:outlineLvl w:val="9"/>
              <w:rPr>
                <w:sz w:val="24"/>
              </w:rPr>
            </w:pPr>
          </w:p>
        </w:tc>
      </w:tr>
      <w:tr w:rsidR="00BA5475" w:rsidRPr="00A67C55" w14:paraId="23831450" w14:textId="77777777">
        <w:trPr>
          <w:trHeight w:val="366"/>
        </w:trPr>
        <w:tc>
          <w:tcPr>
            <w:tcW w:w="511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vAlign w:val="center"/>
          </w:tcPr>
          <w:p w14:paraId="63DD9018"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Elaboración de estructura del PFG.</w:t>
            </w:r>
          </w:p>
        </w:tc>
        <w:tc>
          <w:tcPr>
            <w:tcW w:w="82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45EDC76E" w14:textId="77777777" w:rsidR="00BA5475" w:rsidRPr="00A67C55" w:rsidRDefault="00BA5475" w:rsidP="00D01316">
            <w:pPr>
              <w:tabs>
                <w:tab w:val="left" w:pos="3399"/>
              </w:tabs>
              <w:spacing w:line="360" w:lineRule="auto"/>
              <w:ind w:left="0" w:hanging="2"/>
              <w:jc w:val="center"/>
              <w:outlineLvl w:val="9"/>
              <w:rPr>
                <w:sz w:val="24"/>
              </w:rPr>
            </w:pPr>
          </w:p>
        </w:tc>
        <w:tc>
          <w:tcPr>
            <w:tcW w:w="70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4E089137"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84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39B7C50C"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A0F1D92" w14:textId="77777777" w:rsidR="00BA5475" w:rsidRPr="00A67C55" w:rsidRDefault="00BA5475" w:rsidP="00D01316">
            <w:pPr>
              <w:tabs>
                <w:tab w:val="left" w:pos="3399"/>
              </w:tabs>
              <w:spacing w:line="360" w:lineRule="auto"/>
              <w:ind w:left="0" w:hanging="2"/>
              <w:jc w:val="center"/>
              <w:outlineLvl w:val="9"/>
              <w:rPr>
                <w:sz w:val="24"/>
              </w:rPr>
            </w:pPr>
          </w:p>
        </w:tc>
        <w:tc>
          <w:tcPr>
            <w:tcW w:w="63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10EE5D6F" w14:textId="77777777" w:rsidR="00BA5475" w:rsidRPr="00A67C55" w:rsidRDefault="00BA5475" w:rsidP="00D01316">
            <w:pPr>
              <w:tabs>
                <w:tab w:val="left" w:pos="3399"/>
              </w:tabs>
              <w:spacing w:line="360" w:lineRule="auto"/>
              <w:ind w:left="0" w:hanging="2"/>
              <w:jc w:val="center"/>
              <w:outlineLvl w:val="9"/>
              <w:rPr>
                <w:sz w:val="24"/>
              </w:rPr>
            </w:pPr>
          </w:p>
        </w:tc>
      </w:tr>
      <w:tr w:rsidR="00BA5475" w:rsidRPr="00A67C55" w14:paraId="6FC13D5B" w14:textId="77777777">
        <w:trPr>
          <w:trHeight w:val="375"/>
        </w:trPr>
        <w:tc>
          <w:tcPr>
            <w:tcW w:w="511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vAlign w:val="center"/>
          </w:tcPr>
          <w:p w14:paraId="76AF023F" w14:textId="77777777" w:rsidR="00BA5475" w:rsidRPr="00A67C55" w:rsidRDefault="00A51174" w:rsidP="00D01316">
            <w:pPr>
              <w:tabs>
                <w:tab w:val="left" w:pos="3399"/>
              </w:tabs>
              <w:spacing w:line="360" w:lineRule="auto"/>
              <w:ind w:left="0" w:hanging="2"/>
              <w:jc w:val="both"/>
              <w:outlineLvl w:val="9"/>
              <w:rPr>
                <w:sz w:val="24"/>
              </w:rPr>
            </w:pPr>
            <w:r w:rsidRPr="00A67C55">
              <w:rPr>
                <w:sz w:val="24"/>
              </w:rPr>
              <w:t>Revisión final del PFG vía virtual</w:t>
            </w:r>
          </w:p>
        </w:tc>
        <w:tc>
          <w:tcPr>
            <w:tcW w:w="82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32F62C24" w14:textId="77777777" w:rsidR="00BA5475" w:rsidRPr="00A67C55" w:rsidRDefault="00BA5475" w:rsidP="00D01316">
            <w:pPr>
              <w:tabs>
                <w:tab w:val="left" w:pos="3399"/>
              </w:tabs>
              <w:spacing w:line="360" w:lineRule="auto"/>
              <w:ind w:left="0" w:hanging="2"/>
              <w:jc w:val="center"/>
              <w:outlineLvl w:val="9"/>
              <w:rPr>
                <w:sz w:val="24"/>
              </w:rPr>
            </w:pPr>
          </w:p>
        </w:tc>
        <w:tc>
          <w:tcPr>
            <w:tcW w:w="705"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2908214B" w14:textId="77777777" w:rsidR="00BA5475" w:rsidRPr="00A67C55" w:rsidRDefault="00BA5475" w:rsidP="00D01316">
            <w:pPr>
              <w:tabs>
                <w:tab w:val="left" w:pos="3399"/>
              </w:tabs>
              <w:spacing w:line="360" w:lineRule="auto"/>
              <w:ind w:left="0" w:hanging="2"/>
              <w:jc w:val="center"/>
              <w:outlineLvl w:val="9"/>
              <w:rPr>
                <w:sz w:val="24"/>
              </w:rPr>
            </w:pPr>
          </w:p>
        </w:tc>
        <w:tc>
          <w:tcPr>
            <w:tcW w:w="84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37F20746"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5B0DD7C7"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630" w:type="dxa"/>
            <w:tcBorders>
              <w:top w:val="nil"/>
              <w:left w:val="nil"/>
              <w:bottom w:val="single" w:sz="7" w:space="0" w:color="000000"/>
              <w:right w:val="single" w:sz="7" w:space="0" w:color="000000"/>
            </w:tcBorders>
            <w:shd w:val="clear" w:color="auto" w:fill="auto"/>
            <w:tcMar>
              <w:top w:w="0" w:type="dxa"/>
              <w:left w:w="0" w:type="dxa"/>
              <w:bottom w:w="0" w:type="dxa"/>
              <w:right w:w="0" w:type="dxa"/>
            </w:tcMar>
            <w:vAlign w:val="center"/>
          </w:tcPr>
          <w:p w14:paraId="3D1BD4D8"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r>
    </w:tbl>
    <w:p w14:paraId="635BB28F" w14:textId="77777777" w:rsidR="00BA5475" w:rsidRPr="00A67C55" w:rsidRDefault="00BA5475" w:rsidP="00D01316">
      <w:pPr>
        <w:pBdr>
          <w:top w:val="nil"/>
          <w:left w:val="nil"/>
          <w:bottom w:val="nil"/>
          <w:right w:val="nil"/>
          <w:between w:val="nil"/>
        </w:pBdr>
        <w:tabs>
          <w:tab w:val="left" w:pos="3399"/>
        </w:tabs>
        <w:spacing w:line="360" w:lineRule="auto"/>
        <w:ind w:left="0" w:hanging="2"/>
        <w:outlineLvl w:val="9"/>
        <w:rPr>
          <w:color w:val="000000"/>
          <w:sz w:val="24"/>
        </w:rPr>
      </w:pPr>
    </w:p>
    <w:p w14:paraId="4FDE045F" w14:textId="77777777" w:rsidR="00BA5475" w:rsidRPr="00A67C55" w:rsidRDefault="00A51174" w:rsidP="00D01316">
      <w:pPr>
        <w:pBdr>
          <w:top w:val="nil"/>
          <w:left w:val="nil"/>
          <w:bottom w:val="nil"/>
          <w:right w:val="nil"/>
          <w:between w:val="nil"/>
        </w:pBdr>
        <w:tabs>
          <w:tab w:val="left" w:pos="3399"/>
        </w:tabs>
        <w:spacing w:line="360" w:lineRule="auto"/>
        <w:ind w:left="0" w:hanging="2"/>
        <w:outlineLvl w:val="9"/>
        <w:rPr>
          <w:color w:val="000000"/>
          <w:sz w:val="24"/>
        </w:rPr>
      </w:pPr>
      <w:r w:rsidRPr="00A67C55">
        <w:rPr>
          <w:color w:val="000000"/>
          <w:sz w:val="24"/>
        </w:rPr>
        <w:t>Siendo un total de 07 reuniones virtuales programadas, a fin de verificar el desarrollo del proyecto final de graduación.</w:t>
      </w:r>
    </w:p>
    <w:p w14:paraId="135A83FC" w14:textId="77777777" w:rsidR="00BA5475" w:rsidRPr="00A67C55" w:rsidRDefault="00BA5475" w:rsidP="00D01316">
      <w:pPr>
        <w:tabs>
          <w:tab w:val="left" w:pos="3399"/>
        </w:tabs>
        <w:spacing w:line="360" w:lineRule="auto"/>
        <w:ind w:left="0" w:hanging="2"/>
        <w:outlineLvl w:val="9"/>
        <w:rPr>
          <w:sz w:val="24"/>
        </w:rPr>
      </w:pPr>
    </w:p>
    <w:p w14:paraId="12861B5D" w14:textId="77777777" w:rsidR="00BA5475" w:rsidRPr="00A67C55" w:rsidRDefault="00BA5475" w:rsidP="00D01316">
      <w:pPr>
        <w:tabs>
          <w:tab w:val="left" w:pos="3399"/>
        </w:tabs>
        <w:spacing w:line="360" w:lineRule="auto"/>
        <w:ind w:left="0" w:hanging="2"/>
        <w:outlineLvl w:val="9"/>
        <w:rPr>
          <w:sz w:val="24"/>
        </w:rPr>
      </w:pPr>
    </w:p>
    <w:p w14:paraId="3DD476D5" w14:textId="77777777" w:rsidR="00BA5475" w:rsidRPr="00A67C55" w:rsidRDefault="00BA5475" w:rsidP="00D01316">
      <w:pPr>
        <w:tabs>
          <w:tab w:val="left" w:pos="3399"/>
        </w:tabs>
        <w:spacing w:line="360" w:lineRule="auto"/>
        <w:ind w:left="0" w:hanging="2"/>
        <w:outlineLvl w:val="9"/>
        <w:rPr>
          <w:sz w:val="24"/>
        </w:rPr>
      </w:pPr>
    </w:p>
    <w:p w14:paraId="1ADF9E20" w14:textId="77777777" w:rsidR="00BA5475" w:rsidRPr="00A67C55" w:rsidRDefault="00BA5475" w:rsidP="00D01316">
      <w:pPr>
        <w:tabs>
          <w:tab w:val="left" w:pos="3399"/>
        </w:tabs>
        <w:spacing w:line="360" w:lineRule="auto"/>
        <w:ind w:left="0" w:hanging="2"/>
        <w:outlineLvl w:val="9"/>
        <w:rPr>
          <w:sz w:val="24"/>
        </w:rPr>
      </w:pPr>
    </w:p>
    <w:p w14:paraId="0FC1F5D0" w14:textId="77777777" w:rsidR="00BA5475" w:rsidRPr="00A67C55" w:rsidRDefault="00BA5475" w:rsidP="00D01316">
      <w:pPr>
        <w:tabs>
          <w:tab w:val="left" w:pos="3399"/>
        </w:tabs>
        <w:spacing w:line="360" w:lineRule="auto"/>
        <w:ind w:left="0" w:hanging="2"/>
        <w:outlineLvl w:val="9"/>
        <w:rPr>
          <w:sz w:val="24"/>
        </w:rPr>
      </w:pPr>
    </w:p>
    <w:p w14:paraId="1EFFEB48" w14:textId="77777777" w:rsidR="00BA5475" w:rsidRPr="00A67C55" w:rsidRDefault="00BA5475" w:rsidP="00D01316">
      <w:pPr>
        <w:tabs>
          <w:tab w:val="left" w:pos="3399"/>
        </w:tabs>
        <w:spacing w:line="360" w:lineRule="auto"/>
        <w:ind w:left="0" w:hanging="2"/>
        <w:outlineLvl w:val="9"/>
        <w:rPr>
          <w:sz w:val="24"/>
        </w:rPr>
      </w:pPr>
    </w:p>
    <w:p w14:paraId="5AF1DDE8" w14:textId="77777777" w:rsidR="00BA5475" w:rsidRPr="00A67C55" w:rsidRDefault="00BA5475" w:rsidP="00D01316">
      <w:pPr>
        <w:tabs>
          <w:tab w:val="left" w:pos="3399"/>
        </w:tabs>
        <w:spacing w:line="360" w:lineRule="auto"/>
        <w:ind w:left="0" w:hanging="2"/>
        <w:outlineLvl w:val="9"/>
        <w:rPr>
          <w:sz w:val="24"/>
        </w:rPr>
      </w:pPr>
    </w:p>
    <w:p w14:paraId="0BDAE254" w14:textId="77777777" w:rsidR="00BA5475" w:rsidRPr="00A67C55" w:rsidRDefault="00BA5475" w:rsidP="00D01316">
      <w:pPr>
        <w:tabs>
          <w:tab w:val="left" w:pos="3399"/>
        </w:tabs>
        <w:spacing w:line="360" w:lineRule="auto"/>
        <w:ind w:left="0" w:hanging="2"/>
        <w:outlineLvl w:val="9"/>
        <w:rPr>
          <w:sz w:val="24"/>
        </w:rPr>
      </w:pPr>
    </w:p>
    <w:p w14:paraId="67296A35" w14:textId="77777777" w:rsidR="00BA5475" w:rsidRPr="00A67C55" w:rsidRDefault="00BA5475" w:rsidP="00D01316">
      <w:pPr>
        <w:tabs>
          <w:tab w:val="left" w:pos="3399"/>
        </w:tabs>
        <w:spacing w:line="360" w:lineRule="auto"/>
        <w:ind w:left="0" w:hanging="2"/>
        <w:outlineLvl w:val="9"/>
        <w:rPr>
          <w:sz w:val="24"/>
        </w:rPr>
      </w:pPr>
    </w:p>
    <w:p w14:paraId="3ADC6E36" w14:textId="77777777" w:rsidR="00BA5475" w:rsidRPr="00A67C55" w:rsidRDefault="00BA5475" w:rsidP="00D01316">
      <w:pPr>
        <w:tabs>
          <w:tab w:val="left" w:pos="3399"/>
        </w:tabs>
        <w:spacing w:line="360" w:lineRule="auto"/>
        <w:ind w:left="0" w:hanging="2"/>
        <w:outlineLvl w:val="9"/>
        <w:rPr>
          <w:sz w:val="24"/>
        </w:rPr>
      </w:pPr>
    </w:p>
    <w:p w14:paraId="357CEA3B" w14:textId="77777777" w:rsidR="00BA5475" w:rsidRPr="00A67C55" w:rsidRDefault="00BA5475" w:rsidP="00D01316">
      <w:pPr>
        <w:tabs>
          <w:tab w:val="left" w:pos="3399"/>
        </w:tabs>
        <w:spacing w:line="360" w:lineRule="auto"/>
        <w:ind w:left="0" w:hanging="2"/>
        <w:outlineLvl w:val="9"/>
        <w:rPr>
          <w:sz w:val="24"/>
        </w:rPr>
      </w:pPr>
    </w:p>
    <w:p w14:paraId="1432A065" w14:textId="77777777" w:rsidR="00BA5475" w:rsidRPr="00A67C55" w:rsidRDefault="00BA5475" w:rsidP="00D01316">
      <w:pPr>
        <w:tabs>
          <w:tab w:val="left" w:pos="3399"/>
        </w:tabs>
        <w:spacing w:line="360" w:lineRule="auto"/>
        <w:ind w:left="0" w:hanging="2"/>
        <w:outlineLvl w:val="9"/>
        <w:rPr>
          <w:sz w:val="24"/>
        </w:rPr>
      </w:pPr>
    </w:p>
    <w:p w14:paraId="753FF6B0" w14:textId="77777777" w:rsidR="00BA5475" w:rsidRPr="00A67C55" w:rsidRDefault="00A51174" w:rsidP="00D01316">
      <w:pPr>
        <w:tabs>
          <w:tab w:val="left" w:pos="3399"/>
        </w:tabs>
        <w:spacing w:line="360" w:lineRule="auto"/>
        <w:ind w:left="0" w:hanging="2"/>
        <w:outlineLvl w:val="9"/>
        <w:rPr>
          <w:sz w:val="24"/>
        </w:rPr>
      </w:pPr>
      <w:r w:rsidRPr="00A67C55">
        <w:rPr>
          <w:sz w:val="24"/>
        </w:rPr>
        <w:t>Tabla 5</w:t>
      </w:r>
    </w:p>
    <w:p w14:paraId="31E7C064" w14:textId="77777777" w:rsidR="00BA5475" w:rsidRPr="00A67C55" w:rsidRDefault="00A51174" w:rsidP="00D01316">
      <w:pPr>
        <w:tabs>
          <w:tab w:val="left" w:pos="3399"/>
        </w:tabs>
        <w:spacing w:line="360" w:lineRule="auto"/>
        <w:ind w:left="0" w:hanging="2"/>
        <w:outlineLvl w:val="9"/>
        <w:rPr>
          <w:sz w:val="24"/>
        </w:rPr>
      </w:pPr>
      <w:r w:rsidRPr="00A67C55">
        <w:rPr>
          <w:sz w:val="24"/>
        </w:rPr>
        <w:t>Actividades realizadas en la zona agrícola de octubre de 2023</w:t>
      </w:r>
    </w:p>
    <w:tbl>
      <w:tblPr>
        <w:tblStyle w:val="aff5"/>
        <w:tblW w:w="85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62"/>
        <w:gridCol w:w="668"/>
        <w:gridCol w:w="639"/>
        <w:gridCol w:w="594"/>
        <w:gridCol w:w="579"/>
        <w:gridCol w:w="758"/>
      </w:tblGrid>
      <w:tr w:rsidR="00BA5475" w:rsidRPr="00A67C55" w14:paraId="1523E248" w14:textId="77777777">
        <w:trPr>
          <w:trHeight w:val="375"/>
        </w:trPr>
        <w:tc>
          <w:tcPr>
            <w:tcW w:w="5263" w:type="dxa"/>
            <w:vMerge w:val="restart"/>
            <w:tcBorders>
              <w:top w:val="single" w:sz="8" w:space="0" w:color="000000"/>
              <w:left w:val="single" w:sz="8" w:space="0" w:color="000000"/>
              <w:bottom w:val="single" w:sz="8" w:space="0" w:color="000000"/>
              <w:right w:val="single" w:sz="8" w:space="0" w:color="000000"/>
            </w:tcBorders>
            <w:shd w:val="clear" w:color="auto" w:fill="92CDDC"/>
            <w:tcMar>
              <w:top w:w="0" w:type="dxa"/>
              <w:left w:w="0" w:type="dxa"/>
              <w:bottom w:w="0" w:type="dxa"/>
              <w:right w:w="0" w:type="dxa"/>
            </w:tcMar>
            <w:vAlign w:val="center"/>
          </w:tcPr>
          <w:p w14:paraId="22CC78F2" w14:textId="77777777" w:rsidR="00BA5475" w:rsidRPr="00A67C55" w:rsidRDefault="00A51174" w:rsidP="00D01316">
            <w:pPr>
              <w:tabs>
                <w:tab w:val="left" w:pos="3399"/>
              </w:tabs>
              <w:spacing w:line="240" w:lineRule="auto"/>
              <w:ind w:left="0" w:hanging="2"/>
              <w:jc w:val="center"/>
              <w:outlineLvl w:val="9"/>
              <w:rPr>
                <w:b/>
              </w:rPr>
            </w:pPr>
            <w:r w:rsidRPr="00A67C55">
              <w:rPr>
                <w:b/>
              </w:rPr>
              <w:t>Actividades Realizadas en la Zona Agrícola</w:t>
            </w:r>
          </w:p>
        </w:tc>
        <w:tc>
          <w:tcPr>
            <w:tcW w:w="3238" w:type="dxa"/>
            <w:gridSpan w:val="5"/>
            <w:tcBorders>
              <w:top w:val="single" w:sz="8" w:space="0" w:color="000000"/>
              <w:left w:val="nil"/>
              <w:bottom w:val="single" w:sz="8" w:space="0" w:color="000000"/>
              <w:right w:val="single" w:sz="8" w:space="0" w:color="000000"/>
            </w:tcBorders>
            <w:shd w:val="clear" w:color="auto" w:fill="92CDDC"/>
            <w:tcMar>
              <w:top w:w="0" w:type="dxa"/>
              <w:left w:w="0" w:type="dxa"/>
              <w:bottom w:w="0" w:type="dxa"/>
              <w:right w:w="0" w:type="dxa"/>
            </w:tcMar>
            <w:vAlign w:val="center"/>
          </w:tcPr>
          <w:p w14:paraId="1948B3BC" w14:textId="77777777" w:rsidR="00BA5475" w:rsidRPr="00A67C55" w:rsidRDefault="00A51174" w:rsidP="00D01316">
            <w:pPr>
              <w:tabs>
                <w:tab w:val="left" w:pos="3399"/>
              </w:tabs>
              <w:spacing w:line="240" w:lineRule="auto"/>
              <w:ind w:left="0" w:hanging="2"/>
              <w:jc w:val="center"/>
              <w:outlineLvl w:val="9"/>
              <w:rPr>
                <w:b/>
              </w:rPr>
            </w:pPr>
            <w:r w:rsidRPr="00A67C55">
              <w:rPr>
                <w:b/>
              </w:rPr>
              <w:t xml:space="preserve">Semanas </w:t>
            </w:r>
          </w:p>
        </w:tc>
      </w:tr>
      <w:tr w:rsidR="00BA5475" w:rsidRPr="00A67C55" w14:paraId="2B6CAE57" w14:textId="77777777">
        <w:trPr>
          <w:trHeight w:val="375"/>
        </w:trPr>
        <w:tc>
          <w:tcPr>
            <w:tcW w:w="5263" w:type="dxa"/>
            <w:vMerge/>
            <w:tcBorders>
              <w:top w:val="single" w:sz="8" w:space="0" w:color="000000"/>
              <w:left w:val="single" w:sz="8" w:space="0" w:color="000000"/>
              <w:bottom w:val="single" w:sz="8" w:space="0" w:color="000000"/>
              <w:right w:val="single" w:sz="8" w:space="0" w:color="000000"/>
            </w:tcBorders>
            <w:shd w:val="clear" w:color="auto" w:fill="92CDDC"/>
            <w:tcMar>
              <w:top w:w="0" w:type="dxa"/>
              <w:left w:w="0" w:type="dxa"/>
              <w:bottom w:w="0" w:type="dxa"/>
              <w:right w:w="0" w:type="dxa"/>
            </w:tcMar>
            <w:vAlign w:val="center"/>
          </w:tcPr>
          <w:p w14:paraId="1CAC935D" w14:textId="77777777" w:rsidR="00BA5475" w:rsidRPr="00A67C55" w:rsidRDefault="00BA5475" w:rsidP="00D01316">
            <w:pPr>
              <w:widowControl w:val="0"/>
              <w:pBdr>
                <w:top w:val="nil"/>
                <w:left w:val="nil"/>
                <w:bottom w:val="nil"/>
                <w:right w:val="nil"/>
                <w:between w:val="nil"/>
              </w:pBdr>
              <w:spacing w:line="276" w:lineRule="auto"/>
              <w:ind w:left="0" w:hanging="2"/>
              <w:outlineLvl w:val="9"/>
              <w:rPr>
                <w:b/>
              </w:rPr>
            </w:pPr>
          </w:p>
        </w:tc>
        <w:tc>
          <w:tcPr>
            <w:tcW w:w="668" w:type="dxa"/>
            <w:tcBorders>
              <w:top w:val="nil"/>
              <w:left w:val="nil"/>
              <w:bottom w:val="single" w:sz="8" w:space="0" w:color="000000"/>
              <w:right w:val="single" w:sz="8" w:space="0" w:color="000000"/>
            </w:tcBorders>
            <w:shd w:val="clear" w:color="auto" w:fill="92CDDC"/>
            <w:tcMar>
              <w:top w:w="0" w:type="dxa"/>
              <w:left w:w="0" w:type="dxa"/>
              <w:bottom w:w="0" w:type="dxa"/>
              <w:right w:w="0" w:type="dxa"/>
            </w:tcMar>
            <w:vAlign w:val="center"/>
          </w:tcPr>
          <w:p w14:paraId="239E1AE6" w14:textId="77777777" w:rsidR="00BA5475" w:rsidRPr="00A67C55" w:rsidRDefault="00A51174" w:rsidP="00D01316">
            <w:pPr>
              <w:tabs>
                <w:tab w:val="left" w:pos="3399"/>
              </w:tabs>
              <w:spacing w:line="240" w:lineRule="auto"/>
              <w:ind w:left="0" w:hanging="2"/>
              <w:jc w:val="center"/>
              <w:outlineLvl w:val="9"/>
              <w:rPr>
                <w:b/>
              </w:rPr>
            </w:pPr>
            <w:r w:rsidRPr="00A67C55">
              <w:rPr>
                <w:b/>
              </w:rPr>
              <w:t xml:space="preserve">1 </w:t>
            </w:r>
          </w:p>
        </w:tc>
        <w:tc>
          <w:tcPr>
            <w:tcW w:w="639" w:type="dxa"/>
            <w:tcBorders>
              <w:top w:val="single" w:sz="8" w:space="0" w:color="000000"/>
              <w:left w:val="nil"/>
              <w:bottom w:val="single" w:sz="8" w:space="0" w:color="000000"/>
              <w:right w:val="single" w:sz="8" w:space="0" w:color="000000"/>
            </w:tcBorders>
            <w:shd w:val="clear" w:color="auto" w:fill="92CDDC"/>
            <w:tcMar>
              <w:top w:w="0" w:type="dxa"/>
              <w:left w:w="0" w:type="dxa"/>
              <w:bottom w:w="0" w:type="dxa"/>
              <w:right w:w="0" w:type="dxa"/>
            </w:tcMar>
            <w:vAlign w:val="center"/>
          </w:tcPr>
          <w:p w14:paraId="037AA14E" w14:textId="77777777" w:rsidR="00BA5475" w:rsidRPr="00A67C55" w:rsidRDefault="00A51174" w:rsidP="00D01316">
            <w:pPr>
              <w:tabs>
                <w:tab w:val="left" w:pos="3399"/>
              </w:tabs>
              <w:spacing w:line="240" w:lineRule="auto"/>
              <w:ind w:left="0" w:hanging="2"/>
              <w:jc w:val="center"/>
              <w:outlineLvl w:val="9"/>
              <w:rPr>
                <w:b/>
              </w:rPr>
            </w:pPr>
            <w:r w:rsidRPr="00A67C55">
              <w:rPr>
                <w:b/>
              </w:rPr>
              <w:t xml:space="preserve">2 </w:t>
            </w:r>
          </w:p>
        </w:tc>
        <w:tc>
          <w:tcPr>
            <w:tcW w:w="594" w:type="dxa"/>
            <w:tcBorders>
              <w:top w:val="single" w:sz="8" w:space="0" w:color="000000"/>
              <w:left w:val="nil"/>
              <w:bottom w:val="single" w:sz="8" w:space="0" w:color="000000"/>
              <w:right w:val="single" w:sz="8" w:space="0" w:color="000000"/>
            </w:tcBorders>
            <w:shd w:val="clear" w:color="auto" w:fill="92CDDC"/>
            <w:tcMar>
              <w:top w:w="0" w:type="dxa"/>
              <w:left w:w="0" w:type="dxa"/>
              <w:bottom w:w="0" w:type="dxa"/>
              <w:right w:w="0" w:type="dxa"/>
            </w:tcMar>
            <w:vAlign w:val="center"/>
          </w:tcPr>
          <w:p w14:paraId="128AE636" w14:textId="77777777" w:rsidR="00BA5475" w:rsidRPr="00A67C55" w:rsidRDefault="00A51174" w:rsidP="00D01316">
            <w:pPr>
              <w:tabs>
                <w:tab w:val="left" w:pos="3399"/>
              </w:tabs>
              <w:spacing w:line="240" w:lineRule="auto"/>
              <w:ind w:left="0" w:hanging="2"/>
              <w:jc w:val="center"/>
              <w:outlineLvl w:val="9"/>
              <w:rPr>
                <w:b/>
              </w:rPr>
            </w:pPr>
            <w:r w:rsidRPr="00A67C55">
              <w:rPr>
                <w:b/>
              </w:rPr>
              <w:t xml:space="preserve">3 </w:t>
            </w:r>
          </w:p>
        </w:tc>
        <w:tc>
          <w:tcPr>
            <w:tcW w:w="579" w:type="dxa"/>
            <w:tcBorders>
              <w:top w:val="single" w:sz="8" w:space="0" w:color="000000"/>
              <w:left w:val="nil"/>
              <w:bottom w:val="single" w:sz="8" w:space="0" w:color="000000"/>
              <w:right w:val="single" w:sz="8" w:space="0" w:color="000000"/>
            </w:tcBorders>
            <w:shd w:val="clear" w:color="auto" w:fill="92CDDC"/>
            <w:tcMar>
              <w:top w:w="0" w:type="dxa"/>
              <w:left w:w="0" w:type="dxa"/>
              <w:bottom w:w="0" w:type="dxa"/>
              <w:right w:w="0" w:type="dxa"/>
            </w:tcMar>
            <w:vAlign w:val="center"/>
          </w:tcPr>
          <w:p w14:paraId="75AE53EC" w14:textId="77777777" w:rsidR="00BA5475" w:rsidRPr="00A67C55" w:rsidRDefault="00A51174" w:rsidP="00D01316">
            <w:pPr>
              <w:tabs>
                <w:tab w:val="left" w:pos="3399"/>
              </w:tabs>
              <w:spacing w:line="240" w:lineRule="auto"/>
              <w:ind w:left="0" w:hanging="2"/>
              <w:jc w:val="center"/>
              <w:outlineLvl w:val="9"/>
              <w:rPr>
                <w:b/>
              </w:rPr>
            </w:pPr>
            <w:r w:rsidRPr="00A67C55">
              <w:rPr>
                <w:b/>
              </w:rPr>
              <w:t xml:space="preserve">4 </w:t>
            </w:r>
          </w:p>
        </w:tc>
        <w:tc>
          <w:tcPr>
            <w:tcW w:w="758" w:type="dxa"/>
            <w:tcBorders>
              <w:top w:val="single" w:sz="8" w:space="0" w:color="000000"/>
              <w:left w:val="nil"/>
              <w:bottom w:val="single" w:sz="8" w:space="0" w:color="000000"/>
              <w:right w:val="single" w:sz="8" w:space="0" w:color="000000"/>
            </w:tcBorders>
            <w:shd w:val="clear" w:color="auto" w:fill="92CDDC"/>
            <w:tcMar>
              <w:top w:w="0" w:type="dxa"/>
              <w:left w:w="0" w:type="dxa"/>
              <w:bottom w:w="0" w:type="dxa"/>
              <w:right w:w="0" w:type="dxa"/>
            </w:tcMar>
            <w:vAlign w:val="center"/>
          </w:tcPr>
          <w:p w14:paraId="3BD66851" w14:textId="77777777" w:rsidR="00BA5475" w:rsidRPr="00A67C55" w:rsidRDefault="00A51174" w:rsidP="00D01316">
            <w:pPr>
              <w:tabs>
                <w:tab w:val="left" w:pos="3399"/>
              </w:tabs>
              <w:spacing w:line="240" w:lineRule="auto"/>
              <w:ind w:left="0" w:hanging="2"/>
              <w:jc w:val="center"/>
              <w:outlineLvl w:val="9"/>
              <w:rPr>
                <w:b/>
              </w:rPr>
            </w:pPr>
            <w:r w:rsidRPr="00A67C55">
              <w:rPr>
                <w:b/>
              </w:rPr>
              <w:t xml:space="preserve">5 </w:t>
            </w:r>
          </w:p>
        </w:tc>
      </w:tr>
      <w:tr w:rsidR="00BA5475" w:rsidRPr="00A67C55" w14:paraId="3CDEAFD0" w14:textId="77777777">
        <w:trPr>
          <w:trHeight w:val="375"/>
        </w:trPr>
        <w:tc>
          <w:tcPr>
            <w:tcW w:w="5263"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368FAF4"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Verificación del área comprendida. </w:t>
            </w:r>
          </w:p>
        </w:tc>
        <w:tc>
          <w:tcPr>
            <w:tcW w:w="66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D7010B8"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63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F3E57E1"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594"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15BE4874"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57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FEE4B67"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75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3CF9046"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r>
      <w:tr w:rsidR="00BA5475" w:rsidRPr="00A67C55" w14:paraId="2A4D324D" w14:textId="77777777">
        <w:trPr>
          <w:trHeight w:val="375"/>
        </w:trPr>
        <w:tc>
          <w:tcPr>
            <w:tcW w:w="5263"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60B84FF"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Análisis situacional del terreno a practicar. </w:t>
            </w:r>
          </w:p>
        </w:tc>
        <w:tc>
          <w:tcPr>
            <w:tcW w:w="66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2F9FA96"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63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0B0F1F11"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94"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E278918"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57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DC34738"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75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8FFF98"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r>
      <w:tr w:rsidR="00BA5475" w:rsidRPr="00A67C55" w14:paraId="1B444CDD" w14:textId="77777777">
        <w:trPr>
          <w:trHeight w:val="508"/>
        </w:trPr>
        <w:tc>
          <w:tcPr>
            <w:tcW w:w="5263"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E8F83C5"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Recopilación de datos, supervisión y verificación de los rabanitos durante la poscosecha. </w:t>
            </w:r>
          </w:p>
        </w:tc>
        <w:tc>
          <w:tcPr>
            <w:tcW w:w="66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12BF0791"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63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59207D6"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94"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0E43857F"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F650A10"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75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23FF91A"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r>
      <w:tr w:rsidR="00BA5475" w:rsidRPr="00A67C55" w14:paraId="1F554D54" w14:textId="77777777">
        <w:trPr>
          <w:trHeight w:val="605"/>
        </w:trPr>
        <w:tc>
          <w:tcPr>
            <w:tcW w:w="5263"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457BD9"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Análisis para aplicar procedimientos de buenas prácticas para la recuperación de productos. </w:t>
            </w:r>
          </w:p>
        </w:tc>
        <w:tc>
          <w:tcPr>
            <w:tcW w:w="66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2AD0B33"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63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393756C"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594"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B0C9E87"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0E2A8946"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75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10E0E8F2"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r>
      <w:tr w:rsidR="00BA5475" w:rsidRPr="00A67C55" w14:paraId="79E1E04E" w14:textId="77777777">
        <w:trPr>
          <w:trHeight w:val="543"/>
        </w:trPr>
        <w:tc>
          <w:tcPr>
            <w:tcW w:w="5263"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8458F2"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Elaboración de procedimientos de la buena práctica para la recuperación de productos. </w:t>
            </w:r>
          </w:p>
        </w:tc>
        <w:tc>
          <w:tcPr>
            <w:tcW w:w="66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E55160E"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63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13BDE44"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94"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0CAC5F9"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57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0E19B12F"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75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0AAF15BE"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r>
      <w:tr w:rsidR="00BA5475" w:rsidRPr="00A67C55" w14:paraId="28A55783" w14:textId="77777777">
        <w:trPr>
          <w:trHeight w:val="512"/>
        </w:trPr>
        <w:tc>
          <w:tcPr>
            <w:tcW w:w="5263"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966F8B5" w14:textId="77777777" w:rsidR="00BA5475" w:rsidRPr="00A67C55" w:rsidRDefault="00A51174" w:rsidP="00D01316">
            <w:pPr>
              <w:tabs>
                <w:tab w:val="left" w:pos="3399"/>
              </w:tabs>
              <w:spacing w:line="360" w:lineRule="auto"/>
              <w:ind w:left="0" w:hanging="2"/>
              <w:outlineLvl w:val="9"/>
              <w:rPr>
                <w:sz w:val="24"/>
              </w:rPr>
            </w:pPr>
            <w:r w:rsidRPr="00A67C55">
              <w:rPr>
                <w:sz w:val="24"/>
              </w:rPr>
              <w:t xml:space="preserve">Brindar información sobre la investigación a los agricultores. </w:t>
            </w:r>
          </w:p>
        </w:tc>
        <w:tc>
          <w:tcPr>
            <w:tcW w:w="66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E603902"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63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C77C1DE"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594"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95527B5"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 </w:t>
            </w:r>
          </w:p>
        </w:tc>
        <w:tc>
          <w:tcPr>
            <w:tcW w:w="579"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2E11E3A"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c>
          <w:tcPr>
            <w:tcW w:w="758"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015157E3" w14:textId="77777777" w:rsidR="00BA5475" w:rsidRPr="00A67C55" w:rsidRDefault="00A51174" w:rsidP="00D01316">
            <w:pPr>
              <w:tabs>
                <w:tab w:val="left" w:pos="3399"/>
              </w:tabs>
              <w:spacing w:line="360" w:lineRule="auto"/>
              <w:ind w:left="0" w:hanging="2"/>
              <w:jc w:val="center"/>
              <w:outlineLvl w:val="9"/>
              <w:rPr>
                <w:sz w:val="24"/>
              </w:rPr>
            </w:pPr>
            <w:r w:rsidRPr="00A67C55">
              <w:rPr>
                <w:sz w:val="24"/>
              </w:rPr>
              <w:t xml:space="preserve">X </w:t>
            </w:r>
          </w:p>
        </w:tc>
      </w:tr>
    </w:tbl>
    <w:p w14:paraId="6A1B1155" w14:textId="77777777" w:rsidR="00237BF0" w:rsidRDefault="00237BF0" w:rsidP="00D01316">
      <w:pPr>
        <w:pBdr>
          <w:top w:val="nil"/>
          <w:left w:val="nil"/>
          <w:bottom w:val="nil"/>
          <w:right w:val="nil"/>
          <w:between w:val="nil"/>
        </w:pBdr>
        <w:tabs>
          <w:tab w:val="left" w:pos="426"/>
        </w:tabs>
        <w:spacing w:line="360" w:lineRule="auto"/>
        <w:ind w:left="0" w:hanging="2"/>
        <w:jc w:val="both"/>
        <w:outlineLvl w:val="9"/>
        <w:rPr>
          <w:color w:val="000000"/>
          <w:sz w:val="24"/>
        </w:rPr>
      </w:pPr>
    </w:p>
    <w:p w14:paraId="2B74DFEE" w14:textId="77777777" w:rsidR="00BA5475" w:rsidRPr="00A67C55" w:rsidRDefault="00A51174" w:rsidP="00D01316">
      <w:pPr>
        <w:pBdr>
          <w:top w:val="nil"/>
          <w:left w:val="nil"/>
          <w:bottom w:val="nil"/>
          <w:right w:val="nil"/>
          <w:between w:val="nil"/>
        </w:pBdr>
        <w:tabs>
          <w:tab w:val="left" w:pos="426"/>
        </w:tabs>
        <w:spacing w:line="360" w:lineRule="auto"/>
        <w:ind w:left="0" w:hanging="2"/>
        <w:jc w:val="both"/>
        <w:outlineLvl w:val="9"/>
        <w:rPr>
          <w:color w:val="000000"/>
          <w:sz w:val="24"/>
        </w:rPr>
      </w:pPr>
      <w:r w:rsidRPr="00A67C55">
        <w:rPr>
          <w:color w:val="000000"/>
          <w:sz w:val="24"/>
        </w:rPr>
        <w:t xml:space="preserve">El presente estudio fue realizado en campo en octubre de 2023, a fin de verificar la poscosecha del rabanito, teniendo como objetivo </w:t>
      </w:r>
      <w:r w:rsidRPr="00A67C55">
        <w:rPr>
          <w:color w:val="1F1F1F"/>
          <w:sz w:val="24"/>
          <w:highlight w:val="white"/>
        </w:rPr>
        <w:t>determinar en qué etapa de la poscosecha existen pérdidas y analizar cómo se puedan recuperar los rabanitos cosechados, siendo de utilidad para los agricultores de la zona Lima Este de Perú.</w:t>
      </w:r>
      <w:r w:rsidRPr="00A67C55">
        <w:rPr>
          <w:color w:val="000000"/>
          <w:sz w:val="24"/>
        </w:rPr>
        <w:t xml:space="preserve">  </w:t>
      </w:r>
    </w:p>
    <w:sectPr w:rsidR="00BA5475" w:rsidRPr="00A67C55">
      <w:pgSz w:w="11906" w:h="16838"/>
      <w:pgMar w:top="1985" w:right="1418" w:bottom="1701" w:left="1985"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4F19A" w16cex:dateUtc="2025-02-25T15:31:00Z"/>
  <w16cex:commentExtensible w16cex:durableId="765D5C81" w16cex:dateUtc="2025-02-25T15:32:00Z"/>
  <w16cex:commentExtensible w16cex:durableId="08E130C9" w16cex:dateUtc="2025-02-25T15:33:00Z"/>
  <w16cex:commentExtensible w16cex:durableId="627D458B" w16cex:dateUtc="2025-02-25T15:34:00Z"/>
  <w16cex:commentExtensible w16cex:durableId="380B91B2" w16cex:dateUtc="2025-02-25T15:35:00Z"/>
  <w16cex:commentExtensible w16cex:durableId="1DF1B58E" w16cex:dateUtc="2025-02-25T15:35:00Z"/>
  <w16cex:commentExtensible w16cex:durableId="6012D1C8" w16cex:dateUtc="2025-02-25T15:35:00Z"/>
  <w16cex:commentExtensible w16cex:durableId="2B15D7AF" w16cex:dateUtc="2025-02-25T15:38:00Z"/>
  <w16cex:commentExtensible w16cex:durableId="15953A43" w16cex:dateUtc="2025-02-25T15:40:00Z"/>
  <w16cex:commentExtensible w16cex:durableId="4FCD4EFF" w16cex:dateUtc="2025-02-25T15:40:00Z"/>
  <w16cex:commentExtensible w16cex:durableId="636694C0" w16cex:dateUtc="2025-02-25T15:40:00Z"/>
  <w16cex:commentExtensible w16cex:durableId="6F1565F9" w16cex:dateUtc="2025-02-25T15:41:00Z"/>
  <w16cex:commentExtensible w16cex:durableId="70D384D5" w16cex:dateUtc="2025-02-25T15:43:00Z"/>
  <w16cex:commentExtensible w16cex:durableId="2262855D" w16cex:dateUtc="2025-02-25T15:44:00Z"/>
  <w16cex:commentExtensible w16cex:durableId="2A7F295E" w16cex:dateUtc="2025-02-25T15:45:00Z"/>
  <w16cex:commentExtensible w16cex:durableId="071F3FB5" w16cex:dateUtc="2025-02-25T15:46:00Z"/>
  <w16cex:commentExtensible w16cex:durableId="52BD6D36" w16cex:dateUtc="2025-02-25T15: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4841F" w14:textId="77777777" w:rsidR="007D13D8" w:rsidRDefault="007D13D8">
      <w:pPr>
        <w:spacing w:line="240" w:lineRule="auto"/>
        <w:ind w:left="0" w:hanging="2"/>
      </w:pPr>
      <w:r>
        <w:separator/>
      </w:r>
    </w:p>
  </w:endnote>
  <w:endnote w:type="continuationSeparator" w:id="0">
    <w:p w14:paraId="5A93A78F" w14:textId="77777777" w:rsidR="007D13D8" w:rsidRDefault="007D13D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0C3E" w14:textId="77777777" w:rsidR="00B55F84" w:rsidRDefault="00B55F84">
    <w:pPr>
      <w:pBdr>
        <w:top w:val="nil"/>
        <w:left w:val="nil"/>
        <w:bottom w:val="nil"/>
        <w:right w:val="nil"/>
        <w:between w:val="nil"/>
      </w:pBdr>
      <w:tabs>
        <w:tab w:val="center" w:pos="4252"/>
        <w:tab w:val="right" w:pos="8504"/>
      </w:tabs>
      <w:ind w:left="0" w:hanging="2"/>
      <w:jc w:val="right"/>
      <w:rPr>
        <w:color w:val="000000"/>
      </w:rPr>
    </w:pPr>
    <w:r>
      <w:rPr>
        <w:color w:val="000000"/>
      </w:rPr>
      <w:fldChar w:fldCharType="begin"/>
    </w:r>
    <w:r>
      <w:rPr>
        <w:color w:val="000000"/>
      </w:rPr>
      <w:instrText>PAGE</w:instrText>
    </w:r>
    <w:r>
      <w:rPr>
        <w:color w:val="000000"/>
      </w:rPr>
      <w:fldChar w:fldCharType="end"/>
    </w:r>
  </w:p>
  <w:p w14:paraId="4F929CD6" w14:textId="77777777" w:rsidR="00B55F84" w:rsidRDefault="00B55F84">
    <w:pPr>
      <w:pBdr>
        <w:top w:val="nil"/>
        <w:left w:val="nil"/>
        <w:bottom w:val="nil"/>
        <w:right w:val="nil"/>
        <w:between w:val="nil"/>
      </w:pBdr>
      <w:tabs>
        <w:tab w:val="center" w:pos="4252"/>
        <w:tab w:val="right" w:pos="8504"/>
      </w:tabs>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B0D37" w14:textId="77777777" w:rsidR="00B55F84" w:rsidRDefault="00B55F84">
    <w:pPr>
      <w:pBdr>
        <w:top w:val="nil"/>
        <w:left w:val="nil"/>
        <w:bottom w:val="nil"/>
        <w:right w:val="nil"/>
        <w:between w:val="nil"/>
      </w:pBdr>
      <w:tabs>
        <w:tab w:val="center" w:pos="4252"/>
        <w:tab w:val="right" w:pos="8504"/>
      </w:tabs>
      <w:ind w:left="0" w:hanging="2"/>
      <w:jc w:val="right"/>
      <w:rPr>
        <w:color w:val="000000"/>
      </w:rPr>
    </w:pPr>
  </w:p>
  <w:p w14:paraId="5486DC5C" w14:textId="77777777" w:rsidR="00B55F84" w:rsidRDefault="00B55F84">
    <w:pPr>
      <w:pBdr>
        <w:top w:val="nil"/>
        <w:left w:val="nil"/>
        <w:bottom w:val="nil"/>
        <w:right w:val="nil"/>
        <w:between w:val="nil"/>
      </w:pBdr>
      <w:tabs>
        <w:tab w:val="center" w:pos="4252"/>
        <w:tab w:val="right" w:pos="8504"/>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D71F" w14:textId="77777777" w:rsidR="00B55F84" w:rsidRDefault="00B55F84">
    <w:pPr>
      <w:pBdr>
        <w:top w:val="nil"/>
        <w:left w:val="nil"/>
        <w:bottom w:val="nil"/>
        <w:right w:val="nil"/>
        <w:between w:val="nil"/>
      </w:pBdr>
      <w:tabs>
        <w:tab w:val="center" w:pos="4252"/>
        <w:tab w:val="right" w:pos="8504"/>
      </w:tabs>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8D84" w14:textId="77777777" w:rsidR="00B55F84" w:rsidRDefault="00B55F84">
    <w:pPr>
      <w:pBdr>
        <w:top w:val="nil"/>
        <w:left w:val="nil"/>
        <w:bottom w:val="nil"/>
        <w:right w:val="nil"/>
        <w:between w:val="nil"/>
      </w:pBdr>
      <w:tabs>
        <w:tab w:val="center" w:pos="4252"/>
        <w:tab w:val="right" w:pos="8504"/>
      </w:tabs>
      <w:ind w:left="0" w:hanging="2"/>
      <w:jc w:val="right"/>
      <w:rPr>
        <w:color w:val="000000"/>
      </w:rPr>
    </w:pPr>
  </w:p>
  <w:p w14:paraId="3CC7BAB9" w14:textId="77777777" w:rsidR="00B55F84" w:rsidRDefault="00B55F84">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42E7F" w14:textId="77777777" w:rsidR="007D13D8" w:rsidRDefault="007D13D8">
      <w:pPr>
        <w:spacing w:line="240" w:lineRule="auto"/>
        <w:ind w:left="0" w:hanging="2"/>
      </w:pPr>
      <w:r>
        <w:separator/>
      </w:r>
    </w:p>
  </w:footnote>
  <w:footnote w:type="continuationSeparator" w:id="0">
    <w:p w14:paraId="210340A7" w14:textId="77777777" w:rsidR="007D13D8" w:rsidRDefault="007D13D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7EFA6" w14:textId="77777777" w:rsidR="00B55F84" w:rsidRDefault="00B55F84">
    <w:pPr>
      <w:pBdr>
        <w:top w:val="nil"/>
        <w:left w:val="nil"/>
        <w:bottom w:val="nil"/>
        <w:right w:val="nil"/>
        <w:between w:val="nil"/>
      </w:pBdr>
      <w:tabs>
        <w:tab w:val="center" w:pos="4252"/>
        <w:tab w:val="right" w:pos="8504"/>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27D86" w14:textId="77777777" w:rsidR="00B55F84" w:rsidRDefault="00B55F84">
    <w:pPr>
      <w:pBdr>
        <w:top w:val="nil"/>
        <w:left w:val="nil"/>
        <w:bottom w:val="nil"/>
        <w:right w:val="nil"/>
        <w:between w:val="nil"/>
      </w:pBdr>
      <w:tabs>
        <w:tab w:val="center" w:pos="4252"/>
        <w:tab w:val="right" w:pos="8504"/>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3EEA" w14:textId="77777777" w:rsidR="00B55F84" w:rsidRDefault="00B55F84">
    <w:pPr>
      <w:pBdr>
        <w:top w:val="nil"/>
        <w:left w:val="nil"/>
        <w:bottom w:val="nil"/>
        <w:right w:val="nil"/>
        <w:between w:val="nil"/>
      </w:pBdr>
      <w:tabs>
        <w:tab w:val="center" w:pos="4252"/>
        <w:tab w:val="right" w:pos="8504"/>
      </w:tabs>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A7852" w14:textId="77777777" w:rsidR="00B55F84" w:rsidRDefault="00B55F84">
    <w:pPr>
      <w:pBdr>
        <w:top w:val="nil"/>
        <w:left w:val="nil"/>
        <w:bottom w:val="nil"/>
        <w:right w:val="nil"/>
        <w:between w:val="nil"/>
      </w:pBdr>
      <w:tabs>
        <w:tab w:val="center" w:pos="4252"/>
        <w:tab w:val="right" w:pos="8504"/>
      </w:tabs>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1C76C346" w14:textId="77777777" w:rsidR="00B55F84" w:rsidRDefault="00B55F84" w:rsidP="00A51174">
    <w:pPr>
      <w:pBdr>
        <w:top w:val="nil"/>
        <w:left w:val="nil"/>
        <w:bottom w:val="nil"/>
        <w:right w:val="nil"/>
        <w:between w:val="nil"/>
      </w:pBdr>
      <w:tabs>
        <w:tab w:val="left" w:pos="7725"/>
      </w:tabs>
      <w:ind w:left="0" w:hanging="2"/>
      <w:rPr>
        <w:color w:val="000000"/>
      </w:rPr>
    </w:pPr>
    <w:r>
      <w:rPr>
        <w:color w:val="000000"/>
      </w:rPr>
      <w:tab/>
    </w: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EC21" w14:textId="77777777" w:rsidR="00B55F84" w:rsidRDefault="00B55F84">
    <w:pPr>
      <w:pBdr>
        <w:top w:val="nil"/>
        <w:left w:val="nil"/>
        <w:bottom w:val="nil"/>
        <w:right w:val="nil"/>
        <w:between w:val="nil"/>
      </w:pBdr>
      <w:tabs>
        <w:tab w:val="center" w:pos="4252"/>
        <w:tab w:val="right" w:pos="8504"/>
      </w:tabs>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292FA26E" w14:textId="77777777" w:rsidR="00B55F84" w:rsidRDefault="00B55F84">
    <w:pPr>
      <w:pBdr>
        <w:top w:val="nil"/>
        <w:left w:val="nil"/>
        <w:bottom w:val="nil"/>
        <w:right w:val="nil"/>
        <w:between w:val="nil"/>
      </w:pBdr>
      <w:tabs>
        <w:tab w:val="center" w:pos="4252"/>
        <w:tab w:val="right" w:pos="8504"/>
      </w:tabs>
      <w:ind w:left="0"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32C0E" w14:textId="77777777" w:rsidR="00B55F84" w:rsidRDefault="00B55F84">
    <w:pPr>
      <w:pBdr>
        <w:top w:val="nil"/>
        <w:left w:val="nil"/>
        <w:bottom w:val="nil"/>
        <w:right w:val="nil"/>
        <w:between w:val="nil"/>
      </w:pBdr>
      <w:tabs>
        <w:tab w:val="center" w:pos="4252"/>
        <w:tab w:val="right" w:pos="8504"/>
      </w:tabs>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12</w:t>
    </w:r>
    <w:r>
      <w:rPr>
        <w:color w:val="000000"/>
      </w:rPr>
      <w:fldChar w:fldCharType="end"/>
    </w:r>
  </w:p>
  <w:p w14:paraId="7EBE02C7" w14:textId="77777777" w:rsidR="00B55F84" w:rsidRDefault="00B55F84">
    <w:pPr>
      <w:pBdr>
        <w:top w:val="nil"/>
        <w:left w:val="nil"/>
        <w:bottom w:val="nil"/>
        <w:right w:val="nil"/>
        <w:between w:val="nil"/>
      </w:pBdr>
      <w:tabs>
        <w:tab w:val="center" w:pos="4252"/>
        <w:tab w:val="right" w:pos="8504"/>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27A"/>
    <w:multiLevelType w:val="multilevel"/>
    <w:tmpl w:val="4B707A74"/>
    <w:lvl w:ilvl="0">
      <w:start w:val="3"/>
      <w:numFmt w:val="decimal"/>
      <w:lvlText w:val="%1.4"/>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BD6E98"/>
    <w:multiLevelType w:val="hybridMultilevel"/>
    <w:tmpl w:val="11925C14"/>
    <w:lvl w:ilvl="0" w:tplc="280A0001">
      <w:start w:val="1"/>
      <w:numFmt w:val="bullet"/>
      <w:lvlText w:val=""/>
      <w:lvlJc w:val="left"/>
      <w:pPr>
        <w:ind w:left="999" w:hanging="360"/>
      </w:pPr>
      <w:rPr>
        <w:rFonts w:ascii="Symbol" w:hAnsi="Symbol" w:hint="default"/>
      </w:rPr>
    </w:lvl>
    <w:lvl w:ilvl="1" w:tplc="280A0003" w:tentative="1">
      <w:start w:val="1"/>
      <w:numFmt w:val="bullet"/>
      <w:lvlText w:val="o"/>
      <w:lvlJc w:val="left"/>
      <w:pPr>
        <w:ind w:left="1719" w:hanging="360"/>
      </w:pPr>
      <w:rPr>
        <w:rFonts w:ascii="Courier New" w:hAnsi="Courier New" w:cs="Courier New" w:hint="default"/>
      </w:rPr>
    </w:lvl>
    <w:lvl w:ilvl="2" w:tplc="280A0005" w:tentative="1">
      <w:start w:val="1"/>
      <w:numFmt w:val="bullet"/>
      <w:lvlText w:val=""/>
      <w:lvlJc w:val="left"/>
      <w:pPr>
        <w:ind w:left="2439" w:hanging="360"/>
      </w:pPr>
      <w:rPr>
        <w:rFonts w:ascii="Wingdings" w:hAnsi="Wingdings" w:hint="default"/>
      </w:rPr>
    </w:lvl>
    <w:lvl w:ilvl="3" w:tplc="280A0001" w:tentative="1">
      <w:start w:val="1"/>
      <w:numFmt w:val="bullet"/>
      <w:lvlText w:val=""/>
      <w:lvlJc w:val="left"/>
      <w:pPr>
        <w:ind w:left="3159" w:hanging="360"/>
      </w:pPr>
      <w:rPr>
        <w:rFonts w:ascii="Symbol" w:hAnsi="Symbol" w:hint="default"/>
      </w:rPr>
    </w:lvl>
    <w:lvl w:ilvl="4" w:tplc="280A0003" w:tentative="1">
      <w:start w:val="1"/>
      <w:numFmt w:val="bullet"/>
      <w:lvlText w:val="o"/>
      <w:lvlJc w:val="left"/>
      <w:pPr>
        <w:ind w:left="3879" w:hanging="360"/>
      </w:pPr>
      <w:rPr>
        <w:rFonts w:ascii="Courier New" w:hAnsi="Courier New" w:cs="Courier New" w:hint="default"/>
      </w:rPr>
    </w:lvl>
    <w:lvl w:ilvl="5" w:tplc="280A0005" w:tentative="1">
      <w:start w:val="1"/>
      <w:numFmt w:val="bullet"/>
      <w:lvlText w:val=""/>
      <w:lvlJc w:val="left"/>
      <w:pPr>
        <w:ind w:left="4599" w:hanging="360"/>
      </w:pPr>
      <w:rPr>
        <w:rFonts w:ascii="Wingdings" w:hAnsi="Wingdings" w:hint="default"/>
      </w:rPr>
    </w:lvl>
    <w:lvl w:ilvl="6" w:tplc="280A0001" w:tentative="1">
      <w:start w:val="1"/>
      <w:numFmt w:val="bullet"/>
      <w:lvlText w:val=""/>
      <w:lvlJc w:val="left"/>
      <w:pPr>
        <w:ind w:left="5319" w:hanging="360"/>
      </w:pPr>
      <w:rPr>
        <w:rFonts w:ascii="Symbol" w:hAnsi="Symbol" w:hint="default"/>
      </w:rPr>
    </w:lvl>
    <w:lvl w:ilvl="7" w:tplc="280A0003" w:tentative="1">
      <w:start w:val="1"/>
      <w:numFmt w:val="bullet"/>
      <w:lvlText w:val="o"/>
      <w:lvlJc w:val="left"/>
      <w:pPr>
        <w:ind w:left="6039" w:hanging="360"/>
      </w:pPr>
      <w:rPr>
        <w:rFonts w:ascii="Courier New" w:hAnsi="Courier New" w:cs="Courier New" w:hint="default"/>
      </w:rPr>
    </w:lvl>
    <w:lvl w:ilvl="8" w:tplc="280A0005" w:tentative="1">
      <w:start w:val="1"/>
      <w:numFmt w:val="bullet"/>
      <w:lvlText w:val=""/>
      <w:lvlJc w:val="left"/>
      <w:pPr>
        <w:ind w:left="6759" w:hanging="360"/>
      </w:pPr>
      <w:rPr>
        <w:rFonts w:ascii="Wingdings" w:hAnsi="Wingdings" w:hint="default"/>
      </w:rPr>
    </w:lvl>
  </w:abstractNum>
  <w:abstractNum w:abstractNumId="2" w15:restartNumberingAfterBreak="0">
    <w:nsid w:val="02CD3422"/>
    <w:multiLevelType w:val="multilevel"/>
    <w:tmpl w:val="74E858E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051F153E"/>
    <w:multiLevelType w:val="multilevel"/>
    <w:tmpl w:val="5458430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084E3EC4"/>
    <w:multiLevelType w:val="multilevel"/>
    <w:tmpl w:val="2F3C62B2"/>
    <w:lvl w:ilvl="0">
      <w:start w:val="1"/>
      <w:numFmt w:val="decimal"/>
      <w:lvlText w:val="%1."/>
      <w:lvlJc w:val="left"/>
      <w:pPr>
        <w:ind w:left="720" w:hanging="360"/>
      </w:pPr>
      <w:rPr>
        <w:b w:val="0"/>
        <w:vertAlign w:val="baseline"/>
      </w:rPr>
    </w:lvl>
    <w:lvl w:ilvl="1">
      <w:start w:val="1"/>
      <w:numFmt w:val="decimal"/>
      <w:lvlText w:val="6.%2"/>
      <w:lvlJc w:val="left"/>
      <w:pPr>
        <w:ind w:left="1069" w:hanging="360"/>
      </w:pPr>
      <w:rPr>
        <w:rFonts w:ascii="Arial" w:eastAsia="Arial" w:hAnsi="Arial" w:cs="Arial"/>
        <w:b/>
        <w:vertAlign w:val="baseline"/>
      </w:rPr>
    </w:lvl>
    <w:lvl w:ilvl="2">
      <w:start w:val="1"/>
      <w:numFmt w:val="decimal"/>
      <w:lvlText w:val="%1.%2.%3"/>
      <w:lvlJc w:val="left"/>
      <w:pPr>
        <w:ind w:left="1778" w:hanging="720"/>
      </w:pPr>
      <w:rPr>
        <w:vertAlign w:val="baseline"/>
      </w:rPr>
    </w:lvl>
    <w:lvl w:ilvl="3">
      <w:start w:val="1"/>
      <w:numFmt w:val="decimal"/>
      <w:lvlText w:val="%1.%2.%3.%4"/>
      <w:lvlJc w:val="left"/>
      <w:pPr>
        <w:ind w:left="2127" w:hanging="720"/>
      </w:pPr>
      <w:rPr>
        <w:vertAlign w:val="baseline"/>
      </w:rPr>
    </w:lvl>
    <w:lvl w:ilvl="4">
      <w:start w:val="1"/>
      <w:numFmt w:val="decimal"/>
      <w:lvlText w:val="%1.%2.%3.%4.%5"/>
      <w:lvlJc w:val="left"/>
      <w:pPr>
        <w:ind w:left="2836" w:hanging="1078"/>
      </w:pPr>
      <w:rPr>
        <w:vertAlign w:val="baseline"/>
      </w:rPr>
    </w:lvl>
    <w:lvl w:ilvl="5">
      <w:start w:val="1"/>
      <w:numFmt w:val="decimal"/>
      <w:lvlText w:val="%1.%2.%3.%4.%5.%6"/>
      <w:lvlJc w:val="left"/>
      <w:pPr>
        <w:ind w:left="3185" w:hanging="1080"/>
      </w:pPr>
      <w:rPr>
        <w:vertAlign w:val="baseline"/>
      </w:rPr>
    </w:lvl>
    <w:lvl w:ilvl="6">
      <w:start w:val="1"/>
      <w:numFmt w:val="decimal"/>
      <w:lvlText w:val="%1.%2.%3.%4.%5.%6.%7"/>
      <w:lvlJc w:val="left"/>
      <w:pPr>
        <w:ind w:left="3894" w:hanging="1440"/>
      </w:pPr>
      <w:rPr>
        <w:vertAlign w:val="baseline"/>
      </w:rPr>
    </w:lvl>
    <w:lvl w:ilvl="7">
      <w:start w:val="1"/>
      <w:numFmt w:val="decimal"/>
      <w:lvlText w:val="%1.%2.%3.%4.%5.%6.%7.%8"/>
      <w:lvlJc w:val="left"/>
      <w:pPr>
        <w:ind w:left="4243" w:hanging="1440"/>
      </w:pPr>
      <w:rPr>
        <w:vertAlign w:val="baseline"/>
      </w:rPr>
    </w:lvl>
    <w:lvl w:ilvl="8">
      <w:start w:val="1"/>
      <w:numFmt w:val="decimal"/>
      <w:lvlText w:val="%1.%2.%3.%4.%5.%6.%7.%8.%9"/>
      <w:lvlJc w:val="left"/>
      <w:pPr>
        <w:ind w:left="4952" w:hanging="1800"/>
      </w:pPr>
      <w:rPr>
        <w:vertAlign w:val="baseline"/>
      </w:rPr>
    </w:lvl>
  </w:abstractNum>
  <w:abstractNum w:abstractNumId="5" w15:restartNumberingAfterBreak="0">
    <w:nsid w:val="0AC66D6E"/>
    <w:multiLevelType w:val="multilevel"/>
    <w:tmpl w:val="B7FA72C4"/>
    <w:lvl w:ilvl="0">
      <w:start w:val="2"/>
      <w:numFmt w:val="decimal"/>
      <w:lvlText w:val="%1.4"/>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6B66C6"/>
    <w:multiLevelType w:val="multilevel"/>
    <w:tmpl w:val="E080441C"/>
    <w:lvl w:ilvl="0">
      <w:start w:val="1"/>
      <w:numFmt w:val="decimal"/>
      <w:lvlText w:val="%1.6"/>
      <w:lvlJc w:val="left"/>
      <w:pPr>
        <w:ind w:left="1275" w:hanging="360"/>
      </w:pPr>
      <w:rPr>
        <w:b/>
        <w:i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0EC07B55"/>
    <w:multiLevelType w:val="multilevel"/>
    <w:tmpl w:val="FE047194"/>
    <w:lvl w:ilvl="0">
      <w:start w:val="4"/>
      <w:numFmt w:val="decimal"/>
      <w:lvlText w:val="%1"/>
      <w:lvlJc w:val="left"/>
      <w:pPr>
        <w:ind w:left="525" w:hanging="525"/>
      </w:pPr>
      <w:rPr>
        <w:i/>
      </w:rPr>
    </w:lvl>
    <w:lvl w:ilvl="1">
      <w:start w:val="1"/>
      <w:numFmt w:val="decimal"/>
      <w:lvlText w:val="%1.%2"/>
      <w:lvlJc w:val="left"/>
      <w:pPr>
        <w:ind w:left="525" w:hanging="525"/>
      </w:pPr>
      <w:rPr>
        <w:i/>
      </w:rPr>
    </w:lvl>
    <w:lvl w:ilvl="2">
      <w:start w:val="1"/>
      <w:numFmt w:val="decimal"/>
      <w:lvlText w:val="%1.%2.%3"/>
      <w:lvlJc w:val="left"/>
      <w:pPr>
        <w:ind w:left="720" w:hanging="720"/>
      </w:pPr>
      <w:rPr>
        <w:i w:val="0"/>
      </w:rPr>
    </w:lvl>
    <w:lvl w:ilvl="3">
      <w:start w:val="1"/>
      <w:numFmt w:val="decimal"/>
      <w:lvlText w:val="%1.%2.%3.%4"/>
      <w:lvlJc w:val="left"/>
      <w:pPr>
        <w:ind w:left="1080" w:hanging="1080"/>
      </w:pPr>
      <w:rPr>
        <w:i/>
      </w:rPr>
    </w:lvl>
    <w:lvl w:ilvl="4">
      <w:start w:val="1"/>
      <w:numFmt w:val="decimal"/>
      <w:lvlText w:val="%1.%2.%3.%4.%5"/>
      <w:lvlJc w:val="left"/>
      <w:pPr>
        <w:ind w:left="1080" w:hanging="1080"/>
      </w:pPr>
      <w:rPr>
        <w:i/>
      </w:rPr>
    </w:lvl>
    <w:lvl w:ilvl="5">
      <w:start w:val="1"/>
      <w:numFmt w:val="decimal"/>
      <w:lvlText w:val="%1.%2.%3.%4.%5.%6"/>
      <w:lvlJc w:val="left"/>
      <w:pPr>
        <w:ind w:left="1440" w:hanging="1440"/>
      </w:pPr>
      <w:rPr>
        <w:i/>
      </w:rPr>
    </w:lvl>
    <w:lvl w:ilvl="6">
      <w:start w:val="1"/>
      <w:numFmt w:val="decimal"/>
      <w:lvlText w:val="%1.%2.%3.%4.%5.%6.%7"/>
      <w:lvlJc w:val="left"/>
      <w:pPr>
        <w:ind w:left="1440" w:hanging="1440"/>
      </w:pPr>
      <w:rPr>
        <w:i/>
      </w:rPr>
    </w:lvl>
    <w:lvl w:ilvl="7">
      <w:start w:val="1"/>
      <w:numFmt w:val="decimal"/>
      <w:lvlText w:val="%1.%2.%3.%4.%5.%6.%7.%8"/>
      <w:lvlJc w:val="left"/>
      <w:pPr>
        <w:ind w:left="1800" w:hanging="1800"/>
      </w:pPr>
      <w:rPr>
        <w:i/>
      </w:rPr>
    </w:lvl>
    <w:lvl w:ilvl="8">
      <w:start w:val="1"/>
      <w:numFmt w:val="decimal"/>
      <w:lvlText w:val="%1.%2.%3.%4.%5.%6.%7.%8.%9"/>
      <w:lvlJc w:val="left"/>
      <w:pPr>
        <w:ind w:left="1800" w:hanging="1800"/>
      </w:pPr>
      <w:rPr>
        <w:i/>
      </w:rPr>
    </w:lvl>
  </w:abstractNum>
  <w:abstractNum w:abstractNumId="8" w15:restartNumberingAfterBreak="0">
    <w:nsid w:val="0EC96DCC"/>
    <w:multiLevelType w:val="multilevel"/>
    <w:tmpl w:val="0BCE3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531490"/>
    <w:multiLevelType w:val="multilevel"/>
    <w:tmpl w:val="2E9C9B4C"/>
    <w:lvl w:ilvl="0">
      <w:start w:val="3"/>
      <w:numFmt w:val="decimal"/>
      <w:lvlText w:val="%1.3"/>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FB129EA"/>
    <w:multiLevelType w:val="multilevel"/>
    <w:tmpl w:val="83B403BE"/>
    <w:lvl w:ilvl="0">
      <w:start w:val="3"/>
      <w:numFmt w:val="decimal"/>
      <w:lvlText w:val="%1.5"/>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FB96515"/>
    <w:multiLevelType w:val="multilevel"/>
    <w:tmpl w:val="526C9064"/>
    <w:lvl w:ilvl="0">
      <w:start w:val="1"/>
      <w:numFmt w:val="decimal"/>
      <w:lvlText w:val="%1.4"/>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0C46C80"/>
    <w:multiLevelType w:val="multilevel"/>
    <w:tmpl w:val="8AE86440"/>
    <w:lvl w:ilvl="0">
      <w:start w:val="2"/>
      <w:numFmt w:val="decimal"/>
      <w:lvlText w:val="%1.5"/>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11210AB"/>
    <w:multiLevelType w:val="multilevel"/>
    <w:tmpl w:val="68A27000"/>
    <w:lvl w:ilvl="0">
      <w:start w:val="1"/>
      <w:numFmt w:val="decimal"/>
      <w:lvlText w:val="%1.5.2"/>
      <w:lvlJc w:val="left"/>
      <w:pPr>
        <w:ind w:left="1275" w:hanging="360"/>
      </w:pPr>
      <w:rPr>
        <w:i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119A04A7"/>
    <w:multiLevelType w:val="hybridMultilevel"/>
    <w:tmpl w:val="76BC84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4B516FC"/>
    <w:multiLevelType w:val="multilevel"/>
    <w:tmpl w:val="089CB1D0"/>
    <w:lvl w:ilvl="0">
      <w:start w:val="1"/>
      <w:numFmt w:val="decimal"/>
      <w:lvlText w:val="2.2"/>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6D638D4"/>
    <w:multiLevelType w:val="multilevel"/>
    <w:tmpl w:val="99027CDE"/>
    <w:lvl w:ilvl="0">
      <w:start w:val="1"/>
      <w:numFmt w:val="bullet"/>
      <w:lvlText w:val="⮚"/>
      <w:lvlJc w:val="left"/>
      <w:pPr>
        <w:ind w:left="425" w:hanging="360"/>
      </w:pPr>
      <w:rPr>
        <w:rFonts w:ascii="Noto Sans Symbols" w:eastAsia="Noto Sans Symbols" w:hAnsi="Noto Sans Symbols" w:cs="Noto Sans Symbol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6DD552E"/>
    <w:multiLevelType w:val="multilevel"/>
    <w:tmpl w:val="12689DEC"/>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8" w15:restartNumberingAfterBreak="0">
    <w:nsid w:val="18DD0686"/>
    <w:multiLevelType w:val="multilevel"/>
    <w:tmpl w:val="0A165788"/>
    <w:lvl w:ilvl="0">
      <w:start w:val="2"/>
      <w:numFmt w:val="decimal"/>
      <w:lvlText w:val="%1"/>
      <w:lvlJc w:val="left"/>
      <w:pPr>
        <w:ind w:left="360" w:hanging="360"/>
      </w:pPr>
    </w:lvl>
    <w:lvl w:ilvl="1">
      <w:start w:val="9"/>
      <w:numFmt w:val="decimal"/>
      <w:lvlText w:val="%1.%2"/>
      <w:lvlJc w:val="left"/>
      <w:pPr>
        <w:ind w:left="358" w:hanging="36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19" w15:restartNumberingAfterBreak="0">
    <w:nsid w:val="1CFC2872"/>
    <w:multiLevelType w:val="multilevel"/>
    <w:tmpl w:val="B78036E0"/>
    <w:lvl w:ilvl="0">
      <w:start w:val="1"/>
      <w:numFmt w:val="decimal"/>
      <w:lvlText w:val="%1."/>
      <w:lvlJc w:val="left"/>
      <w:pPr>
        <w:ind w:left="718" w:hanging="360"/>
      </w:pPr>
      <w:rPr>
        <w:b w:val="0"/>
      </w:rPr>
    </w:lvl>
    <w:lvl w:ilvl="1">
      <w:start w:val="1"/>
      <w:numFmt w:val="decimal"/>
      <w:lvlText w:val="6.%2"/>
      <w:lvlJc w:val="left"/>
      <w:pPr>
        <w:ind w:left="723" w:hanging="360"/>
      </w:pPr>
      <w:rPr>
        <w:b w:val="0"/>
      </w:rPr>
    </w:lvl>
    <w:lvl w:ilvl="2">
      <w:start w:val="1"/>
      <w:numFmt w:val="decimal"/>
      <w:lvlText w:val="%1.%2.%3"/>
      <w:lvlJc w:val="left"/>
      <w:pPr>
        <w:ind w:left="1088" w:hanging="720"/>
      </w:pPr>
    </w:lvl>
    <w:lvl w:ilvl="3">
      <w:start w:val="1"/>
      <w:numFmt w:val="decimal"/>
      <w:lvlText w:val="%1.%2.%3.%4"/>
      <w:lvlJc w:val="left"/>
      <w:pPr>
        <w:ind w:left="1453" w:hanging="1080"/>
      </w:pPr>
    </w:lvl>
    <w:lvl w:ilvl="4">
      <w:start w:val="1"/>
      <w:numFmt w:val="decimal"/>
      <w:lvlText w:val="%1.%2.%3.%4.%5"/>
      <w:lvlJc w:val="left"/>
      <w:pPr>
        <w:ind w:left="1458" w:hanging="1080"/>
      </w:pPr>
    </w:lvl>
    <w:lvl w:ilvl="5">
      <w:start w:val="1"/>
      <w:numFmt w:val="decimal"/>
      <w:lvlText w:val="%1.%2.%3.%4.%5.%6"/>
      <w:lvlJc w:val="left"/>
      <w:pPr>
        <w:ind w:left="1823" w:hanging="1440"/>
      </w:pPr>
    </w:lvl>
    <w:lvl w:ilvl="6">
      <w:start w:val="1"/>
      <w:numFmt w:val="decimal"/>
      <w:lvlText w:val="%1.%2.%3.%4.%5.%6.%7"/>
      <w:lvlJc w:val="left"/>
      <w:pPr>
        <w:ind w:left="1828" w:hanging="1440"/>
      </w:pPr>
    </w:lvl>
    <w:lvl w:ilvl="7">
      <w:start w:val="1"/>
      <w:numFmt w:val="decimal"/>
      <w:lvlText w:val="%1.%2.%3.%4.%5.%6.%7.%8"/>
      <w:lvlJc w:val="left"/>
      <w:pPr>
        <w:ind w:left="2193" w:hanging="1800"/>
      </w:pPr>
    </w:lvl>
    <w:lvl w:ilvl="8">
      <w:start w:val="1"/>
      <w:numFmt w:val="decimal"/>
      <w:lvlText w:val="%1.%2.%3.%4.%5.%6.%7.%8.%9"/>
      <w:lvlJc w:val="left"/>
      <w:pPr>
        <w:ind w:left="2198" w:hanging="1800"/>
      </w:pPr>
    </w:lvl>
  </w:abstractNum>
  <w:abstractNum w:abstractNumId="20" w15:restartNumberingAfterBreak="0">
    <w:nsid w:val="1F571680"/>
    <w:multiLevelType w:val="hybridMultilevel"/>
    <w:tmpl w:val="A9662814"/>
    <w:lvl w:ilvl="0" w:tplc="280A000F">
      <w:start w:val="1"/>
      <w:numFmt w:val="decimal"/>
      <w:lvlText w:val="%1."/>
      <w:lvlJc w:val="left"/>
      <w:pPr>
        <w:ind w:left="718" w:hanging="360"/>
      </w:pPr>
    </w:lvl>
    <w:lvl w:ilvl="1" w:tplc="280A0019" w:tentative="1">
      <w:start w:val="1"/>
      <w:numFmt w:val="lowerLetter"/>
      <w:lvlText w:val="%2."/>
      <w:lvlJc w:val="left"/>
      <w:pPr>
        <w:ind w:left="1438" w:hanging="360"/>
      </w:pPr>
    </w:lvl>
    <w:lvl w:ilvl="2" w:tplc="280A001B" w:tentative="1">
      <w:start w:val="1"/>
      <w:numFmt w:val="lowerRoman"/>
      <w:lvlText w:val="%3."/>
      <w:lvlJc w:val="right"/>
      <w:pPr>
        <w:ind w:left="2158" w:hanging="180"/>
      </w:pPr>
    </w:lvl>
    <w:lvl w:ilvl="3" w:tplc="280A000F" w:tentative="1">
      <w:start w:val="1"/>
      <w:numFmt w:val="decimal"/>
      <w:lvlText w:val="%4."/>
      <w:lvlJc w:val="left"/>
      <w:pPr>
        <w:ind w:left="2878" w:hanging="360"/>
      </w:pPr>
    </w:lvl>
    <w:lvl w:ilvl="4" w:tplc="280A0019" w:tentative="1">
      <w:start w:val="1"/>
      <w:numFmt w:val="lowerLetter"/>
      <w:lvlText w:val="%5."/>
      <w:lvlJc w:val="left"/>
      <w:pPr>
        <w:ind w:left="3598" w:hanging="360"/>
      </w:pPr>
    </w:lvl>
    <w:lvl w:ilvl="5" w:tplc="280A001B" w:tentative="1">
      <w:start w:val="1"/>
      <w:numFmt w:val="lowerRoman"/>
      <w:lvlText w:val="%6."/>
      <w:lvlJc w:val="right"/>
      <w:pPr>
        <w:ind w:left="4318" w:hanging="180"/>
      </w:pPr>
    </w:lvl>
    <w:lvl w:ilvl="6" w:tplc="280A000F" w:tentative="1">
      <w:start w:val="1"/>
      <w:numFmt w:val="decimal"/>
      <w:lvlText w:val="%7."/>
      <w:lvlJc w:val="left"/>
      <w:pPr>
        <w:ind w:left="5038" w:hanging="360"/>
      </w:pPr>
    </w:lvl>
    <w:lvl w:ilvl="7" w:tplc="280A0019" w:tentative="1">
      <w:start w:val="1"/>
      <w:numFmt w:val="lowerLetter"/>
      <w:lvlText w:val="%8."/>
      <w:lvlJc w:val="left"/>
      <w:pPr>
        <w:ind w:left="5758" w:hanging="360"/>
      </w:pPr>
    </w:lvl>
    <w:lvl w:ilvl="8" w:tplc="280A001B" w:tentative="1">
      <w:start w:val="1"/>
      <w:numFmt w:val="lowerRoman"/>
      <w:lvlText w:val="%9."/>
      <w:lvlJc w:val="right"/>
      <w:pPr>
        <w:ind w:left="6478" w:hanging="180"/>
      </w:pPr>
    </w:lvl>
  </w:abstractNum>
  <w:abstractNum w:abstractNumId="21" w15:restartNumberingAfterBreak="0">
    <w:nsid w:val="24494E19"/>
    <w:multiLevelType w:val="multilevel"/>
    <w:tmpl w:val="D18C996A"/>
    <w:lvl w:ilvl="0">
      <w:start w:val="1"/>
      <w:numFmt w:val="decimal"/>
      <w:lvlText w:val="%1.5.1"/>
      <w:lvlJc w:val="left"/>
      <w:pPr>
        <w:ind w:left="1275" w:hanging="360"/>
      </w:pPr>
      <w:rPr>
        <w:i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25782F7F"/>
    <w:multiLevelType w:val="multilevel"/>
    <w:tmpl w:val="C40A2614"/>
    <w:lvl w:ilvl="0">
      <w:start w:val="5"/>
      <w:numFmt w:val="decimal"/>
      <w:lvlText w:val="%1.1.2"/>
      <w:lvlJc w:val="left"/>
      <w:pPr>
        <w:ind w:left="1440" w:hanging="360"/>
      </w:pPr>
      <w:rPr>
        <w:i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26111E0B"/>
    <w:multiLevelType w:val="multilevel"/>
    <w:tmpl w:val="A3FA277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4" w15:restartNumberingAfterBreak="0">
    <w:nsid w:val="2847730B"/>
    <w:multiLevelType w:val="hybridMultilevel"/>
    <w:tmpl w:val="7ECAB374"/>
    <w:lvl w:ilvl="0" w:tplc="280A000F">
      <w:start w:val="1"/>
      <w:numFmt w:val="decimal"/>
      <w:lvlText w:val="%1."/>
      <w:lvlJc w:val="left"/>
      <w:pPr>
        <w:ind w:left="718" w:hanging="360"/>
      </w:pPr>
    </w:lvl>
    <w:lvl w:ilvl="1" w:tplc="280A0019" w:tentative="1">
      <w:start w:val="1"/>
      <w:numFmt w:val="lowerLetter"/>
      <w:lvlText w:val="%2."/>
      <w:lvlJc w:val="left"/>
      <w:pPr>
        <w:ind w:left="1438" w:hanging="360"/>
      </w:pPr>
    </w:lvl>
    <w:lvl w:ilvl="2" w:tplc="280A001B" w:tentative="1">
      <w:start w:val="1"/>
      <w:numFmt w:val="lowerRoman"/>
      <w:lvlText w:val="%3."/>
      <w:lvlJc w:val="right"/>
      <w:pPr>
        <w:ind w:left="2158" w:hanging="180"/>
      </w:pPr>
    </w:lvl>
    <w:lvl w:ilvl="3" w:tplc="280A000F" w:tentative="1">
      <w:start w:val="1"/>
      <w:numFmt w:val="decimal"/>
      <w:lvlText w:val="%4."/>
      <w:lvlJc w:val="left"/>
      <w:pPr>
        <w:ind w:left="2878" w:hanging="360"/>
      </w:pPr>
    </w:lvl>
    <w:lvl w:ilvl="4" w:tplc="280A0019" w:tentative="1">
      <w:start w:val="1"/>
      <w:numFmt w:val="lowerLetter"/>
      <w:lvlText w:val="%5."/>
      <w:lvlJc w:val="left"/>
      <w:pPr>
        <w:ind w:left="3598" w:hanging="360"/>
      </w:pPr>
    </w:lvl>
    <w:lvl w:ilvl="5" w:tplc="280A001B" w:tentative="1">
      <w:start w:val="1"/>
      <w:numFmt w:val="lowerRoman"/>
      <w:lvlText w:val="%6."/>
      <w:lvlJc w:val="right"/>
      <w:pPr>
        <w:ind w:left="4318" w:hanging="180"/>
      </w:pPr>
    </w:lvl>
    <w:lvl w:ilvl="6" w:tplc="280A000F" w:tentative="1">
      <w:start w:val="1"/>
      <w:numFmt w:val="decimal"/>
      <w:lvlText w:val="%7."/>
      <w:lvlJc w:val="left"/>
      <w:pPr>
        <w:ind w:left="5038" w:hanging="360"/>
      </w:pPr>
    </w:lvl>
    <w:lvl w:ilvl="7" w:tplc="280A0019" w:tentative="1">
      <w:start w:val="1"/>
      <w:numFmt w:val="lowerLetter"/>
      <w:lvlText w:val="%8."/>
      <w:lvlJc w:val="left"/>
      <w:pPr>
        <w:ind w:left="5758" w:hanging="360"/>
      </w:pPr>
    </w:lvl>
    <w:lvl w:ilvl="8" w:tplc="280A001B" w:tentative="1">
      <w:start w:val="1"/>
      <w:numFmt w:val="lowerRoman"/>
      <w:lvlText w:val="%9."/>
      <w:lvlJc w:val="right"/>
      <w:pPr>
        <w:ind w:left="6478" w:hanging="180"/>
      </w:pPr>
    </w:lvl>
  </w:abstractNum>
  <w:abstractNum w:abstractNumId="25" w15:restartNumberingAfterBreak="0">
    <w:nsid w:val="2C7D62FF"/>
    <w:multiLevelType w:val="multilevel"/>
    <w:tmpl w:val="BBD8F116"/>
    <w:lvl w:ilvl="0">
      <w:start w:val="5"/>
      <w:numFmt w:val="decimal"/>
      <w:lvlText w:val="%1.1.4"/>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DD03AF4"/>
    <w:multiLevelType w:val="multilevel"/>
    <w:tmpl w:val="DA56D07C"/>
    <w:lvl w:ilvl="0">
      <w:start w:val="1"/>
      <w:numFmt w:val="decimal"/>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7" w15:restartNumberingAfterBreak="0">
    <w:nsid w:val="33B55639"/>
    <w:multiLevelType w:val="multilevel"/>
    <w:tmpl w:val="24A89322"/>
    <w:lvl w:ilvl="0">
      <w:start w:val="1"/>
      <w:numFmt w:val="bullet"/>
      <w:lvlText w:val="●"/>
      <w:lvlJc w:val="left"/>
      <w:pPr>
        <w:ind w:left="1142" w:hanging="360"/>
      </w:pPr>
      <w:rPr>
        <w:rFonts w:ascii="Noto Sans Symbols" w:eastAsia="Noto Sans Symbols" w:hAnsi="Noto Sans Symbols" w:cs="Noto Sans Symbols"/>
      </w:rPr>
    </w:lvl>
    <w:lvl w:ilvl="1">
      <w:start w:val="1"/>
      <w:numFmt w:val="bullet"/>
      <w:lvlText w:val="o"/>
      <w:lvlJc w:val="left"/>
      <w:pPr>
        <w:ind w:left="1862" w:hanging="360"/>
      </w:pPr>
      <w:rPr>
        <w:rFonts w:ascii="Courier New" w:eastAsia="Courier New" w:hAnsi="Courier New" w:cs="Courier New"/>
      </w:rPr>
    </w:lvl>
    <w:lvl w:ilvl="2">
      <w:start w:val="1"/>
      <w:numFmt w:val="bullet"/>
      <w:lvlText w:val="▪"/>
      <w:lvlJc w:val="left"/>
      <w:pPr>
        <w:ind w:left="2582" w:hanging="360"/>
      </w:pPr>
      <w:rPr>
        <w:rFonts w:ascii="Noto Sans Symbols" w:eastAsia="Noto Sans Symbols" w:hAnsi="Noto Sans Symbols" w:cs="Noto Sans Symbols"/>
      </w:rPr>
    </w:lvl>
    <w:lvl w:ilvl="3">
      <w:start w:val="1"/>
      <w:numFmt w:val="bullet"/>
      <w:lvlText w:val="●"/>
      <w:lvlJc w:val="left"/>
      <w:pPr>
        <w:ind w:left="3302" w:hanging="360"/>
      </w:pPr>
      <w:rPr>
        <w:rFonts w:ascii="Noto Sans Symbols" w:eastAsia="Noto Sans Symbols" w:hAnsi="Noto Sans Symbols" w:cs="Noto Sans Symbols"/>
      </w:rPr>
    </w:lvl>
    <w:lvl w:ilvl="4">
      <w:start w:val="1"/>
      <w:numFmt w:val="bullet"/>
      <w:lvlText w:val="o"/>
      <w:lvlJc w:val="left"/>
      <w:pPr>
        <w:ind w:left="4022" w:hanging="360"/>
      </w:pPr>
      <w:rPr>
        <w:rFonts w:ascii="Courier New" w:eastAsia="Courier New" w:hAnsi="Courier New" w:cs="Courier New"/>
      </w:rPr>
    </w:lvl>
    <w:lvl w:ilvl="5">
      <w:start w:val="1"/>
      <w:numFmt w:val="bullet"/>
      <w:lvlText w:val="▪"/>
      <w:lvlJc w:val="left"/>
      <w:pPr>
        <w:ind w:left="4742" w:hanging="360"/>
      </w:pPr>
      <w:rPr>
        <w:rFonts w:ascii="Noto Sans Symbols" w:eastAsia="Noto Sans Symbols" w:hAnsi="Noto Sans Symbols" w:cs="Noto Sans Symbols"/>
      </w:rPr>
    </w:lvl>
    <w:lvl w:ilvl="6">
      <w:start w:val="1"/>
      <w:numFmt w:val="bullet"/>
      <w:lvlText w:val="●"/>
      <w:lvlJc w:val="left"/>
      <w:pPr>
        <w:ind w:left="5462" w:hanging="360"/>
      </w:pPr>
      <w:rPr>
        <w:rFonts w:ascii="Noto Sans Symbols" w:eastAsia="Noto Sans Symbols" w:hAnsi="Noto Sans Symbols" w:cs="Noto Sans Symbols"/>
      </w:rPr>
    </w:lvl>
    <w:lvl w:ilvl="7">
      <w:start w:val="1"/>
      <w:numFmt w:val="bullet"/>
      <w:lvlText w:val="o"/>
      <w:lvlJc w:val="left"/>
      <w:pPr>
        <w:ind w:left="6182" w:hanging="360"/>
      </w:pPr>
      <w:rPr>
        <w:rFonts w:ascii="Courier New" w:eastAsia="Courier New" w:hAnsi="Courier New" w:cs="Courier New"/>
      </w:rPr>
    </w:lvl>
    <w:lvl w:ilvl="8">
      <w:start w:val="1"/>
      <w:numFmt w:val="bullet"/>
      <w:lvlText w:val="▪"/>
      <w:lvlJc w:val="left"/>
      <w:pPr>
        <w:ind w:left="6902" w:hanging="360"/>
      </w:pPr>
      <w:rPr>
        <w:rFonts w:ascii="Noto Sans Symbols" w:eastAsia="Noto Sans Symbols" w:hAnsi="Noto Sans Symbols" w:cs="Noto Sans Symbols"/>
      </w:rPr>
    </w:lvl>
  </w:abstractNum>
  <w:abstractNum w:abstractNumId="28" w15:restartNumberingAfterBreak="0">
    <w:nsid w:val="34747C55"/>
    <w:multiLevelType w:val="multilevel"/>
    <w:tmpl w:val="46E87E94"/>
    <w:lvl w:ilvl="0">
      <w:start w:val="2"/>
      <w:numFmt w:val="decimal"/>
      <w:lvlText w:val="2.6.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5885A94"/>
    <w:multiLevelType w:val="multilevel"/>
    <w:tmpl w:val="569E78A6"/>
    <w:lvl w:ilvl="0">
      <w:start w:val="2"/>
      <w:numFmt w:val="decimal"/>
      <w:lvlText w:val="%1.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58C6A56"/>
    <w:multiLevelType w:val="multilevel"/>
    <w:tmpl w:val="47D08D62"/>
    <w:lvl w:ilvl="0">
      <w:start w:val="1"/>
      <w:numFmt w:val="decimal"/>
      <w:lvlText w:val="%1."/>
      <w:lvlJc w:val="left"/>
      <w:pPr>
        <w:ind w:left="724" w:hanging="359"/>
      </w:pPr>
    </w:lvl>
    <w:lvl w:ilvl="1">
      <w:start w:val="1"/>
      <w:numFmt w:val="lowerLetter"/>
      <w:lvlText w:val="%2."/>
      <w:lvlJc w:val="left"/>
      <w:pPr>
        <w:ind w:left="1444" w:hanging="360"/>
      </w:pPr>
    </w:lvl>
    <w:lvl w:ilvl="2">
      <w:start w:val="1"/>
      <w:numFmt w:val="lowerRoman"/>
      <w:lvlText w:val="%3."/>
      <w:lvlJc w:val="right"/>
      <w:pPr>
        <w:ind w:left="2164" w:hanging="180"/>
      </w:pPr>
    </w:lvl>
    <w:lvl w:ilvl="3">
      <w:start w:val="1"/>
      <w:numFmt w:val="decimal"/>
      <w:lvlText w:val="%4."/>
      <w:lvlJc w:val="left"/>
      <w:pPr>
        <w:ind w:left="2884" w:hanging="360"/>
      </w:pPr>
    </w:lvl>
    <w:lvl w:ilvl="4">
      <w:start w:val="1"/>
      <w:numFmt w:val="lowerLetter"/>
      <w:lvlText w:val="%5."/>
      <w:lvlJc w:val="left"/>
      <w:pPr>
        <w:ind w:left="3604" w:hanging="360"/>
      </w:pPr>
    </w:lvl>
    <w:lvl w:ilvl="5">
      <w:start w:val="1"/>
      <w:numFmt w:val="lowerRoman"/>
      <w:lvlText w:val="%6."/>
      <w:lvlJc w:val="right"/>
      <w:pPr>
        <w:ind w:left="4324" w:hanging="180"/>
      </w:pPr>
    </w:lvl>
    <w:lvl w:ilvl="6">
      <w:start w:val="1"/>
      <w:numFmt w:val="decimal"/>
      <w:lvlText w:val="%7."/>
      <w:lvlJc w:val="left"/>
      <w:pPr>
        <w:ind w:left="5044" w:hanging="360"/>
      </w:pPr>
    </w:lvl>
    <w:lvl w:ilvl="7">
      <w:start w:val="1"/>
      <w:numFmt w:val="lowerLetter"/>
      <w:lvlText w:val="%8."/>
      <w:lvlJc w:val="left"/>
      <w:pPr>
        <w:ind w:left="5764" w:hanging="360"/>
      </w:pPr>
    </w:lvl>
    <w:lvl w:ilvl="8">
      <w:start w:val="1"/>
      <w:numFmt w:val="lowerRoman"/>
      <w:lvlText w:val="%9."/>
      <w:lvlJc w:val="right"/>
      <w:pPr>
        <w:ind w:left="6484" w:hanging="180"/>
      </w:pPr>
    </w:lvl>
  </w:abstractNum>
  <w:abstractNum w:abstractNumId="31" w15:restartNumberingAfterBreak="0">
    <w:nsid w:val="35D729A8"/>
    <w:multiLevelType w:val="multilevel"/>
    <w:tmpl w:val="8C16A9C6"/>
    <w:lvl w:ilvl="0">
      <w:start w:val="2"/>
      <w:numFmt w:val="decimal"/>
      <w:lvlText w:val="%1.5.2"/>
      <w:lvlJc w:val="left"/>
      <w:pPr>
        <w:ind w:left="720" w:hanging="360"/>
      </w:pPr>
      <w:rPr>
        <w:u w:val="none"/>
      </w:rPr>
    </w:lvl>
    <w:lvl w:ilvl="1">
      <w:start w:val="1"/>
      <w:numFmt w:val="decimal"/>
      <w:lvlText w:val="2.5.3"/>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6533CEA"/>
    <w:multiLevelType w:val="multilevel"/>
    <w:tmpl w:val="586EEEA2"/>
    <w:lvl w:ilvl="0">
      <w:start w:val="2"/>
      <w:numFmt w:val="decimal"/>
      <w:lvlText w:val="%1.3"/>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835177"/>
    <w:multiLevelType w:val="multilevel"/>
    <w:tmpl w:val="254AF9F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 w15:restartNumberingAfterBreak="0">
    <w:nsid w:val="39801EF8"/>
    <w:multiLevelType w:val="multilevel"/>
    <w:tmpl w:val="9B801516"/>
    <w:lvl w:ilvl="0">
      <w:start w:val="3"/>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0BF1EA1"/>
    <w:multiLevelType w:val="multilevel"/>
    <w:tmpl w:val="581473D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6" w15:restartNumberingAfterBreak="0">
    <w:nsid w:val="41842399"/>
    <w:multiLevelType w:val="multilevel"/>
    <w:tmpl w:val="BF2CB01C"/>
    <w:lvl w:ilvl="0">
      <w:start w:val="2"/>
      <w:numFmt w:val="decimal"/>
      <w:lvlText w:val="2.7.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58B1D3D"/>
    <w:multiLevelType w:val="multilevel"/>
    <w:tmpl w:val="A9C0990A"/>
    <w:lvl w:ilvl="0">
      <w:start w:val="2"/>
      <w:numFmt w:val="decimal"/>
      <w:lvlText w:val="%1.6"/>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6C95B8B"/>
    <w:multiLevelType w:val="multilevel"/>
    <w:tmpl w:val="70B06F78"/>
    <w:lvl w:ilvl="0">
      <w:start w:val="7"/>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48BB03FF"/>
    <w:multiLevelType w:val="multilevel"/>
    <w:tmpl w:val="F96EAB6E"/>
    <w:lvl w:ilvl="0">
      <w:start w:val="1"/>
      <w:numFmt w:val="decimal"/>
      <w:lvlText w:val="%1.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8D143FF"/>
    <w:multiLevelType w:val="multilevel"/>
    <w:tmpl w:val="9A72A9F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1" w15:restartNumberingAfterBreak="0">
    <w:nsid w:val="4BC63F63"/>
    <w:multiLevelType w:val="multilevel"/>
    <w:tmpl w:val="E9B45D4C"/>
    <w:lvl w:ilvl="0">
      <w:start w:val="2"/>
      <w:numFmt w:val="decimal"/>
      <w:lvlText w:val="%1.10"/>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Ttulo4"/>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pStyle w:val="Ttulo5"/>
      <w:lvlText w:val="%5."/>
      <w:lvlJc w:val="left"/>
      <w:pPr>
        <w:ind w:left="3600" w:hanging="360"/>
      </w:pPr>
      <w:rPr>
        <w:u w:val="none"/>
      </w:rPr>
    </w:lvl>
    <w:lvl w:ilvl="5">
      <w:start w:val="1"/>
      <w:numFmt w:val="lowerRoman"/>
      <w:pStyle w:val="Ttulo6"/>
      <w:lvlText w:val="%6."/>
      <w:lvlJc w:val="right"/>
      <w:pPr>
        <w:ind w:left="4320" w:hanging="360"/>
      </w:pPr>
      <w:rPr>
        <w:u w:val="none"/>
      </w:rPr>
    </w:lvl>
    <w:lvl w:ilvl="6">
      <w:start w:val="1"/>
      <w:numFmt w:val="decimal"/>
      <w:pStyle w:val="Ttulo7"/>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42" w15:restartNumberingAfterBreak="0">
    <w:nsid w:val="50C260E0"/>
    <w:multiLevelType w:val="multilevel"/>
    <w:tmpl w:val="78723482"/>
    <w:lvl w:ilvl="0">
      <w:start w:val="2"/>
      <w:numFmt w:val="decimal"/>
      <w:lvlText w:val="%1.7"/>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Estilo1"/>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3C43D5B"/>
    <w:multiLevelType w:val="multilevel"/>
    <w:tmpl w:val="1E2E1DDE"/>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3D8443A"/>
    <w:multiLevelType w:val="multilevel"/>
    <w:tmpl w:val="445E43EC"/>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5F0E36"/>
    <w:multiLevelType w:val="multilevel"/>
    <w:tmpl w:val="CE44921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6" w15:restartNumberingAfterBreak="0">
    <w:nsid w:val="55641631"/>
    <w:multiLevelType w:val="multilevel"/>
    <w:tmpl w:val="2F705A1E"/>
    <w:lvl w:ilvl="0">
      <w:start w:val="1"/>
      <w:numFmt w:val="decimal"/>
      <w:lvlText w:val="%1.5"/>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56C4B43"/>
    <w:multiLevelType w:val="hybridMultilevel"/>
    <w:tmpl w:val="1A3CC52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59C064F2"/>
    <w:multiLevelType w:val="multilevel"/>
    <w:tmpl w:val="BD20ECF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9" w15:restartNumberingAfterBreak="0">
    <w:nsid w:val="5FA63C0A"/>
    <w:multiLevelType w:val="multilevel"/>
    <w:tmpl w:val="10805DB0"/>
    <w:lvl w:ilvl="0">
      <w:start w:val="1"/>
      <w:numFmt w:val="upperLetter"/>
      <w:lvlText w:val="%1)"/>
      <w:lvlJc w:val="left"/>
      <w:pPr>
        <w:ind w:left="724" w:hanging="359"/>
      </w:pPr>
    </w:lvl>
    <w:lvl w:ilvl="1">
      <w:start w:val="1"/>
      <w:numFmt w:val="lowerLetter"/>
      <w:lvlText w:val="%2."/>
      <w:lvlJc w:val="left"/>
      <w:pPr>
        <w:ind w:left="1444" w:hanging="360"/>
      </w:pPr>
    </w:lvl>
    <w:lvl w:ilvl="2">
      <w:start w:val="1"/>
      <w:numFmt w:val="lowerRoman"/>
      <w:lvlText w:val="%3."/>
      <w:lvlJc w:val="right"/>
      <w:pPr>
        <w:ind w:left="2164" w:hanging="180"/>
      </w:pPr>
    </w:lvl>
    <w:lvl w:ilvl="3">
      <w:start w:val="1"/>
      <w:numFmt w:val="decimal"/>
      <w:lvlText w:val="%4."/>
      <w:lvlJc w:val="left"/>
      <w:pPr>
        <w:ind w:left="2884" w:hanging="360"/>
      </w:pPr>
    </w:lvl>
    <w:lvl w:ilvl="4">
      <w:start w:val="1"/>
      <w:numFmt w:val="lowerLetter"/>
      <w:lvlText w:val="%5."/>
      <w:lvlJc w:val="left"/>
      <w:pPr>
        <w:ind w:left="3604" w:hanging="360"/>
      </w:pPr>
    </w:lvl>
    <w:lvl w:ilvl="5">
      <w:start w:val="1"/>
      <w:numFmt w:val="lowerRoman"/>
      <w:lvlText w:val="%6."/>
      <w:lvlJc w:val="right"/>
      <w:pPr>
        <w:ind w:left="4324" w:hanging="180"/>
      </w:pPr>
    </w:lvl>
    <w:lvl w:ilvl="6">
      <w:start w:val="1"/>
      <w:numFmt w:val="decimal"/>
      <w:lvlText w:val="%7."/>
      <w:lvlJc w:val="left"/>
      <w:pPr>
        <w:ind w:left="5044" w:hanging="360"/>
      </w:pPr>
    </w:lvl>
    <w:lvl w:ilvl="7">
      <w:start w:val="1"/>
      <w:numFmt w:val="lowerLetter"/>
      <w:lvlText w:val="%8."/>
      <w:lvlJc w:val="left"/>
      <w:pPr>
        <w:ind w:left="5764" w:hanging="360"/>
      </w:pPr>
    </w:lvl>
    <w:lvl w:ilvl="8">
      <w:start w:val="1"/>
      <w:numFmt w:val="lowerRoman"/>
      <w:lvlText w:val="%9."/>
      <w:lvlJc w:val="right"/>
      <w:pPr>
        <w:ind w:left="6484" w:hanging="180"/>
      </w:pPr>
    </w:lvl>
  </w:abstractNum>
  <w:abstractNum w:abstractNumId="50" w15:restartNumberingAfterBreak="0">
    <w:nsid w:val="60F1403B"/>
    <w:multiLevelType w:val="hybridMultilevel"/>
    <w:tmpl w:val="C1C2A32E"/>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51" w15:restartNumberingAfterBreak="0">
    <w:nsid w:val="64E43A36"/>
    <w:multiLevelType w:val="multilevel"/>
    <w:tmpl w:val="BAA846D8"/>
    <w:lvl w:ilvl="0">
      <w:start w:val="2"/>
      <w:numFmt w:val="decimal"/>
      <w:lvlText w:val="%1.4.2"/>
      <w:lvlJc w:val="left"/>
      <w:pPr>
        <w:ind w:left="850" w:hanging="41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53C06B0"/>
    <w:multiLevelType w:val="multilevel"/>
    <w:tmpl w:val="5BB8391C"/>
    <w:lvl w:ilvl="0">
      <w:start w:val="1"/>
      <w:numFmt w:val="lowerLetter"/>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3" w15:restartNumberingAfterBreak="0">
    <w:nsid w:val="669A7D35"/>
    <w:multiLevelType w:val="multilevel"/>
    <w:tmpl w:val="37922CA6"/>
    <w:lvl w:ilvl="0">
      <w:start w:val="2"/>
      <w:numFmt w:val="decimal"/>
      <w:lvlText w:val="%1.4.1"/>
      <w:lvlJc w:val="left"/>
      <w:pPr>
        <w:ind w:left="850" w:hanging="41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7E51B7D"/>
    <w:multiLevelType w:val="multilevel"/>
    <w:tmpl w:val="9174819E"/>
    <w:lvl w:ilvl="0">
      <w:start w:val="3"/>
      <w:numFmt w:val="decimal"/>
      <w:lvlText w:val="%1.2"/>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ABF655B"/>
    <w:multiLevelType w:val="multilevel"/>
    <w:tmpl w:val="233ABBAA"/>
    <w:lvl w:ilvl="0">
      <w:start w:val="1"/>
      <w:numFmt w:val="bullet"/>
      <w:lvlText w:val="●"/>
      <w:lvlJc w:val="left"/>
      <w:pPr>
        <w:ind w:left="283" w:hanging="360"/>
      </w:pPr>
      <w:rPr>
        <w:rFonts w:ascii="Noto Sans Symbols" w:eastAsia="Noto Sans Symbols" w:hAnsi="Noto Sans Symbols" w:cs="Noto Sans Symbol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DDA1D62"/>
    <w:multiLevelType w:val="hybridMultilevel"/>
    <w:tmpl w:val="DEEC830E"/>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57" w15:restartNumberingAfterBreak="0">
    <w:nsid w:val="6F817C5E"/>
    <w:multiLevelType w:val="multilevel"/>
    <w:tmpl w:val="FFCCEB8E"/>
    <w:lvl w:ilvl="0">
      <w:start w:val="2"/>
      <w:numFmt w:val="decimal"/>
      <w:lvlText w:val="%1"/>
      <w:lvlJc w:val="left"/>
      <w:pPr>
        <w:ind w:left="360" w:hanging="360"/>
      </w:pPr>
      <w:rPr>
        <w:b/>
      </w:rPr>
    </w:lvl>
    <w:lvl w:ilvl="1">
      <w:start w:val="8"/>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8" w15:restartNumberingAfterBreak="0">
    <w:nsid w:val="70BA56BB"/>
    <w:multiLevelType w:val="multilevel"/>
    <w:tmpl w:val="FD1261D8"/>
    <w:lvl w:ilvl="0">
      <w:start w:val="5"/>
      <w:numFmt w:val="decimal"/>
      <w:lvlText w:val="%1.1.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2E75004"/>
    <w:multiLevelType w:val="multilevel"/>
    <w:tmpl w:val="C84A728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0" w15:restartNumberingAfterBreak="0">
    <w:nsid w:val="73184156"/>
    <w:multiLevelType w:val="hybridMultilevel"/>
    <w:tmpl w:val="72860DBA"/>
    <w:lvl w:ilvl="0" w:tplc="280A000F">
      <w:start w:val="1"/>
      <w:numFmt w:val="decimal"/>
      <w:lvlText w:val="%1."/>
      <w:lvlJc w:val="left"/>
      <w:pPr>
        <w:ind w:left="718" w:hanging="360"/>
      </w:pPr>
    </w:lvl>
    <w:lvl w:ilvl="1" w:tplc="280A0019" w:tentative="1">
      <w:start w:val="1"/>
      <w:numFmt w:val="lowerLetter"/>
      <w:lvlText w:val="%2."/>
      <w:lvlJc w:val="left"/>
      <w:pPr>
        <w:ind w:left="1438" w:hanging="360"/>
      </w:pPr>
    </w:lvl>
    <w:lvl w:ilvl="2" w:tplc="280A001B" w:tentative="1">
      <w:start w:val="1"/>
      <w:numFmt w:val="lowerRoman"/>
      <w:lvlText w:val="%3."/>
      <w:lvlJc w:val="right"/>
      <w:pPr>
        <w:ind w:left="2158" w:hanging="180"/>
      </w:pPr>
    </w:lvl>
    <w:lvl w:ilvl="3" w:tplc="280A000F" w:tentative="1">
      <w:start w:val="1"/>
      <w:numFmt w:val="decimal"/>
      <w:lvlText w:val="%4."/>
      <w:lvlJc w:val="left"/>
      <w:pPr>
        <w:ind w:left="2878" w:hanging="360"/>
      </w:pPr>
    </w:lvl>
    <w:lvl w:ilvl="4" w:tplc="280A0019" w:tentative="1">
      <w:start w:val="1"/>
      <w:numFmt w:val="lowerLetter"/>
      <w:lvlText w:val="%5."/>
      <w:lvlJc w:val="left"/>
      <w:pPr>
        <w:ind w:left="3598" w:hanging="360"/>
      </w:pPr>
    </w:lvl>
    <w:lvl w:ilvl="5" w:tplc="280A001B" w:tentative="1">
      <w:start w:val="1"/>
      <w:numFmt w:val="lowerRoman"/>
      <w:lvlText w:val="%6."/>
      <w:lvlJc w:val="right"/>
      <w:pPr>
        <w:ind w:left="4318" w:hanging="180"/>
      </w:pPr>
    </w:lvl>
    <w:lvl w:ilvl="6" w:tplc="280A000F" w:tentative="1">
      <w:start w:val="1"/>
      <w:numFmt w:val="decimal"/>
      <w:lvlText w:val="%7."/>
      <w:lvlJc w:val="left"/>
      <w:pPr>
        <w:ind w:left="5038" w:hanging="360"/>
      </w:pPr>
    </w:lvl>
    <w:lvl w:ilvl="7" w:tplc="280A0019" w:tentative="1">
      <w:start w:val="1"/>
      <w:numFmt w:val="lowerLetter"/>
      <w:lvlText w:val="%8."/>
      <w:lvlJc w:val="left"/>
      <w:pPr>
        <w:ind w:left="5758" w:hanging="360"/>
      </w:pPr>
    </w:lvl>
    <w:lvl w:ilvl="8" w:tplc="280A001B" w:tentative="1">
      <w:start w:val="1"/>
      <w:numFmt w:val="lowerRoman"/>
      <w:lvlText w:val="%9."/>
      <w:lvlJc w:val="right"/>
      <w:pPr>
        <w:ind w:left="6478" w:hanging="180"/>
      </w:pPr>
    </w:lvl>
  </w:abstractNum>
  <w:abstractNum w:abstractNumId="61" w15:restartNumberingAfterBreak="0">
    <w:nsid w:val="749D6B07"/>
    <w:multiLevelType w:val="hybridMultilevel"/>
    <w:tmpl w:val="55D071F2"/>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62" w15:restartNumberingAfterBreak="0">
    <w:nsid w:val="74CB6665"/>
    <w:multiLevelType w:val="multilevel"/>
    <w:tmpl w:val="DBE8DAF4"/>
    <w:lvl w:ilvl="0">
      <w:start w:val="5"/>
      <w:numFmt w:val="decimal"/>
      <w:lvlText w:val="%1.1.3"/>
      <w:lvlJc w:val="left"/>
      <w:pPr>
        <w:ind w:left="1440" w:hanging="360"/>
      </w:pPr>
      <w:rPr>
        <w:i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15:restartNumberingAfterBreak="0">
    <w:nsid w:val="778A41B5"/>
    <w:multiLevelType w:val="multilevel"/>
    <w:tmpl w:val="F38870F2"/>
    <w:lvl w:ilvl="0">
      <w:start w:val="4"/>
      <w:numFmt w:val="decimal"/>
      <w:lvlText w:val="%1.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9767879"/>
    <w:multiLevelType w:val="multilevel"/>
    <w:tmpl w:val="2FB83554"/>
    <w:lvl w:ilvl="0">
      <w:start w:val="1"/>
      <w:numFmt w:val="decimal"/>
      <w:lvlText w:val="%1.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A0E4923"/>
    <w:multiLevelType w:val="multilevel"/>
    <w:tmpl w:val="EDD6D448"/>
    <w:lvl w:ilvl="0">
      <w:start w:val="1"/>
      <w:numFmt w:val="decimal"/>
      <w:lvlText w:val="5.%1"/>
      <w:lvlJc w:val="left"/>
      <w:pPr>
        <w:ind w:left="71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D318DB"/>
    <w:multiLevelType w:val="multilevel"/>
    <w:tmpl w:val="A1166BD6"/>
    <w:lvl w:ilvl="0">
      <w:start w:val="1"/>
      <w:numFmt w:val="decimal"/>
      <w:lvlText w:val="%1.2"/>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1"/>
  </w:num>
  <w:num w:numId="2">
    <w:abstractNumId w:val="42"/>
  </w:num>
  <w:num w:numId="3">
    <w:abstractNumId w:val="54"/>
  </w:num>
  <w:num w:numId="4">
    <w:abstractNumId w:val="66"/>
  </w:num>
  <w:num w:numId="5">
    <w:abstractNumId w:val="31"/>
  </w:num>
  <w:num w:numId="6">
    <w:abstractNumId w:val="46"/>
  </w:num>
  <w:num w:numId="7">
    <w:abstractNumId w:val="53"/>
  </w:num>
  <w:num w:numId="8">
    <w:abstractNumId w:val="22"/>
  </w:num>
  <w:num w:numId="9">
    <w:abstractNumId w:val="5"/>
  </w:num>
  <w:num w:numId="10">
    <w:abstractNumId w:val="15"/>
  </w:num>
  <w:num w:numId="11">
    <w:abstractNumId w:val="0"/>
  </w:num>
  <w:num w:numId="12">
    <w:abstractNumId w:val="19"/>
  </w:num>
  <w:num w:numId="13">
    <w:abstractNumId w:val="38"/>
  </w:num>
  <w:num w:numId="14">
    <w:abstractNumId w:val="55"/>
  </w:num>
  <w:num w:numId="15">
    <w:abstractNumId w:val="4"/>
  </w:num>
  <w:num w:numId="16">
    <w:abstractNumId w:val="44"/>
  </w:num>
  <w:num w:numId="17">
    <w:abstractNumId w:val="8"/>
  </w:num>
  <w:num w:numId="18">
    <w:abstractNumId w:val="12"/>
  </w:num>
  <w:num w:numId="19">
    <w:abstractNumId w:val="34"/>
  </w:num>
  <w:num w:numId="20">
    <w:abstractNumId w:val="25"/>
  </w:num>
  <w:num w:numId="21">
    <w:abstractNumId w:val="63"/>
  </w:num>
  <w:num w:numId="22">
    <w:abstractNumId w:val="37"/>
  </w:num>
  <w:num w:numId="23">
    <w:abstractNumId w:val="39"/>
  </w:num>
  <w:num w:numId="24">
    <w:abstractNumId w:val="16"/>
  </w:num>
  <w:num w:numId="25">
    <w:abstractNumId w:val="58"/>
  </w:num>
  <w:num w:numId="26">
    <w:abstractNumId w:val="9"/>
  </w:num>
  <w:num w:numId="27">
    <w:abstractNumId w:val="11"/>
  </w:num>
  <w:num w:numId="28">
    <w:abstractNumId w:val="51"/>
  </w:num>
  <w:num w:numId="29">
    <w:abstractNumId w:val="6"/>
  </w:num>
  <w:num w:numId="30">
    <w:abstractNumId w:val="49"/>
  </w:num>
  <w:num w:numId="31">
    <w:abstractNumId w:val="45"/>
  </w:num>
  <w:num w:numId="32">
    <w:abstractNumId w:val="30"/>
  </w:num>
  <w:num w:numId="33">
    <w:abstractNumId w:val="35"/>
  </w:num>
  <w:num w:numId="34">
    <w:abstractNumId w:val="59"/>
  </w:num>
  <w:num w:numId="35">
    <w:abstractNumId w:val="10"/>
  </w:num>
  <w:num w:numId="36">
    <w:abstractNumId w:val="2"/>
  </w:num>
  <w:num w:numId="37">
    <w:abstractNumId w:val="36"/>
  </w:num>
  <w:num w:numId="38">
    <w:abstractNumId w:val="52"/>
  </w:num>
  <w:num w:numId="39">
    <w:abstractNumId w:val="28"/>
  </w:num>
  <w:num w:numId="40">
    <w:abstractNumId w:val="40"/>
  </w:num>
  <w:num w:numId="41">
    <w:abstractNumId w:val="7"/>
  </w:num>
  <w:num w:numId="42">
    <w:abstractNumId w:val="48"/>
  </w:num>
  <w:num w:numId="43">
    <w:abstractNumId w:val="26"/>
  </w:num>
  <w:num w:numId="44">
    <w:abstractNumId w:val="43"/>
  </w:num>
  <w:num w:numId="45">
    <w:abstractNumId w:val="21"/>
  </w:num>
  <w:num w:numId="46">
    <w:abstractNumId w:val="64"/>
  </w:num>
  <w:num w:numId="47">
    <w:abstractNumId w:val="17"/>
  </w:num>
  <w:num w:numId="48">
    <w:abstractNumId w:val="65"/>
  </w:num>
  <w:num w:numId="49">
    <w:abstractNumId w:val="23"/>
  </w:num>
  <w:num w:numId="50">
    <w:abstractNumId w:val="27"/>
  </w:num>
  <w:num w:numId="51">
    <w:abstractNumId w:val="13"/>
  </w:num>
  <w:num w:numId="52">
    <w:abstractNumId w:val="18"/>
  </w:num>
  <w:num w:numId="53">
    <w:abstractNumId w:val="33"/>
  </w:num>
  <w:num w:numId="54">
    <w:abstractNumId w:val="3"/>
  </w:num>
  <w:num w:numId="55">
    <w:abstractNumId w:val="57"/>
  </w:num>
  <w:num w:numId="56">
    <w:abstractNumId w:val="29"/>
  </w:num>
  <w:num w:numId="57">
    <w:abstractNumId w:val="62"/>
  </w:num>
  <w:num w:numId="58">
    <w:abstractNumId w:val="32"/>
  </w:num>
  <w:num w:numId="59">
    <w:abstractNumId w:val="24"/>
  </w:num>
  <w:num w:numId="60">
    <w:abstractNumId w:val="60"/>
  </w:num>
  <w:num w:numId="61">
    <w:abstractNumId w:val="20"/>
  </w:num>
  <w:num w:numId="62">
    <w:abstractNumId w:val="61"/>
  </w:num>
  <w:num w:numId="63">
    <w:abstractNumId w:val="47"/>
  </w:num>
  <w:num w:numId="64">
    <w:abstractNumId w:val="14"/>
  </w:num>
  <w:num w:numId="65">
    <w:abstractNumId w:val="1"/>
  </w:num>
  <w:num w:numId="66">
    <w:abstractNumId w:val="50"/>
  </w:num>
  <w:num w:numId="67">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75"/>
    <w:rsid w:val="00035613"/>
    <w:rsid w:val="00040FB7"/>
    <w:rsid w:val="000727B6"/>
    <w:rsid w:val="000E1422"/>
    <w:rsid w:val="001B132F"/>
    <w:rsid w:val="001E2A04"/>
    <w:rsid w:val="001E75F8"/>
    <w:rsid w:val="00237BF0"/>
    <w:rsid w:val="00285AE9"/>
    <w:rsid w:val="002A7DEC"/>
    <w:rsid w:val="002B6F20"/>
    <w:rsid w:val="00312F38"/>
    <w:rsid w:val="00327EF0"/>
    <w:rsid w:val="003932A5"/>
    <w:rsid w:val="00396EBA"/>
    <w:rsid w:val="003A79C1"/>
    <w:rsid w:val="003B4817"/>
    <w:rsid w:val="003C58EB"/>
    <w:rsid w:val="003D0F11"/>
    <w:rsid w:val="003E1DC4"/>
    <w:rsid w:val="003F6003"/>
    <w:rsid w:val="00417124"/>
    <w:rsid w:val="004A4C9A"/>
    <w:rsid w:val="004D3174"/>
    <w:rsid w:val="005031E2"/>
    <w:rsid w:val="005A67F6"/>
    <w:rsid w:val="005B0CCB"/>
    <w:rsid w:val="005F7FC8"/>
    <w:rsid w:val="00622A4E"/>
    <w:rsid w:val="006327B0"/>
    <w:rsid w:val="006A19CD"/>
    <w:rsid w:val="006E3E43"/>
    <w:rsid w:val="007D13D8"/>
    <w:rsid w:val="007E3D7D"/>
    <w:rsid w:val="007F2CD1"/>
    <w:rsid w:val="00844C50"/>
    <w:rsid w:val="008E35D8"/>
    <w:rsid w:val="008F277D"/>
    <w:rsid w:val="008F6793"/>
    <w:rsid w:val="00907DE0"/>
    <w:rsid w:val="00924D49"/>
    <w:rsid w:val="009D00AC"/>
    <w:rsid w:val="009F0DB4"/>
    <w:rsid w:val="00A10DB8"/>
    <w:rsid w:val="00A13949"/>
    <w:rsid w:val="00A51174"/>
    <w:rsid w:val="00A67C55"/>
    <w:rsid w:val="00AB3052"/>
    <w:rsid w:val="00B0397D"/>
    <w:rsid w:val="00B55F84"/>
    <w:rsid w:val="00B62E57"/>
    <w:rsid w:val="00B879B0"/>
    <w:rsid w:val="00BA5475"/>
    <w:rsid w:val="00BC2F13"/>
    <w:rsid w:val="00BC783E"/>
    <w:rsid w:val="00BD2353"/>
    <w:rsid w:val="00BD282E"/>
    <w:rsid w:val="00BF1EDC"/>
    <w:rsid w:val="00BF434D"/>
    <w:rsid w:val="00C01531"/>
    <w:rsid w:val="00C20F64"/>
    <w:rsid w:val="00C6707C"/>
    <w:rsid w:val="00C803B2"/>
    <w:rsid w:val="00C8635A"/>
    <w:rsid w:val="00CE5719"/>
    <w:rsid w:val="00D01316"/>
    <w:rsid w:val="00D03276"/>
    <w:rsid w:val="00D57E9C"/>
    <w:rsid w:val="00D9284C"/>
    <w:rsid w:val="00E67F4A"/>
    <w:rsid w:val="00E91A61"/>
    <w:rsid w:val="00F12260"/>
    <w:rsid w:val="00F4670E"/>
    <w:rsid w:val="00F63B0B"/>
    <w:rsid w:val="00F93009"/>
    <w:rsid w:val="00FE4F47"/>
    <w:rsid w:val="00FF342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B13DC"/>
  <w15:docId w15:val="{B0CDAB9F-FBB2-40C9-8C14-9E7932DF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ES" w:eastAsia="es-PE" w:bidi="ar-SA"/>
      </w:rPr>
    </w:rPrDefault>
    <w:pPrDefault>
      <w:pPr>
        <w:spacing w:line="480"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textDirection w:val="btLr"/>
      <w:textAlignment w:val="top"/>
      <w:outlineLvl w:val="0"/>
    </w:pPr>
    <w:rPr>
      <w:position w:val="-1"/>
      <w:szCs w:val="24"/>
      <w:lang w:eastAsia="es-ES"/>
    </w:rPr>
  </w:style>
  <w:style w:type="paragraph" w:styleId="Ttulo1">
    <w:name w:val="heading 1"/>
    <w:basedOn w:val="Normal"/>
    <w:uiPriority w:val="9"/>
    <w:qFormat/>
    <w:rsid w:val="00D31370"/>
    <w:pPr>
      <w:keepNext/>
      <w:numPr>
        <w:numId w:val="16"/>
      </w:numPr>
      <w:ind w:leftChars="0" w:left="0" w:firstLineChars="0" w:firstLine="0"/>
      <w:contextualSpacing/>
    </w:pPr>
    <w:rPr>
      <w:b/>
      <w:bCs/>
      <w:sz w:val="24"/>
    </w:rPr>
  </w:style>
  <w:style w:type="paragraph" w:styleId="Ttulo2">
    <w:name w:val="heading 2"/>
    <w:basedOn w:val="Normal"/>
    <w:next w:val="Normal"/>
    <w:uiPriority w:val="9"/>
    <w:unhideWhenUsed/>
    <w:qFormat/>
    <w:rsid w:val="002F754A"/>
    <w:pPr>
      <w:keepNext/>
      <w:numPr>
        <w:ilvl w:val="1"/>
        <w:numId w:val="16"/>
      </w:numPr>
      <w:spacing w:line="360" w:lineRule="auto"/>
      <w:ind w:leftChars="0" w:left="0" w:firstLineChars="0" w:firstLine="0"/>
      <w:outlineLvl w:val="1"/>
    </w:pPr>
    <w:rPr>
      <w:b/>
      <w:sz w:val="24"/>
    </w:rPr>
  </w:style>
  <w:style w:type="paragraph" w:styleId="Ttulo3">
    <w:name w:val="heading 3"/>
    <w:basedOn w:val="Normal"/>
    <w:next w:val="Normal"/>
    <w:uiPriority w:val="9"/>
    <w:unhideWhenUsed/>
    <w:qFormat/>
    <w:rsid w:val="006816A4"/>
    <w:pPr>
      <w:keepNext/>
      <w:numPr>
        <w:ilvl w:val="2"/>
        <w:numId w:val="16"/>
      </w:numPr>
      <w:spacing w:line="360" w:lineRule="auto"/>
      <w:ind w:leftChars="0" w:left="0" w:right="340" w:firstLineChars="0" w:firstLine="0"/>
      <w:outlineLvl w:val="2"/>
    </w:pPr>
    <w:rPr>
      <w:b/>
      <w:bCs/>
      <w:i/>
      <w:sz w:val="24"/>
      <w:szCs w:val="26"/>
    </w:rPr>
  </w:style>
  <w:style w:type="paragraph" w:styleId="Ttulo4">
    <w:name w:val="heading 4"/>
    <w:basedOn w:val="Normal"/>
    <w:next w:val="Normal"/>
    <w:uiPriority w:val="9"/>
    <w:semiHidden/>
    <w:unhideWhenUsed/>
    <w:qFormat/>
    <w:pPr>
      <w:keepNext/>
      <w:numPr>
        <w:ilvl w:val="2"/>
        <w:numId w:val="1"/>
      </w:numPr>
      <w:spacing w:before="240" w:after="60"/>
      <w:ind w:left="-1" w:firstLine="709"/>
      <w:contextualSpacing/>
      <w:jc w:val="both"/>
      <w:outlineLvl w:val="3"/>
    </w:pPr>
    <w:rPr>
      <w:b/>
      <w:szCs w:val="28"/>
    </w:rPr>
  </w:style>
  <w:style w:type="paragraph" w:styleId="Ttulo5">
    <w:name w:val="heading 5"/>
    <w:basedOn w:val="Normal"/>
    <w:next w:val="Normal"/>
    <w:uiPriority w:val="9"/>
    <w:semiHidden/>
    <w:unhideWhenUsed/>
    <w:qFormat/>
    <w:pPr>
      <w:keepNext/>
      <w:numPr>
        <w:ilvl w:val="4"/>
        <w:numId w:val="1"/>
      </w:numPr>
      <w:ind w:left="-1" w:firstLine="709"/>
      <w:outlineLvl w:val="4"/>
    </w:pPr>
    <w:rPr>
      <w:b/>
      <w:bCs/>
    </w:rPr>
  </w:style>
  <w:style w:type="paragraph" w:styleId="Ttulo6">
    <w:name w:val="heading 6"/>
    <w:basedOn w:val="Normal"/>
    <w:next w:val="Normal"/>
    <w:uiPriority w:val="9"/>
    <w:semiHidden/>
    <w:unhideWhenUsed/>
    <w:qFormat/>
    <w:pPr>
      <w:keepNext/>
      <w:numPr>
        <w:ilvl w:val="5"/>
        <w:numId w:val="1"/>
      </w:numPr>
      <w:ind w:left="-1" w:firstLine="709"/>
      <w:outlineLvl w:val="5"/>
    </w:pPr>
    <w:rPr>
      <w:b/>
      <w:bCs/>
    </w:rPr>
  </w:style>
  <w:style w:type="paragraph" w:styleId="Ttulo7">
    <w:name w:val="heading 7"/>
    <w:basedOn w:val="Normal"/>
    <w:next w:val="Normal"/>
    <w:pPr>
      <w:keepNext/>
      <w:numPr>
        <w:ilvl w:val="6"/>
        <w:numId w:val="1"/>
      </w:numPr>
      <w:ind w:left="-1" w:firstLine="709"/>
      <w:jc w:val="center"/>
      <w:outlineLvl w:val="6"/>
    </w:pPr>
    <w:rPr>
      <w:b/>
      <w:bCs/>
    </w:rPr>
  </w:style>
  <w:style w:type="paragraph" w:styleId="Ttulo8">
    <w:name w:val="heading 8"/>
    <w:basedOn w:val="Normal"/>
    <w:next w:val="Normal"/>
    <w:pPr>
      <w:keepNext/>
      <w:numPr>
        <w:ilvl w:val="7"/>
        <w:numId w:val="1"/>
      </w:numPr>
      <w:spacing w:line="360" w:lineRule="auto"/>
      <w:ind w:left="-1" w:firstLine="709"/>
      <w:jc w:val="both"/>
      <w:outlineLvl w:val="7"/>
    </w:pPr>
    <w:rPr>
      <w:b/>
      <w:bCs/>
    </w:rPr>
  </w:style>
  <w:style w:type="paragraph" w:styleId="Ttulo9">
    <w:name w:val="heading 9"/>
    <w:basedOn w:val="Normal"/>
    <w:next w:val="Normal"/>
    <w:pPr>
      <w:keepNext/>
      <w:numPr>
        <w:ilvl w:val="8"/>
        <w:numId w:val="1"/>
      </w:numPr>
      <w:spacing w:line="360" w:lineRule="auto"/>
      <w:ind w:left="-1" w:firstLine="709"/>
      <w:jc w:val="center"/>
      <w:outlineLvl w:val="8"/>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Ttulo2Car">
    <w:name w:val="Título 2 Car"/>
    <w:rPr>
      <w:rFonts w:ascii="Arial" w:hAnsi="Arial"/>
      <w:b/>
      <w:w w:val="100"/>
      <w:position w:val="-1"/>
      <w:sz w:val="22"/>
      <w:szCs w:val="24"/>
      <w:effect w:val="none"/>
      <w:vertAlign w:val="baseline"/>
      <w:cs w:val="0"/>
      <w:em w:val="none"/>
      <w:lang w:val="es-ES" w:eastAsia="es-ES"/>
    </w:rPr>
  </w:style>
  <w:style w:type="paragraph" w:styleId="Textodeglobo">
    <w:name w:val="Balloon Text"/>
    <w:basedOn w:val="Normal"/>
    <w:qFormat/>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Textoindependiente">
    <w:name w:val="Body Text"/>
    <w:basedOn w:val="Normal"/>
    <w:pPr>
      <w:spacing w:line="360" w:lineRule="auto"/>
      <w:jc w:val="both"/>
    </w:pPr>
  </w:style>
  <w:style w:type="paragraph" w:styleId="Textoindependiente2">
    <w:name w:val="Body Text 2"/>
    <w:basedOn w:val="Normal"/>
    <w:rPr>
      <w:b/>
      <w:bCs/>
      <w:sz w:val="40"/>
    </w:rPr>
  </w:style>
  <w:style w:type="paragraph" w:styleId="Textoindependiente3">
    <w:name w:val="Body Text 3"/>
    <w:basedOn w:val="Normal"/>
    <w:pPr>
      <w:tabs>
        <w:tab w:val="left" w:pos="-720"/>
      </w:tabs>
      <w:suppressAutoHyphens w:val="0"/>
      <w:jc w:val="both"/>
    </w:pPr>
    <w:rPr>
      <w:b/>
      <w:spacing w:val="-3"/>
      <w:szCs w:val="20"/>
    </w:rPr>
  </w:style>
  <w:style w:type="paragraph" w:styleId="Sangradetextonormal">
    <w:name w:val="Body Text Indent"/>
    <w:basedOn w:val="Normal"/>
    <w:pPr>
      <w:ind w:firstLine="708"/>
      <w:jc w:val="both"/>
    </w:pPr>
    <w:rPr>
      <w:color w:val="000000"/>
      <w:szCs w:val="16"/>
    </w:rPr>
  </w:style>
  <w:style w:type="paragraph" w:styleId="Sangra2detindependiente">
    <w:name w:val="Body Text Indent 2"/>
    <w:basedOn w:val="Normal"/>
    <w:pPr>
      <w:spacing w:line="360" w:lineRule="auto"/>
      <w:ind w:left="360"/>
      <w:jc w:val="both"/>
    </w:pPr>
  </w:style>
  <w:style w:type="paragraph" w:styleId="Sangra3detindependiente">
    <w:name w:val="Body Text Indent 3"/>
    <w:basedOn w:val="Normal"/>
    <w:pPr>
      <w:spacing w:line="360" w:lineRule="auto"/>
      <w:ind w:firstLine="360"/>
      <w:jc w:val="both"/>
    </w:pPr>
  </w:style>
  <w:style w:type="paragraph" w:styleId="Descripcin">
    <w:name w:val="caption"/>
    <w:basedOn w:val="Normal"/>
    <w:next w:val="Normal"/>
    <w:pPr>
      <w:spacing w:after="200"/>
    </w:pPr>
    <w:rPr>
      <w:b/>
      <w:bCs/>
      <w:color w:val="4F81BD"/>
      <w:sz w:val="18"/>
      <w:szCs w:val="18"/>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paragraph" w:styleId="Mapadeldocumento">
    <w:name w:val="Document Map"/>
    <w:basedOn w:val="Normal"/>
    <w:pPr>
      <w:shd w:val="clear" w:color="auto" w:fill="000080"/>
    </w:pPr>
    <w:rPr>
      <w:rFonts w:ascii="Tahoma" w:hAnsi="Tahoma" w:cs="Tahoma"/>
      <w:szCs w:val="20"/>
      <w:lang w:val="es-CR"/>
    </w:rPr>
  </w:style>
  <w:style w:type="character" w:styleId="nfasis">
    <w:name w:val="Emphasis"/>
    <w:uiPriority w:val="20"/>
    <w:qFormat/>
    <w:rPr>
      <w:i/>
      <w:iCs/>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Piedepgina">
    <w:name w:val="footer"/>
    <w:basedOn w:val="Normal"/>
    <w:pPr>
      <w:tabs>
        <w:tab w:val="center" w:pos="4252"/>
        <w:tab w:val="right" w:pos="8504"/>
      </w:tabs>
    </w:pPr>
  </w:style>
  <w:style w:type="character" w:customStyle="1" w:styleId="PiedepginaCar">
    <w:name w:val="Pie de página Car"/>
    <w:rPr>
      <w:w w:val="100"/>
      <w:position w:val="-1"/>
      <w:sz w:val="24"/>
      <w:szCs w:val="24"/>
      <w:effect w:val="none"/>
      <w:vertAlign w:val="baseline"/>
      <w:cs w:val="0"/>
      <w:em w:val="none"/>
    </w:rPr>
  </w:style>
  <w:style w:type="character" w:styleId="Refdenotaalpie">
    <w:name w:val="footnote reference"/>
    <w:rPr>
      <w:w w:val="100"/>
      <w:position w:val="-1"/>
      <w:effect w:val="none"/>
      <w:vertAlign w:val="superscript"/>
      <w:cs w:val="0"/>
      <w:em w:val="none"/>
    </w:rPr>
  </w:style>
  <w:style w:type="paragraph" w:styleId="Textonotapie">
    <w:name w:val="footnote text"/>
    <w:basedOn w:val="Normal"/>
    <w:rPr>
      <w:sz w:val="20"/>
      <w:szCs w:val="20"/>
    </w:rPr>
  </w:style>
  <w:style w:type="paragraph" w:styleId="Encabezado">
    <w:name w:val="header"/>
    <w:basedOn w:val="Normal"/>
    <w:uiPriority w:val="99"/>
    <w:pPr>
      <w:tabs>
        <w:tab w:val="center" w:pos="4252"/>
        <w:tab w:val="right" w:pos="8504"/>
      </w:tabs>
    </w:pPr>
  </w:style>
  <w:style w:type="character" w:customStyle="1" w:styleId="EncabezadoCar">
    <w:name w:val="Encabezado Car"/>
    <w:uiPriority w:val="99"/>
    <w:rPr>
      <w:w w:val="100"/>
      <w:position w:val="-1"/>
      <w:sz w:val="24"/>
      <w:szCs w:val="24"/>
      <w:effect w:val="none"/>
      <w:vertAlign w:val="baseline"/>
      <w:cs w:val="0"/>
      <w:em w:val="none"/>
    </w:rPr>
  </w:style>
  <w:style w:type="character" w:styleId="Hipervnculo">
    <w:name w:val="Hyperlink"/>
    <w:uiPriority w:val="99"/>
    <w:rPr>
      <w:color w:val="0000FF"/>
      <w:w w:val="100"/>
      <w:position w:val="-1"/>
      <w:u w:val="none"/>
      <w:effect w:val="none"/>
      <w:vertAlign w:val="baseline"/>
      <w:cs w:val="0"/>
      <w:em w:val="none"/>
    </w:rPr>
  </w:style>
  <w:style w:type="paragraph" w:styleId="NormalWeb">
    <w:name w:val="Normal (Web)"/>
    <w:basedOn w:val="Normal"/>
    <w:rPr>
      <w:rFonts w:eastAsia="Arial Unicode MS"/>
      <w:color w:val="666666"/>
      <w:sz w:val="18"/>
      <w:szCs w:val="18"/>
    </w:rPr>
  </w:style>
  <w:style w:type="character" w:styleId="Nmerodepgina">
    <w:name w:val="page number"/>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qFormat/>
    <w:pPr>
      <w:tabs>
        <w:tab w:val="right" w:leader="dot" w:pos="9352"/>
      </w:tabs>
    </w:pPr>
    <w:rPr>
      <w:bCs/>
    </w:rPr>
  </w:style>
  <w:style w:type="paragraph" w:styleId="TDC1">
    <w:name w:val="toc 1"/>
    <w:basedOn w:val="Normal"/>
    <w:next w:val="Normal"/>
    <w:uiPriority w:val="39"/>
    <w:rsid w:val="00A94225"/>
    <w:pPr>
      <w:tabs>
        <w:tab w:val="left" w:pos="1100"/>
        <w:tab w:val="right" w:leader="dot" w:pos="9352"/>
      </w:tabs>
      <w:spacing w:line="360" w:lineRule="auto"/>
      <w:ind w:leftChars="0" w:left="0" w:firstLineChars="0" w:firstLine="0"/>
      <w:jc w:val="center"/>
    </w:pPr>
    <w:rPr>
      <w:rFonts w:cs="Calibri Light"/>
      <w:b/>
      <w:bCs/>
      <w:caps/>
      <w:sz w:val="24"/>
    </w:rPr>
  </w:style>
  <w:style w:type="paragraph" w:styleId="TDC2">
    <w:name w:val="toc 2"/>
    <w:basedOn w:val="Normal"/>
    <w:next w:val="Normal"/>
    <w:uiPriority w:val="39"/>
    <w:rsid w:val="00A94225"/>
    <w:pPr>
      <w:spacing w:line="360" w:lineRule="auto"/>
      <w:ind w:leftChars="127" w:left="128"/>
    </w:pPr>
    <w:rPr>
      <w:rFonts w:cs="Calibri"/>
      <w:b/>
      <w:bCs/>
      <w:sz w:val="24"/>
      <w:szCs w:val="20"/>
    </w:rPr>
  </w:style>
  <w:style w:type="paragraph" w:styleId="TDC3">
    <w:name w:val="toc 3"/>
    <w:basedOn w:val="Normal"/>
    <w:next w:val="Normal"/>
    <w:uiPriority w:val="39"/>
    <w:rsid w:val="003C0182"/>
    <w:pPr>
      <w:spacing w:line="360" w:lineRule="auto"/>
      <w:ind w:leftChars="254" w:left="255"/>
    </w:pPr>
    <w:rPr>
      <w:rFonts w:cs="Calibri"/>
      <w:b/>
      <w:sz w:val="24"/>
      <w:szCs w:val="20"/>
    </w:rPr>
  </w:style>
  <w:style w:type="paragraph" w:styleId="TDC4">
    <w:name w:val="toc 4"/>
    <w:basedOn w:val="Normal"/>
    <w:next w:val="Normal"/>
    <w:uiPriority w:val="39"/>
    <w:pPr>
      <w:ind w:left="440"/>
    </w:pPr>
    <w:rPr>
      <w:rFonts w:cs="Calibri"/>
      <w:szCs w:val="20"/>
    </w:rPr>
  </w:style>
  <w:style w:type="paragraph" w:styleId="TDC5">
    <w:name w:val="toc 5"/>
    <w:basedOn w:val="Normal"/>
    <w:next w:val="Normal"/>
    <w:uiPriority w:val="39"/>
    <w:pPr>
      <w:ind w:left="660"/>
    </w:pPr>
    <w:rPr>
      <w:rFonts w:ascii="Calibri" w:hAnsi="Calibri" w:cs="Calibri"/>
      <w:sz w:val="20"/>
      <w:szCs w:val="20"/>
    </w:rPr>
  </w:style>
  <w:style w:type="paragraph" w:styleId="TDC6">
    <w:name w:val="toc 6"/>
    <w:basedOn w:val="Normal"/>
    <w:next w:val="Normal"/>
    <w:uiPriority w:val="39"/>
    <w:pPr>
      <w:ind w:left="880"/>
    </w:pPr>
    <w:rPr>
      <w:rFonts w:ascii="Calibri" w:hAnsi="Calibri" w:cs="Calibri"/>
      <w:sz w:val="20"/>
      <w:szCs w:val="20"/>
    </w:rPr>
  </w:style>
  <w:style w:type="paragraph" w:styleId="TDC7">
    <w:name w:val="toc 7"/>
    <w:basedOn w:val="Normal"/>
    <w:next w:val="Normal"/>
    <w:uiPriority w:val="39"/>
    <w:pPr>
      <w:ind w:left="1100"/>
    </w:pPr>
    <w:rPr>
      <w:rFonts w:ascii="Calibri" w:hAnsi="Calibri" w:cs="Calibri"/>
      <w:sz w:val="20"/>
      <w:szCs w:val="20"/>
    </w:rPr>
  </w:style>
  <w:style w:type="paragraph" w:styleId="TDC8">
    <w:name w:val="toc 8"/>
    <w:basedOn w:val="Normal"/>
    <w:next w:val="Normal"/>
    <w:uiPriority w:val="39"/>
    <w:pPr>
      <w:ind w:left="1320"/>
    </w:pPr>
    <w:rPr>
      <w:rFonts w:ascii="Calibri" w:hAnsi="Calibri" w:cs="Calibri"/>
      <w:sz w:val="20"/>
      <w:szCs w:val="20"/>
    </w:rPr>
  </w:style>
  <w:style w:type="paragraph" w:styleId="TD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w w:val="100"/>
      <w:position w:val="-1"/>
      <w:sz w:val="15"/>
      <w:szCs w:val="15"/>
      <w:effect w:val="none"/>
      <w:vertAlign w:val="baseline"/>
      <w:cs w:val="0"/>
      <w:em w:val="none"/>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Ttulo3"/>
    <w:pPr>
      <w:numPr>
        <w:numId w:val="2"/>
      </w:numPr>
      <w:tabs>
        <w:tab w:val="left" w:pos="2160"/>
      </w:tabs>
    </w:pPr>
  </w:style>
  <w:style w:type="paragraph" w:customStyle="1" w:styleId="Prrafodelista1">
    <w:name w:val="Párrafo de lista1"/>
    <w:aliases w:val="List Paragraph-Thesis,Ha,Titulo de Fígura,TITULO A,Fundamentacion,Lista vistosa - Énfasis 11,N°,ESTILO2,Footnote,List Paragraph1,Cita Pie de Página,titulo,Cuadro 2-1,Numeracion iniciativas,ASPECTOS GENERALES,Párrafo,Punto,Bulleted List"/>
    <w:basedOn w:val="Normal"/>
    <w:pPr>
      <w:ind w:left="708"/>
    </w:pPr>
  </w:style>
  <w:style w:type="paragraph" w:styleId="TtuloTDC">
    <w:name w:val="TOC Heading"/>
    <w:basedOn w:val="Ttulo1"/>
    <w:next w:val="Normal"/>
    <w:uiPriority w:val="39"/>
    <w:qFormat/>
    <w:pPr>
      <w:keepLines/>
      <w:numPr>
        <w:numId w:val="0"/>
      </w:numPr>
      <w:spacing w:before="480" w:line="276" w:lineRule="auto"/>
      <w:ind w:leftChars="-1" w:left="-1" w:hangingChars="1" w:hanging="1"/>
      <w:outlineLvl w:val="9"/>
    </w:pPr>
    <w:rPr>
      <w:rFonts w:ascii="Cambria" w:hAnsi="Cambria"/>
      <w:color w:val="365F91"/>
      <w:sz w:val="28"/>
      <w:szCs w:val="28"/>
      <w:lang w:eastAsia="en-US"/>
    </w:rPr>
  </w:style>
  <w:style w:type="character" w:customStyle="1" w:styleId="testoazuloscuro">
    <w:name w:val="testoazuloscuro"/>
    <w:rPr>
      <w:w w:val="100"/>
      <w:position w:val="-1"/>
      <w:effect w:val="none"/>
      <w:vertAlign w:val="baseline"/>
      <w:cs w:val="0"/>
      <w:em w:val="none"/>
    </w:rPr>
  </w:style>
  <w:style w:type="character" w:customStyle="1" w:styleId="testoazul">
    <w:name w:val="testoazul"/>
    <w:rPr>
      <w:w w:val="100"/>
      <w:position w:val="-1"/>
      <w:effect w:val="none"/>
      <w:vertAlign w:val="baseline"/>
      <w:cs w:val="0"/>
      <w:em w:val="none"/>
    </w:rPr>
  </w:style>
  <w:style w:type="paragraph" w:styleId="Sinespaciado">
    <w:name w:val="No Spacing"/>
    <w:pPr>
      <w:suppressAutoHyphens/>
      <w:ind w:leftChars="-1" w:left="-1" w:hangingChars="1"/>
      <w:textDirection w:val="btLr"/>
      <w:textAlignment w:val="top"/>
      <w:outlineLvl w:val="0"/>
    </w:pPr>
    <w:rPr>
      <w:b/>
      <w:position w:val="-1"/>
      <w:szCs w:val="24"/>
      <w:lang w:eastAsia="es-E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Calibri" w:hAnsi="Calibri" w:cs="Calibri"/>
      <w:color w:val="000000"/>
      <w:position w:val="-1"/>
      <w:sz w:val="24"/>
      <w:szCs w:val="24"/>
      <w:lang w:val="es-CR" w:eastAsia="es-CR"/>
    </w:rPr>
  </w:style>
  <w:style w:type="paragraph" w:customStyle="1" w:styleId="Figura1">
    <w:name w:val="Figura 1"/>
    <w:basedOn w:val="Normal"/>
    <w:rPr>
      <w:b/>
    </w:rPr>
  </w:style>
  <w:style w:type="character" w:customStyle="1" w:styleId="Figura1Car">
    <w:name w:val="Figura 1 Car"/>
    <w:rPr>
      <w:rFonts w:ascii="Arial" w:hAnsi="Arial"/>
      <w:b/>
      <w:w w:val="100"/>
      <w:position w:val="-1"/>
      <w:sz w:val="22"/>
      <w:szCs w:val="24"/>
      <w:effect w:val="none"/>
      <w:vertAlign w:val="baseline"/>
      <w:cs w:val="0"/>
      <w:em w:val="none"/>
      <w:lang w:val="es-ES" w:eastAsia="es-ES"/>
    </w:rPr>
  </w:style>
  <w:style w:type="table" w:customStyle="1" w:styleId="Tabla1">
    <w:name w:val="Tabla 1"/>
    <w:basedOn w:val="Tablanormal"/>
    <w:pPr>
      <w:suppressAutoHyphens/>
      <w:spacing w:line="1" w:lineRule="atLeast"/>
      <w:ind w:leftChars="-1" w:left="-1" w:hangingChars="1"/>
      <w:textDirection w:val="btLr"/>
      <w:textAlignment w:val="top"/>
      <w:outlineLvl w:val="0"/>
    </w:pPr>
    <w:rPr>
      <w:position w:val="-1"/>
    </w:rPr>
    <w:tblPr/>
  </w:style>
  <w:style w:type="paragraph" w:customStyle="1" w:styleId="TITULOX">
    <w:name w:val="TITULOX"/>
    <w:basedOn w:val="Ttulo2"/>
    <w:rPr>
      <w:szCs w:val="22"/>
    </w:rPr>
  </w:style>
  <w:style w:type="character" w:customStyle="1" w:styleId="TITULOXCar">
    <w:name w:val="TITULOX Car"/>
    <w:rPr>
      <w:rFonts w:ascii="Arial" w:hAnsi="Arial" w:cs="Arial"/>
      <w:b/>
      <w:w w:val="100"/>
      <w:position w:val="-1"/>
      <w:sz w:val="22"/>
      <w:szCs w:val="22"/>
      <w:effect w:val="none"/>
      <w:vertAlign w:val="baseline"/>
      <w:cs w:val="0"/>
      <w:em w:val="none"/>
      <w:lang w:val="es-ES" w:eastAsia="es-ES"/>
    </w:rPr>
  </w:style>
  <w:style w:type="table" w:customStyle="1" w:styleId="Tablaconcuadrcula1">
    <w:name w:val="Tabla con cuadrícula1"/>
    <w:basedOn w:val="Tablanormal"/>
    <w:pPr>
      <w:suppressAutoHyphens/>
      <w:spacing w:line="1" w:lineRule="atLeast"/>
      <w:ind w:leftChars="-1" w:left="-1" w:hangingChars="1"/>
      <w:textDirection w:val="btLr"/>
      <w:textAlignment w:val="top"/>
      <w:outlineLvl w:val="0"/>
    </w:pPr>
    <w:rPr>
      <w:rFonts w:ascii="Calibri" w:eastAsia="Calibri" w:hAnsi="Calibri" w:cs="Times New Roman"/>
      <w:position w:val="-1"/>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qFormat/>
    <w:rPr>
      <w:color w:val="605E5C"/>
      <w:w w:val="100"/>
      <w:position w:val="-1"/>
      <w:effect w:val="none"/>
      <w:shd w:val="clear" w:color="auto" w:fill="E1DFDD"/>
      <w:vertAlign w:val="baseline"/>
      <w:cs w:val="0"/>
      <w:em w:val="none"/>
    </w:rPr>
  </w:style>
  <w:style w:type="table" w:customStyle="1" w:styleId="Tablaconcuadrcula2">
    <w:name w:val="Tabla con cuadrícula2"/>
    <w:basedOn w:val="Tablanormal"/>
    <w:pPr>
      <w:suppressAutoHyphens/>
      <w:spacing w:line="1" w:lineRule="atLeast"/>
      <w:ind w:leftChars="-1" w:left="-1" w:hangingChars="1"/>
      <w:textDirection w:val="btLr"/>
      <w:textAlignment w:val="top"/>
      <w:outlineLvl w:val="0"/>
    </w:pPr>
    <w:rPr>
      <w:rFonts w:ascii="Calibri" w:eastAsia="Calibri" w:hAnsi="Calibri" w:cs="Times New Roman"/>
      <w:position w:val="-1"/>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lang w:val="es-PE" w:eastAsia="es-PE"/>
    </w:rPr>
  </w:style>
  <w:style w:type="character" w:customStyle="1" w:styleId="HTMLconformatoprevioCar">
    <w:name w:val="HTML con formato previo Car"/>
    <w:uiPriority w:val="99"/>
    <w:rPr>
      <w:rFonts w:ascii="Courier New" w:hAnsi="Courier New" w:cs="Courier New"/>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paragraph" w:customStyle="1" w:styleId="contenidomainbody">
    <w:name w:val="contenido_mainbody"/>
    <w:basedOn w:val="Normal"/>
    <w:pPr>
      <w:spacing w:before="100" w:beforeAutospacing="1" w:after="100" w:afterAutospacing="1" w:line="240" w:lineRule="auto"/>
      <w:ind w:firstLine="0"/>
    </w:pPr>
    <w:rPr>
      <w:rFonts w:ascii="Times New Roman" w:hAnsi="Times New Roman"/>
      <w:sz w:val="24"/>
      <w:lang w:val="es-PE" w:eastAsia="es-PE"/>
    </w:rPr>
  </w:style>
  <w:style w:type="paragraph" w:customStyle="1" w:styleId="subtitlemainbody">
    <w:name w:val="subtitle_mainbody"/>
    <w:basedOn w:val="Normal"/>
    <w:pPr>
      <w:spacing w:before="100" w:beforeAutospacing="1" w:after="100" w:afterAutospacing="1" w:line="240" w:lineRule="auto"/>
      <w:ind w:firstLine="0"/>
    </w:pPr>
    <w:rPr>
      <w:rFonts w:ascii="Times New Roman" w:hAnsi="Times New Roman"/>
      <w:sz w:val="24"/>
      <w:lang w:val="es-PE" w:eastAsia="es-PE"/>
    </w:rPr>
  </w:style>
  <w:style w:type="paragraph" w:styleId="Revisin">
    <w:name w:val="Revision"/>
    <w:qFormat/>
    <w:pPr>
      <w:suppressAutoHyphens/>
      <w:spacing w:line="1" w:lineRule="atLeast"/>
      <w:ind w:leftChars="-1" w:left="-1" w:hangingChars="1"/>
      <w:textDirection w:val="btLr"/>
      <w:textAlignment w:val="top"/>
      <w:outlineLvl w:val="0"/>
    </w:pPr>
    <w:rPr>
      <w:position w:val="-1"/>
      <w:szCs w:val="24"/>
      <w:lang w:eastAsia="es-ES"/>
    </w:rPr>
  </w:style>
  <w:style w:type="paragraph" w:customStyle="1" w:styleId="bodytext">
    <w:name w:val="bodytext"/>
    <w:basedOn w:val="Normal"/>
    <w:pPr>
      <w:spacing w:before="100" w:beforeAutospacing="1" w:after="100" w:afterAutospacing="1" w:line="240" w:lineRule="auto"/>
      <w:ind w:firstLine="0"/>
    </w:pPr>
    <w:rPr>
      <w:rFonts w:ascii="Times New Roman" w:hAnsi="Times New Roman"/>
      <w:sz w:val="24"/>
      <w:lang w:val="es-PE" w:eastAsia="es-PE"/>
    </w:rPr>
  </w:style>
  <w:style w:type="paragraph" w:customStyle="1" w:styleId="cuerpo">
    <w:name w:val="cuerpo"/>
    <w:basedOn w:val="Normal"/>
    <w:pPr>
      <w:spacing w:before="100" w:beforeAutospacing="1" w:after="100" w:afterAutospacing="1" w:line="240" w:lineRule="auto"/>
      <w:ind w:firstLine="0"/>
    </w:pPr>
    <w:rPr>
      <w:rFonts w:ascii="Times New Roman" w:hAnsi="Times New Roman"/>
      <w:sz w:val="24"/>
      <w:lang w:val="es-PE" w:eastAsia="es-PE"/>
    </w:rPr>
  </w:style>
  <w:style w:type="character" w:customStyle="1" w:styleId="no-style-override-1">
    <w:name w:val="no-style-override-1"/>
    <w:rPr>
      <w:w w:val="100"/>
      <w:position w:val="-1"/>
      <w:effect w:val="none"/>
      <w:vertAlign w:val="baseline"/>
      <w:cs w:val="0"/>
      <w:em w:val="none"/>
    </w:rPr>
  </w:style>
  <w:style w:type="character" w:customStyle="1" w:styleId="PrrafodelistaCar">
    <w:name w:val="Párrafo de lista Car"/>
    <w:aliases w:val="List Paragraph-Thesis Car,Ha Car,Titulo de Fígura Car,TITULO A Car,Fundamentacion Car,Lista vistosa - Énfasis 11 Car,N° Car,ESTILO2 Car,Footnote Car,List Paragraph1 Car,Cita Pie de Página Car,titulo Car,Cuadro 2-1 Car,Párrafo Car"/>
    <w:rPr>
      <w:rFonts w:ascii="Arial" w:hAnsi="Arial"/>
      <w:w w:val="100"/>
      <w:position w:val="-1"/>
      <w:sz w:val="22"/>
      <w:szCs w:val="24"/>
      <w:effect w:val="none"/>
      <w:vertAlign w:val="baseline"/>
      <w:cs w:val="0"/>
      <w:em w:val="none"/>
      <w:lang w:val="es-ES" w:eastAsia="es-ES"/>
    </w:rPr>
  </w:style>
  <w:style w:type="paragraph" w:customStyle="1" w:styleId="sptext">
    <w:name w:val="sptext"/>
    <w:basedOn w:val="Normal"/>
    <w:pPr>
      <w:spacing w:before="100" w:beforeAutospacing="1" w:after="100" w:afterAutospacing="1" w:line="240" w:lineRule="auto"/>
      <w:ind w:firstLine="0"/>
    </w:pPr>
    <w:rPr>
      <w:rFonts w:ascii="Times New Roman" w:hAnsi="Times New Roman"/>
      <w:sz w:val="24"/>
      <w:lang w:val="es-PE" w:eastAsia="es-PE"/>
    </w:rPr>
  </w:style>
  <w:style w:type="paragraph" w:customStyle="1" w:styleId="text">
    <w:name w:val="text"/>
    <w:basedOn w:val="Normal"/>
    <w:pPr>
      <w:spacing w:before="100" w:beforeAutospacing="1" w:after="100" w:afterAutospacing="1" w:line="240" w:lineRule="auto"/>
      <w:ind w:firstLine="0"/>
    </w:pPr>
    <w:rPr>
      <w:rFonts w:ascii="Times New Roman" w:hAnsi="Times New Roman"/>
      <w:sz w:val="24"/>
      <w:lang w:val="es-PE" w:eastAsia="es-PE"/>
    </w:rPr>
  </w:style>
  <w:style w:type="character" w:customStyle="1" w:styleId="Textoindependiente3Car">
    <w:name w:val="Texto independiente 3 Car"/>
    <w:rPr>
      <w:rFonts w:ascii="Arial" w:hAnsi="Arial"/>
      <w:b/>
      <w:spacing w:val="-3"/>
      <w:w w:val="100"/>
      <w:position w:val="-1"/>
      <w:sz w:val="22"/>
      <w:effect w:val="none"/>
      <w:vertAlign w:val="baseline"/>
      <w:cs w:val="0"/>
      <w:em w:val="none"/>
      <w:lang w:val="es-ES" w:eastAsia="es-ES"/>
    </w:rPr>
  </w:style>
  <w:style w:type="character" w:customStyle="1" w:styleId="A6">
    <w:name w:val="A6"/>
    <w:rPr>
      <w:color w:val="C22D4F"/>
      <w:w w:val="100"/>
      <w:position w:val="-1"/>
      <w:sz w:val="19"/>
      <w:szCs w:val="19"/>
      <w:effect w:val="none"/>
      <w:vertAlign w:val="baseline"/>
      <w:cs w:val="0"/>
      <w:em w:val="none"/>
    </w:rPr>
  </w:style>
  <w:style w:type="character" w:customStyle="1" w:styleId="A7">
    <w:name w:val="A7"/>
    <w:rPr>
      <w:color w:val="211D1E"/>
      <w:w w:val="100"/>
      <w:position w:val="-1"/>
      <w:sz w:val="11"/>
      <w:szCs w:val="1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paragraph" w:styleId="Prrafodelista">
    <w:name w:val="List Paragraph"/>
    <w:basedOn w:val="Normal"/>
    <w:uiPriority w:val="34"/>
    <w:qFormat/>
    <w:rsid w:val="00294892"/>
    <w:pPr>
      <w:ind w:left="720"/>
      <w:contextualSpacing/>
    </w:p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numbering" w:customStyle="1" w:styleId="Estilo2">
    <w:name w:val="Estilo2"/>
    <w:uiPriority w:val="99"/>
    <w:rsid w:val="00B24E40"/>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13246">
      <w:bodyDiv w:val="1"/>
      <w:marLeft w:val="0"/>
      <w:marRight w:val="0"/>
      <w:marTop w:val="0"/>
      <w:marBottom w:val="0"/>
      <w:divBdr>
        <w:top w:val="none" w:sz="0" w:space="0" w:color="auto"/>
        <w:left w:val="none" w:sz="0" w:space="0" w:color="auto"/>
        <w:bottom w:val="none" w:sz="0" w:space="0" w:color="auto"/>
        <w:right w:val="none" w:sz="0" w:space="0" w:color="auto"/>
      </w:divBdr>
    </w:div>
    <w:div w:id="1136067449">
      <w:bodyDiv w:val="1"/>
      <w:marLeft w:val="0"/>
      <w:marRight w:val="0"/>
      <w:marTop w:val="0"/>
      <w:marBottom w:val="0"/>
      <w:divBdr>
        <w:top w:val="none" w:sz="0" w:space="0" w:color="auto"/>
        <w:left w:val="none" w:sz="0" w:space="0" w:color="auto"/>
        <w:bottom w:val="none" w:sz="0" w:space="0" w:color="auto"/>
        <w:right w:val="none" w:sz="0" w:space="0" w:color="auto"/>
      </w:divBdr>
    </w:div>
    <w:div w:id="2039769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yperlink" Target="https://www.fao.org/4/t0073s/T0073S01.htm" TargetMode="External"/><Relationship Id="rId21" Type="http://schemas.openxmlformats.org/officeDocument/2006/relationships/hyperlink" Target="https://es.wikipedia.org/wiki/Distrito_de_Ate" TargetMode="External"/><Relationship Id="rId34" Type="http://schemas.openxmlformats.org/officeDocument/2006/relationships/hyperlink" Target="https://agronoticias.pe/agronoticias/peru-desperdicia-12-8-millones-toneladas-de-alimentos-al-ano/" TargetMode="External"/><Relationship Id="rId42" Type="http://schemas.openxmlformats.org/officeDocument/2006/relationships/hyperlink" Target="https://www.gob.pe/institucion/midagri/informes-publicaciones/2730325-compendio-anual-de-produccion-agricola" TargetMode="External"/><Relationship Id="rId47" Type="http://schemas.openxmlformats.org/officeDocument/2006/relationships/image" Target="media/image11.png"/><Relationship Id="rId50" Type="http://schemas.openxmlformats.org/officeDocument/2006/relationships/image" Target="media/image14.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es.wikipedia.org/wiki/Clase_baja" TargetMode="External"/><Relationship Id="rId32" Type="http://schemas.openxmlformats.org/officeDocument/2006/relationships/image" Target="media/image10.png"/><Relationship Id="rId37" Type="http://schemas.openxmlformats.org/officeDocument/2006/relationships/hyperlink" Target="https://openknowledge.fao.org/handle/20.500.14283/cb9433es" TargetMode="External"/><Relationship Id="rId40" Type="http://schemas.openxmlformats.org/officeDocument/2006/relationships/hyperlink" Target="https://www.inei.gob.pe/media/MenuRecursivo/publicaciones_digitales/Est/Lib0386/cap0102.htm" TargetMode="External"/><Relationship Id="rId45" Type="http://schemas.openxmlformats.org/officeDocument/2006/relationships/hyperlink" Target="https://www.gob.pe/senasa" TargetMode="External"/><Relationship Id="rId53"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https://www.gob.pe/institucion/midagri/noticias/51904-minagri-alista-reglamento-que-promueve-reduccion-y-prevencion-de-perdidas-y-desperdicios-de-alimentos" TargetMode="External"/><Relationship Id="rId52"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s.wikipedia.org/wiki/Distrito_de_El_Agustino"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fao.org/peru/noticias/detail-events/en/c/1712376/" TargetMode="External"/><Relationship Id="rId43" Type="http://schemas.openxmlformats.org/officeDocument/2006/relationships/hyperlink" Target="https://www.mapa.gob.es/es/ministerio/servicios/informacion/rabano_tcm30-102379.pdf" TargetMode="External"/><Relationship Id="rId48" Type="http://schemas.openxmlformats.org/officeDocument/2006/relationships/image" Target="media/image12.jpg"/><Relationship Id="rId8" Type="http://schemas.openxmlformats.org/officeDocument/2006/relationships/endnotes" Target="endnotes.xml"/><Relationship Id="rId51" Type="http://schemas.openxmlformats.org/officeDocument/2006/relationships/image" Target="media/image15.jp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6.xml"/><Relationship Id="rId38" Type="http://schemas.openxmlformats.org/officeDocument/2006/relationships/hyperlink" Target="https://www.fao.org/3/AC301S/ac301s03.htm" TargetMode="External"/><Relationship Id="rId46" Type="http://schemas.openxmlformats.org/officeDocument/2006/relationships/hyperlink" Target="https://www.gob.pe/institucion/senasa/organizacion" TargetMode="External"/><Relationship Id="rId20" Type="http://schemas.openxmlformats.org/officeDocument/2006/relationships/hyperlink" Target="https://es.wikipedia.org/wiki/Distrito_de_Lurigancho-Chosica" TargetMode="External"/><Relationship Id="rId41" Type="http://schemas.openxmlformats.org/officeDocument/2006/relationships/hyperlink" Target="https://www.gob.pe/institucion/midagri/noticias/51904-minagri-alista-reglamento-que-promueve-reduccion-y-prevencion-de-perdidas-y-desperdicios-de-alimento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es.wikipedia.org/w/index.php?title=Clase_media_baja&amp;action=edit&amp;redlink=1" TargetMode="External"/><Relationship Id="rId28" Type="http://schemas.openxmlformats.org/officeDocument/2006/relationships/image" Target="media/image6.png"/><Relationship Id="rId36" Type="http://schemas.openxmlformats.org/officeDocument/2006/relationships/hyperlink" Target="https://www.fao.org/colombia/noticias/detail-events/es/c/1651977/" TargetMode="External"/><Relationship Id="rId49"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7CX7NCxtzi7dYIDGSBt4HqZdng==">CgMxLjAyCWguMWZvYjl0ZTIOaC4zNDR5NGt5ODFxbXYyCWguM3pueXNoNzIOaC53NzBhZHgzY2J5cmcyCGgudHlqY3d0Mg5oLjc5ZHY3bHB6YnZoeTIOaC44bmoycWh2Z3U1bHoyCWguM2R5NnZrbTIOaC5ieGZlbHd2MGo3d24yDmgubG13N3d2ZG1qY2lzMg5oLnowZDJqYWxjczJxZTIOaC45cjlnc21hODU4OXgyDmguOW1wbmRlMWIzNzVsMg5oLmRwdzNlNXZ2MWF5MjIOaC56MGszZDZqcmMwNGQyCWguMmp4c3hxaDINaC5taW1uMzd0a205cjIOaC5pd2Q1YjBybDA2eDkyDmguZjJkd2cwbmF4NG45Mg5oLnM3ZmdndjRpbzFpbjIOaC55YXZ2eG85dmRqcm8yDmgudG10M3R1NXFpazQ2Mg5oLnExbXpzbXNrcGVtZDIOaC5tMjhkNGNzdHF2Z2EyDmguZDc0cWpqd2pic3RyMg5oLmdseG5vcHo3eXJsZTIOaC53MnRseDB1Mnp6dGgyDmgudTJpY3A0c3FzbmtrMg5oLjk2dmQ1NW02cGNwMjIOaC5xb2NnNjJ1NGUxMDEyDmguOWJpNmpoamZtdTF2Mg5oLjdsdTIybnU0cWp1YTIOaC5rdTN5a2VucmV4N2UyDmgudW54NmF2YWJocXI2Mg5oLjdxMHkxemwxeDRmbzIOaC5qc2NlbGxrMDJ4M3oyDmguNWViMDFyZ3A4ZWlyMg5oLmY4aXhlczZ6ZHpqMzINaC5id3k0N3l5M24zMTIOaC54emR1bDY1YzF2Nm8yDmgubDIwaXU0ajAxamh2Mg5oLmtxZmNzZDhrNTljejIIaC52eDEyMjcyCWguMXYxeXV4dDIJaC40ZjFtZGxtMgloLjJ1NndudGYyDWgucHg0dDF3Y3J6MnQyCWguMTljNnkxODIJaC4zdGJ1Z3AxMg5oLnhxM3oxeXE5aXhsNzIJaC40NnIwY28yMgloLjJsd2FtdnYyDmgua2tra3RsZG5ka3gwMg5oLm1sNHBla3o2d2lpajIJaC4xMTFreDNvMgloLjIwNmlwemEyDmguNDF1NzIyZjc2enB3Mg5oLjViODlsa2lycWRiZDIOaC41dWUxZGdrbW5nZmEyDmguOHc0cGhkOWlqZ2IxMg1oLjh3cG9hajVqZXV0Mg5oLnhheGZna2w2aWptZjIOaC5tYTgzN2JyZWthOHkyDmgueTVyM2hvdHQxdGsyMg5oLnhxd2ZmdzFnbndqZzIOaC50bDNud3o4cnF5cnAyDmgudTNrdjM0bXpuMWVrMg5oLjR2MzEyZzZydDN6aDIOaC43czh0ZXJ4MDlydmgyDmgubWY1NTE4M2ZvYnluMg5oLmpkMngyeTJpeG55MjIOaC5pb290MWlqeWs0NzQyDmgubTcwNXp5aDE4bjVhMg5oLmhkZzlxb2NlaXRpYTIOaC53bWYzcXlmdHVpNnUyDmguZHN4bmh1OG1wZm4wMg5oLjlzNmdubmU5cGQyejIOaC45NXd2eG13cWcxMW4yDmgua3Ziamxqa2psNnhiMg5oLm5tOW5qNDZhdDB3aDIOaC5wYmFianQ3cW9lbzMyDmguMmppcm1qd3k0c3p6Mg5oLnh2ODVvajFnNTR4cTIOaC53ZzFtOHZxNHU1MXkyDmgudGozMWFodGI5NGdpMg5oLjhjbTE5dndnZW4wMjIOaC5zZWdmeXB1cGt2bXMyDmguNnZ2ZjFrNWExNm9lMg5oLmN5NXJiNmx4ZTlmdDIOaC40ZHQ2ZWE1M2xrNGwyDmgueG9pdzNsZHYzcHE5Mg5oLjhoN2Z4Z3E5M2M1ajIOaC5veGJiM3ZjMnE2dXQyDmgubmFsa3hzMjVxMGV5Mg5oLno1cmh6bHdldGMyZjIOaC55amdvd2dvNmJvNmQyDmguejB4bzRuanpvcGIxMg5oLndjbXZoOTZrNGNzOTIOaC54Z2lka3R0NGh2ZHMyDmguZ2V3eHFqcGQ1Nm0wMg5oLjJmN2ZvMWx4aHFyYzIJaC4yZGxvbHliMgloLjJldDkycDAyCWguMzBqMHpsbDIOaC54cWI0Z2V2MTllaTYyDmgubjdkY2hmcDljMWltMg5oLjFzY2RzamV1ZWRjNjIOaC55NmFteXM2OHI4ZjQyDmguaWpxa3JiNHIwN3VlMg5oLm9meGp2aXVpaTVmYjIOaC5tcHN4enMzaXJpMmQyDmguNGRkcGlrOXE0ajFvMg5oLm9sYjNmbGtxb2pnaDIOaC5nNG1hYWhmN3hwMXMyDmgua2VuMGFyY29vZmFwMgloLjFlZ3F0MnAyDWguOTdyeG91M3JlZmkyCWguMXJ2d3AxcTIJaC40YnZrN3BqMgloLjE2NjRzNTUyDmguc29qMXl5M2pnOGRwMg5oLjc0bTIydzZ5dGl5eDIOaC5leXRkY295aXQxdmoyDmgua25ibXVieXFyMjZoMgloLjRkMzRvZzgyDmguam4yamh5dnB2bm42Mg5oLmlmd2R0YmdpZjVubTIIaC5namRneHMyDmgucmNubzl5bnhla2EwMgloLjF0M2g1c2YyDmguMTFhb3dqcm43cnVhOAByITF1dGk3NXRRRWM5YU04TVhOZUxFLXU5V09idGljTHdE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97FCBA-CAE2-446C-B2EF-348FC025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15887</Words>
  <Characters>87380</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Invitado</dc:creator>
  <cp:lastModifiedBy>Usuario</cp:lastModifiedBy>
  <cp:revision>2</cp:revision>
  <dcterms:created xsi:type="dcterms:W3CDTF">2025-03-17T04:03:00Z</dcterms:created>
  <dcterms:modified xsi:type="dcterms:W3CDTF">2025-03-17T04:03:00Z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y fmtid="{D5CDD505-2E9C-101B-9397-08002B2CF9AE}" pid="4" name="GrammarlyDocumentId">
    <vt:lpwstr>f1223ab88911f79f1aae66457ce5a8bb267c9dd4c835ae89fd4deaece5cfc6b5</vt:lpwstr>
  </property>
  <property fmtid="{D5CDD505-2E9C-101B-9397-08002B2CF9AE}" pid="5" name="_DocHome">
    <vt:i4>124220645</vt:i4>
  </property>
</Properties>
</file>